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9F3" w:rsidRDefault="003779F3">
      <w:pPr>
        <w:widowControl w:val="0"/>
        <w:pBdr>
          <w:top w:val="nil"/>
          <w:left w:val="nil"/>
          <w:bottom w:val="nil"/>
          <w:right w:val="nil"/>
          <w:between w:val="nil"/>
        </w:pBdr>
        <w:spacing w:after="0"/>
      </w:pPr>
    </w:p>
    <w:p w:rsidR="003779F3" w:rsidRDefault="003779F3">
      <w:pPr>
        <w:widowControl w:val="0"/>
        <w:pBdr>
          <w:top w:val="nil"/>
          <w:left w:val="nil"/>
          <w:bottom w:val="nil"/>
          <w:right w:val="nil"/>
          <w:between w:val="nil"/>
        </w:pBdr>
        <w:spacing w:after="0"/>
        <w:rPr>
          <w:rFonts w:ascii="Arial" w:eastAsia="Arial" w:hAnsi="Arial" w:cs="Arial"/>
          <w:color w:val="000000"/>
        </w:rPr>
      </w:pPr>
    </w:p>
    <w:tbl>
      <w:tblPr>
        <w:tblStyle w:val="a"/>
        <w:tblpPr w:leftFromText="180" w:rightFromText="180" w:vertAnchor="text" w:tblpY="394"/>
        <w:tblW w:w="14531" w:type="dxa"/>
        <w:tblBorders>
          <w:top w:val="nil"/>
          <w:left w:val="nil"/>
          <w:bottom w:val="nil"/>
          <w:right w:val="nil"/>
          <w:insideH w:val="nil"/>
          <w:insideV w:val="nil"/>
        </w:tblBorders>
        <w:tblLayout w:type="fixed"/>
        <w:tblLook w:val="0400" w:firstRow="0" w:lastRow="0" w:firstColumn="0" w:lastColumn="0" w:noHBand="0" w:noVBand="1"/>
      </w:tblPr>
      <w:tblGrid>
        <w:gridCol w:w="4843"/>
        <w:gridCol w:w="4844"/>
        <w:gridCol w:w="4844"/>
      </w:tblGrid>
      <w:tr w:rsidR="003779F3">
        <w:trPr>
          <w:trHeight w:val="2427"/>
        </w:trPr>
        <w:tc>
          <w:tcPr>
            <w:tcW w:w="4843" w:type="dxa"/>
          </w:tcPr>
          <w:p w:rsidR="003779F3" w:rsidRDefault="00531E9F">
            <w:pPr>
              <w:jc w:val="center"/>
              <w:rPr>
                <w:sz w:val="28"/>
                <w:szCs w:val="28"/>
              </w:rPr>
            </w:pPr>
            <w:r>
              <w:rPr>
                <w:noProof/>
              </w:rPr>
              <w:drawing>
                <wp:anchor distT="0" distB="0" distL="114300" distR="114300" simplePos="0" relativeHeight="251658240" behindDoc="0" locked="0" layoutInCell="1" hidden="0" allowOverlap="1">
                  <wp:simplePos x="0" y="0"/>
                  <wp:positionH relativeFrom="column">
                    <wp:posOffset>322580</wp:posOffset>
                  </wp:positionH>
                  <wp:positionV relativeFrom="paragraph">
                    <wp:posOffset>364490</wp:posOffset>
                  </wp:positionV>
                  <wp:extent cx="971550" cy="838200"/>
                  <wp:effectExtent l="0" t="0" r="0" b="0"/>
                  <wp:wrapTopAndBottom distT="0" dist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71550" cy="838200"/>
                          </a:xfrm>
                          <a:prstGeom prst="rect">
                            <a:avLst/>
                          </a:prstGeom>
                          <a:ln/>
                        </pic:spPr>
                      </pic:pic>
                    </a:graphicData>
                  </a:graphic>
                </wp:anchor>
              </w:drawing>
            </w:r>
          </w:p>
          <w:p w:rsidR="003779F3" w:rsidRDefault="003779F3">
            <w:pPr>
              <w:jc w:val="center"/>
              <w:rPr>
                <w:sz w:val="28"/>
                <w:szCs w:val="28"/>
              </w:rPr>
            </w:pPr>
          </w:p>
          <w:p w:rsidR="003779F3" w:rsidRDefault="00531E9F">
            <w:pPr>
              <w:rPr>
                <w:b/>
                <w:sz w:val="28"/>
                <w:szCs w:val="28"/>
              </w:rPr>
            </w:pPr>
            <w:r>
              <w:rPr>
                <w:b/>
                <w:sz w:val="28"/>
                <w:szCs w:val="28"/>
              </w:rPr>
              <w:t>Republic of Zimbabwe</w:t>
            </w:r>
          </w:p>
          <w:p w:rsidR="003779F3" w:rsidRDefault="003779F3">
            <w:pPr>
              <w:jc w:val="center"/>
              <w:rPr>
                <w:sz w:val="28"/>
                <w:szCs w:val="28"/>
              </w:rPr>
            </w:pPr>
          </w:p>
        </w:tc>
        <w:tc>
          <w:tcPr>
            <w:tcW w:w="4844" w:type="dxa"/>
          </w:tcPr>
          <w:p w:rsidR="003779F3" w:rsidRDefault="003779F3">
            <w:pPr>
              <w:jc w:val="center"/>
              <w:rPr>
                <w:sz w:val="28"/>
                <w:szCs w:val="28"/>
              </w:rPr>
            </w:pPr>
          </w:p>
        </w:tc>
        <w:tc>
          <w:tcPr>
            <w:tcW w:w="4844" w:type="dxa"/>
          </w:tcPr>
          <w:p w:rsidR="003779F3" w:rsidRDefault="000F528B">
            <w:pPr>
              <w:jc w:val="center"/>
              <w:rPr>
                <w:sz w:val="28"/>
                <w:szCs w:val="28"/>
              </w:rPr>
            </w:pPr>
            <w:r>
              <w:rPr>
                <w:sz w:val="22"/>
                <w:szCs w:val="22"/>
              </w:rPr>
              <w:object w:dxaOrig="1440" w:dyaOrig="1440" w14:anchorId="25245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5.85pt;margin-top:32.55pt;width:92.3pt;height:83.7pt;z-index:251666432;mso-position-horizontal:absolute;mso-position-horizontal-relative:margin;mso-position-vertical:absolute;mso-position-vertical-relative:text" filled="t" stroked="t" strokecolor="#00b050">
                  <v:fill color2="#00b050" recolor="t" rotate="t" focus="100%" type="gradient"/>
                  <v:imagedata r:id="rId10" o:title="" blacklevel="3277f"/>
                  <w10:wrap type="square" anchorx="margin"/>
                  <w10:anchorlock/>
                </v:shape>
                <o:OLEObject Type="Embed" ProgID="CorelDRAW.Graphic.9" ShapeID="_x0000_s1027" DrawAspect="Content" ObjectID="_1820383397" r:id="rId11"/>
              </w:object>
            </w:r>
          </w:p>
          <w:p w:rsidR="003779F3" w:rsidRDefault="003779F3">
            <w:pPr>
              <w:jc w:val="center"/>
              <w:rPr>
                <w:sz w:val="28"/>
                <w:szCs w:val="28"/>
              </w:rPr>
            </w:pPr>
          </w:p>
          <w:p w:rsidR="003779F3" w:rsidRDefault="003779F3">
            <w:pPr>
              <w:rPr>
                <w:sz w:val="28"/>
                <w:szCs w:val="28"/>
              </w:rPr>
            </w:pPr>
          </w:p>
          <w:p w:rsidR="003779F3" w:rsidRDefault="003779F3">
            <w:pPr>
              <w:rPr>
                <w:sz w:val="28"/>
                <w:szCs w:val="28"/>
              </w:rPr>
            </w:pPr>
          </w:p>
          <w:p w:rsidR="003779F3" w:rsidRDefault="003779F3">
            <w:pPr>
              <w:rPr>
                <w:sz w:val="28"/>
                <w:szCs w:val="28"/>
              </w:rPr>
            </w:pPr>
          </w:p>
          <w:p w:rsidR="003779F3" w:rsidRDefault="003779F3">
            <w:pPr>
              <w:rPr>
                <w:sz w:val="28"/>
                <w:szCs w:val="28"/>
              </w:rPr>
            </w:pPr>
          </w:p>
          <w:p w:rsidR="003779F3" w:rsidRDefault="003779F3">
            <w:pPr>
              <w:jc w:val="center"/>
              <w:rPr>
                <w:sz w:val="28"/>
                <w:szCs w:val="28"/>
              </w:rPr>
            </w:pPr>
          </w:p>
          <w:p w:rsidR="003779F3" w:rsidRDefault="00531E9F">
            <w:pPr>
              <w:jc w:val="center"/>
              <w:rPr>
                <w:sz w:val="28"/>
                <w:szCs w:val="28"/>
              </w:rPr>
            </w:pPr>
            <w:r>
              <w:rPr>
                <w:sz w:val="28"/>
                <w:szCs w:val="28"/>
              </w:rPr>
              <w:t>National AIDS Council</w:t>
            </w:r>
          </w:p>
        </w:tc>
      </w:tr>
    </w:tbl>
    <w:p w:rsidR="003779F3" w:rsidRDefault="003779F3"/>
    <w:p w:rsidR="003779F3" w:rsidRDefault="003779F3">
      <w:pPr>
        <w:jc w:val="center"/>
        <w:rPr>
          <w:b/>
          <w:sz w:val="28"/>
          <w:szCs w:val="28"/>
        </w:rPr>
      </w:pPr>
      <w:bookmarkStart w:id="0" w:name="_heading=h.gjdgxs" w:colFirst="0" w:colLast="0"/>
      <w:bookmarkEnd w:id="0"/>
    </w:p>
    <w:p w:rsidR="00E37A75" w:rsidRDefault="00E37A75" w:rsidP="00E37A75">
      <w:pPr>
        <w:widowControl w:val="0"/>
        <w:spacing w:after="0" w:line="240" w:lineRule="auto"/>
        <w:jc w:val="center"/>
        <w:rPr>
          <w:rFonts w:ascii="Arial" w:eastAsia="Arial" w:hAnsi="Arial" w:cs="Arial"/>
          <w:b/>
          <w:color w:val="FF0000"/>
          <w:sz w:val="40"/>
          <w:szCs w:val="40"/>
        </w:rPr>
      </w:pPr>
      <w:bookmarkStart w:id="1" w:name="_heading=h.30j0zll" w:colFirst="0" w:colLast="0"/>
      <w:bookmarkEnd w:id="1"/>
      <w:r>
        <w:rPr>
          <w:rFonts w:ascii="Arial" w:eastAsia="Arial" w:hAnsi="Arial" w:cs="Arial"/>
          <w:b/>
          <w:color w:val="FF0000"/>
          <w:sz w:val="40"/>
          <w:szCs w:val="40"/>
        </w:rPr>
        <w:t>National AIDS Council of Zimbabwe</w:t>
      </w:r>
    </w:p>
    <w:p w:rsidR="003779F3" w:rsidRDefault="003779F3">
      <w:pPr>
        <w:jc w:val="center"/>
        <w:rPr>
          <w:rFonts w:ascii="Arial" w:eastAsia="Arial" w:hAnsi="Arial" w:cs="Arial"/>
          <w:b/>
          <w:color w:val="0033CC"/>
          <w:sz w:val="40"/>
          <w:szCs w:val="40"/>
        </w:rPr>
      </w:pPr>
    </w:p>
    <w:p w:rsidR="003779F3" w:rsidRDefault="00531E9F">
      <w:pPr>
        <w:jc w:val="center"/>
        <w:rPr>
          <w:rFonts w:ascii="Arial" w:eastAsia="Arial" w:hAnsi="Arial" w:cs="Arial"/>
          <w:b/>
          <w:color w:val="0033CC"/>
          <w:sz w:val="40"/>
          <w:szCs w:val="40"/>
        </w:rPr>
      </w:pPr>
      <w:r>
        <w:rPr>
          <w:rFonts w:ascii="Arial" w:eastAsia="Arial" w:hAnsi="Arial" w:cs="Arial"/>
          <w:b/>
          <w:color w:val="0033CC"/>
          <w:sz w:val="40"/>
          <w:szCs w:val="40"/>
        </w:rPr>
        <w:t xml:space="preserve">Strategic Plan </w:t>
      </w:r>
      <w:r w:rsidR="001D01DE">
        <w:rPr>
          <w:rFonts w:ascii="Arial" w:eastAsia="Arial" w:hAnsi="Arial" w:cs="Arial"/>
          <w:b/>
          <w:color w:val="0033CC"/>
          <w:sz w:val="40"/>
          <w:szCs w:val="40"/>
        </w:rPr>
        <w:t>2021 - 2</w:t>
      </w:r>
      <w:r w:rsidR="00E37A75">
        <w:rPr>
          <w:rFonts w:ascii="Arial" w:eastAsia="Arial" w:hAnsi="Arial" w:cs="Arial"/>
          <w:b/>
          <w:color w:val="0033CC"/>
          <w:sz w:val="40"/>
          <w:szCs w:val="40"/>
        </w:rPr>
        <w:t>025</w:t>
      </w:r>
    </w:p>
    <w:p w:rsidR="003779F3" w:rsidRDefault="003779F3">
      <w:pPr>
        <w:widowControl w:val="0"/>
        <w:spacing w:after="0" w:line="240" w:lineRule="auto"/>
        <w:jc w:val="center"/>
        <w:rPr>
          <w:rFonts w:ascii="Arial" w:eastAsia="Arial" w:hAnsi="Arial" w:cs="Arial"/>
          <w:b/>
          <w:color w:val="FF0000"/>
          <w:sz w:val="40"/>
          <w:szCs w:val="40"/>
        </w:rPr>
      </w:pPr>
    </w:p>
    <w:p w:rsidR="003779F3" w:rsidRDefault="003779F3">
      <w:pPr>
        <w:widowControl w:val="0"/>
        <w:spacing w:after="0" w:line="240" w:lineRule="auto"/>
        <w:jc w:val="center"/>
        <w:rPr>
          <w:rFonts w:ascii="Arial" w:eastAsia="Arial" w:hAnsi="Arial" w:cs="Arial"/>
          <w:b/>
          <w:color w:val="FF0000"/>
          <w:sz w:val="40"/>
          <w:szCs w:val="40"/>
        </w:rPr>
      </w:pPr>
    </w:p>
    <w:p w:rsidR="003779F3" w:rsidRDefault="003779F3">
      <w:pPr>
        <w:widowControl w:val="0"/>
        <w:spacing w:after="0" w:line="240" w:lineRule="auto"/>
        <w:jc w:val="center"/>
        <w:rPr>
          <w:rFonts w:ascii="Arial" w:eastAsia="Arial" w:hAnsi="Arial" w:cs="Arial"/>
          <w:b/>
          <w:color w:val="FF0000"/>
          <w:sz w:val="40"/>
          <w:szCs w:val="40"/>
        </w:rPr>
      </w:pPr>
    </w:p>
    <w:p w:rsidR="003779F3" w:rsidRPr="001D01DE" w:rsidRDefault="00531E9F" w:rsidP="001D01DE">
      <w:pPr>
        <w:widowControl w:val="0"/>
        <w:spacing w:after="0" w:line="240" w:lineRule="auto"/>
        <w:ind w:left="4320" w:firstLine="720"/>
        <w:rPr>
          <w:rFonts w:ascii="Arial" w:eastAsia="Arial" w:hAnsi="Arial" w:cs="Arial"/>
          <w:b/>
          <w:color w:val="FF0000"/>
          <w:sz w:val="40"/>
          <w:szCs w:val="40"/>
        </w:rPr>
      </w:pPr>
      <w:r>
        <w:rPr>
          <w:rFonts w:ascii="Arial" w:eastAsia="Arial" w:hAnsi="Arial" w:cs="Arial"/>
          <w:b/>
          <w:color w:val="FF0000"/>
          <w:sz w:val="40"/>
          <w:szCs w:val="40"/>
        </w:rPr>
        <w:t>Reviewed October 202</w:t>
      </w:r>
      <w:r w:rsidR="001D01DE">
        <w:rPr>
          <w:rFonts w:ascii="Arial" w:eastAsia="Arial" w:hAnsi="Arial" w:cs="Arial"/>
          <w:b/>
          <w:color w:val="FF0000"/>
          <w:sz w:val="40"/>
          <w:szCs w:val="40"/>
        </w:rPr>
        <w:t>3</w:t>
      </w:r>
      <w:r>
        <w:rPr>
          <w:rFonts w:ascii="Arial" w:eastAsia="Arial" w:hAnsi="Arial" w:cs="Arial"/>
          <w:b/>
          <w:color w:val="FF0000"/>
          <w:sz w:val="40"/>
          <w:szCs w:val="40"/>
        </w:rPr>
        <w:br/>
      </w:r>
    </w:p>
    <w:tbl>
      <w:tblPr>
        <w:tblStyle w:val="a0"/>
        <w:tblW w:w="9344" w:type="dxa"/>
        <w:tblLayout w:type="fixed"/>
        <w:tblLook w:val="0400" w:firstRow="0" w:lastRow="0" w:firstColumn="0" w:lastColumn="0" w:noHBand="0" w:noVBand="1"/>
      </w:tblPr>
      <w:tblGrid>
        <w:gridCol w:w="1094"/>
        <w:gridCol w:w="8250"/>
      </w:tblGrid>
      <w:tr w:rsidR="003779F3">
        <w:tc>
          <w:tcPr>
            <w:tcW w:w="1094" w:type="dxa"/>
          </w:tcPr>
          <w:p w:rsidR="003779F3" w:rsidRDefault="003779F3"/>
        </w:tc>
        <w:tc>
          <w:tcPr>
            <w:tcW w:w="8250" w:type="dxa"/>
          </w:tcPr>
          <w:p w:rsidR="003779F3" w:rsidRDefault="003779F3">
            <w:pPr>
              <w:spacing w:after="120" w:line="240" w:lineRule="auto"/>
            </w:pPr>
          </w:p>
        </w:tc>
      </w:tr>
    </w:tbl>
    <w:p w:rsidR="003779F3" w:rsidRDefault="00531E9F">
      <w:r>
        <w:br w:type="page"/>
      </w:r>
    </w:p>
    <w:p w:rsidR="003779F3" w:rsidRDefault="00531E9F">
      <w:pPr>
        <w:rPr>
          <w:b/>
          <w:sz w:val="28"/>
          <w:szCs w:val="28"/>
        </w:rPr>
      </w:pPr>
      <w:r>
        <w:rPr>
          <w:b/>
          <w:sz w:val="28"/>
          <w:szCs w:val="28"/>
        </w:rPr>
        <w:lastRenderedPageBreak/>
        <w:t>SECTION A: Agency</w:t>
      </w:r>
    </w:p>
    <w:p w:rsidR="003779F3" w:rsidRDefault="00531E9F">
      <w:pPr>
        <w:numPr>
          <w:ilvl w:val="0"/>
          <w:numId w:val="3"/>
        </w:numPr>
        <w:pBdr>
          <w:top w:val="nil"/>
          <w:left w:val="nil"/>
          <w:bottom w:val="nil"/>
          <w:right w:val="nil"/>
          <w:between w:val="nil"/>
        </w:pBdr>
        <w:rPr>
          <w:b/>
          <w:color w:val="000000"/>
          <w:sz w:val="28"/>
          <w:szCs w:val="28"/>
        </w:rPr>
      </w:pPr>
      <w:r>
        <w:rPr>
          <w:b/>
          <w:color w:val="000000"/>
          <w:sz w:val="28"/>
          <w:szCs w:val="28"/>
        </w:rPr>
        <w:t xml:space="preserve">Introduction </w:t>
      </w:r>
    </w:p>
    <w:p w:rsidR="003779F3" w:rsidRDefault="00531E9F">
      <w:pPr>
        <w:spacing w:after="0" w:line="360" w:lineRule="auto"/>
        <w:ind w:left="720"/>
        <w:jc w:val="both"/>
        <w:rPr>
          <w:sz w:val="24"/>
          <w:szCs w:val="24"/>
        </w:rPr>
      </w:pPr>
      <w:r>
        <w:rPr>
          <w:sz w:val="24"/>
          <w:szCs w:val="24"/>
        </w:rPr>
        <w:t>In line with Government of Zimbabwe National Development Strategy (NDS) 1 2021 -2025, Ministry of Health and Child Care Strategy 2021-2023 and Zimbabwe National HIV and AIDS Strategic Plan (ZNASP IV) National AIDS Council of Zimbabwe (NAC) has adapted its strategy to fulfil the Vision 2030 thrust</w:t>
      </w:r>
      <w:r>
        <w:rPr>
          <w:color w:val="FF0000"/>
          <w:sz w:val="24"/>
          <w:szCs w:val="24"/>
        </w:rPr>
        <w:t xml:space="preserve"> </w:t>
      </w:r>
      <w:r>
        <w:rPr>
          <w:b/>
          <w:color w:val="000000"/>
          <w:sz w:val="24"/>
          <w:szCs w:val="24"/>
        </w:rPr>
        <w:t>(</w:t>
      </w:r>
      <w:r>
        <w:rPr>
          <w:b/>
          <w:sz w:val="24"/>
          <w:szCs w:val="24"/>
        </w:rPr>
        <w:t>“Towards a Prosperous and Empowered Upper Middle-Income Society by 2030”</w:t>
      </w:r>
      <w:r>
        <w:rPr>
          <w:b/>
          <w:color w:val="000000"/>
          <w:sz w:val="24"/>
          <w:szCs w:val="24"/>
        </w:rPr>
        <w:t>)</w:t>
      </w:r>
      <w:r>
        <w:rPr>
          <w:b/>
          <w:sz w:val="24"/>
          <w:szCs w:val="24"/>
        </w:rPr>
        <w:t xml:space="preserve">. </w:t>
      </w:r>
      <w:r>
        <w:rPr>
          <w:sz w:val="24"/>
          <w:szCs w:val="24"/>
        </w:rPr>
        <w:t xml:space="preserve">The strategy has been developed following consultations with key stakeholders (Government ministries, parastatals, Media houses, labour, and private sector, People Living with HIV, civil society and uniformed forces) in the HIV response under the health and well-being priority area in compliance with Integrated Results Based Management (IRBM) on which the NDS1 is anchored. </w:t>
      </w:r>
    </w:p>
    <w:p w:rsidR="003779F3" w:rsidRDefault="00531E9F">
      <w:pPr>
        <w:spacing w:after="0" w:line="360" w:lineRule="auto"/>
        <w:ind w:left="720"/>
        <w:jc w:val="both"/>
        <w:rPr>
          <w:sz w:val="24"/>
          <w:szCs w:val="24"/>
        </w:rPr>
      </w:pPr>
      <w:r>
        <w:rPr>
          <w:sz w:val="24"/>
          <w:szCs w:val="24"/>
        </w:rPr>
        <w:t>Based on the lessons and successes of the Transitional Stabilisation Programme (TSP) and ZNASP IV, and</w:t>
      </w:r>
      <w:r>
        <w:rPr>
          <w:color w:val="FF0000"/>
          <w:sz w:val="24"/>
          <w:szCs w:val="24"/>
        </w:rPr>
        <w:t xml:space="preserve"> </w:t>
      </w:r>
      <w:r>
        <w:rPr>
          <w:sz w:val="24"/>
          <w:szCs w:val="24"/>
        </w:rPr>
        <w:t xml:space="preserve">guided by global health commitments, particularly the sustainable development goals and United Nations General Assembly Special Session (UNGASS) and the UNAIDS strategic plan, the National AIDS Council has developed an organisational strategic plan with the goal of ending AIDS by 2030. The country has made significant strides towards achieving epidemic control.  This strategic plan intends to guide and solidify NAC’s efforts in ensuring that new cases of HIV are reduced while providing universal antiretroviral therapy (ART) to those infected and an enabling environment for pursuit of these objectives. In a bid to fulfil the NDS1 objectives, NAC is focusing on two programme areas namely; </w:t>
      </w:r>
      <w:r>
        <w:rPr>
          <w:b/>
          <w:sz w:val="24"/>
          <w:szCs w:val="24"/>
        </w:rPr>
        <w:t xml:space="preserve">Governance and Administration, and Multi-Sectoral Response to HIV, Epidemics and related Communicable Diseases (CDs) and Non – Communicable Diseases (NCD). </w:t>
      </w:r>
      <w:r>
        <w:rPr>
          <w:sz w:val="24"/>
          <w:szCs w:val="24"/>
        </w:rPr>
        <w:t>The intended key outcomes are;</w:t>
      </w:r>
    </w:p>
    <w:p w:rsidR="003779F3" w:rsidRDefault="00531E9F" w:rsidP="003723E2">
      <w:pPr>
        <w:numPr>
          <w:ilvl w:val="0"/>
          <w:numId w:val="26"/>
        </w:numPr>
        <w:spacing w:after="0" w:line="360" w:lineRule="auto"/>
        <w:rPr>
          <w:sz w:val="24"/>
          <w:szCs w:val="24"/>
        </w:rPr>
      </w:pPr>
      <w:r>
        <w:rPr>
          <w:sz w:val="24"/>
          <w:szCs w:val="24"/>
        </w:rPr>
        <w:t>Improved institutional capacity for service delivery</w:t>
      </w:r>
    </w:p>
    <w:p w:rsidR="003779F3" w:rsidRDefault="00531E9F" w:rsidP="003723E2">
      <w:pPr>
        <w:numPr>
          <w:ilvl w:val="0"/>
          <w:numId w:val="26"/>
        </w:numPr>
        <w:spacing w:after="0" w:line="360" w:lineRule="auto"/>
        <w:rPr>
          <w:sz w:val="24"/>
          <w:szCs w:val="24"/>
        </w:rPr>
      </w:pPr>
      <w:r>
        <w:rPr>
          <w:sz w:val="24"/>
          <w:szCs w:val="24"/>
        </w:rPr>
        <w:t xml:space="preserve">Increased alignment and harmonization of all organized sectors’ strategies with the ZNASP </w:t>
      </w:r>
    </w:p>
    <w:p w:rsidR="003779F3" w:rsidRDefault="00531E9F" w:rsidP="003723E2">
      <w:pPr>
        <w:numPr>
          <w:ilvl w:val="0"/>
          <w:numId w:val="26"/>
        </w:numPr>
        <w:spacing w:after="0" w:line="360" w:lineRule="auto"/>
        <w:rPr>
          <w:sz w:val="24"/>
          <w:szCs w:val="24"/>
        </w:rPr>
      </w:pPr>
      <w:r>
        <w:rPr>
          <w:sz w:val="24"/>
          <w:szCs w:val="24"/>
        </w:rPr>
        <w:t>Increased capacity of partners to deliver HIV and AIDS Services</w:t>
      </w:r>
    </w:p>
    <w:p w:rsidR="003779F3" w:rsidRDefault="00531E9F" w:rsidP="003723E2">
      <w:pPr>
        <w:numPr>
          <w:ilvl w:val="0"/>
          <w:numId w:val="26"/>
        </w:numPr>
        <w:spacing w:after="0" w:line="360" w:lineRule="auto"/>
        <w:rPr>
          <w:sz w:val="24"/>
          <w:szCs w:val="24"/>
        </w:rPr>
      </w:pPr>
      <w:r>
        <w:rPr>
          <w:sz w:val="24"/>
          <w:szCs w:val="24"/>
        </w:rPr>
        <w:t>Increased uptake of HIV services</w:t>
      </w:r>
    </w:p>
    <w:p w:rsidR="003779F3" w:rsidRDefault="00531E9F" w:rsidP="003723E2">
      <w:pPr>
        <w:numPr>
          <w:ilvl w:val="0"/>
          <w:numId w:val="26"/>
        </w:numPr>
        <w:spacing w:after="0" w:line="360" w:lineRule="auto"/>
        <w:rPr>
          <w:sz w:val="24"/>
          <w:szCs w:val="24"/>
        </w:rPr>
      </w:pPr>
      <w:r>
        <w:rPr>
          <w:sz w:val="24"/>
          <w:szCs w:val="24"/>
        </w:rPr>
        <w:t xml:space="preserve">Strengthened hub of strategic HIV information  </w:t>
      </w:r>
    </w:p>
    <w:p w:rsidR="003779F3" w:rsidRDefault="00531E9F">
      <w:pPr>
        <w:spacing w:after="0" w:line="360" w:lineRule="auto"/>
        <w:ind w:left="720"/>
        <w:jc w:val="both"/>
        <w:rPr>
          <w:sz w:val="24"/>
          <w:szCs w:val="24"/>
        </w:rPr>
      </w:pPr>
      <w:r>
        <w:rPr>
          <w:sz w:val="24"/>
          <w:szCs w:val="24"/>
        </w:rPr>
        <w:t>This strategy was developed during an unprecedented COVID-19 pandemic which has not spared the HIV</w:t>
      </w:r>
    </w:p>
    <w:p w:rsidR="003779F3" w:rsidRDefault="00531E9F">
      <w:pPr>
        <w:spacing w:after="0" w:line="360" w:lineRule="auto"/>
        <w:ind w:left="720"/>
        <w:jc w:val="both"/>
        <w:rPr>
          <w:sz w:val="24"/>
          <w:szCs w:val="24"/>
        </w:rPr>
      </w:pPr>
      <w:r>
        <w:rPr>
          <w:sz w:val="24"/>
          <w:szCs w:val="24"/>
        </w:rPr>
        <w:t>Sector, thereby increasing the burden on limited resources.</w:t>
      </w:r>
    </w:p>
    <w:p w:rsidR="003779F3" w:rsidRDefault="003779F3">
      <w:pPr>
        <w:ind w:left="360"/>
        <w:rPr>
          <w:b/>
          <w:sz w:val="28"/>
          <w:szCs w:val="28"/>
        </w:rPr>
      </w:pPr>
    </w:p>
    <w:p w:rsidR="003779F3" w:rsidRDefault="00531E9F">
      <w:pPr>
        <w:numPr>
          <w:ilvl w:val="0"/>
          <w:numId w:val="3"/>
        </w:numPr>
        <w:spacing w:after="0"/>
        <w:rPr>
          <w:b/>
          <w:sz w:val="28"/>
          <w:szCs w:val="28"/>
        </w:rPr>
      </w:pPr>
      <w:r>
        <w:rPr>
          <w:b/>
          <w:sz w:val="28"/>
          <w:szCs w:val="28"/>
        </w:rPr>
        <w:t>Background</w:t>
      </w:r>
    </w:p>
    <w:p w:rsidR="003779F3" w:rsidRDefault="00531E9F">
      <w:pPr>
        <w:spacing w:after="0" w:line="360" w:lineRule="auto"/>
        <w:ind w:left="720"/>
        <w:jc w:val="both"/>
        <w:rPr>
          <w:sz w:val="24"/>
          <w:szCs w:val="24"/>
        </w:rPr>
      </w:pPr>
      <w:r>
        <w:rPr>
          <w:sz w:val="24"/>
          <w:szCs w:val="24"/>
        </w:rPr>
        <w:t>The National AIDS Council was established in 1999 through the National AIDS Council of Zimbabwe Act (Chapter 15:14) and started operating in 2000. The Act mandates NAC to provide for measures to combat the spread of the Human Immuno Deficiency Virus (HIV) and mitigate the impact of the Acquired Immune Deficiency Syndrome (AIDS) and the promotion, coordination and implementation of programmes. In addition, NAC is responsible for building the capacity of sectors, resource mobilization and management, development of strategies and, monitoring and evaluation of the effectiveness of the response. NAC has a multi-sectoral Board drawn from various sectors and is responsible for formulating the general policy and controlling operations. The Board provides oversight to the Secretariat at National, Provincial and District levels in its coordination and implementation of the multi-sectoral response to HIV and AIDS.</w:t>
      </w:r>
    </w:p>
    <w:p w:rsidR="003779F3" w:rsidRDefault="00531E9F">
      <w:pPr>
        <w:spacing w:after="0" w:line="360" w:lineRule="auto"/>
        <w:ind w:left="720"/>
        <w:jc w:val="both"/>
        <w:rPr>
          <w:color w:val="000000"/>
          <w:sz w:val="24"/>
          <w:szCs w:val="24"/>
        </w:rPr>
      </w:pPr>
      <w:r>
        <w:rPr>
          <w:color w:val="000000"/>
          <w:sz w:val="24"/>
          <w:szCs w:val="24"/>
        </w:rPr>
        <w:t xml:space="preserve">Through an effective multi-sectoral response coordinated by NAC, the country has managed to reduce HIV incidence by </w:t>
      </w:r>
      <w:r>
        <w:rPr>
          <w:sz w:val="24"/>
          <w:szCs w:val="24"/>
        </w:rPr>
        <w:t>82.2</w:t>
      </w:r>
      <w:r>
        <w:rPr>
          <w:color w:val="000000"/>
          <w:sz w:val="24"/>
          <w:szCs w:val="24"/>
        </w:rPr>
        <w:t>% from 0.99 in 2010 to 0.</w:t>
      </w:r>
      <w:r>
        <w:rPr>
          <w:sz w:val="24"/>
          <w:szCs w:val="24"/>
        </w:rPr>
        <w:t>17</w:t>
      </w:r>
      <w:r>
        <w:rPr>
          <w:color w:val="000000"/>
          <w:sz w:val="24"/>
          <w:szCs w:val="24"/>
        </w:rPr>
        <w:t xml:space="preserve"> in 20</w:t>
      </w:r>
      <w:r>
        <w:rPr>
          <w:sz w:val="24"/>
          <w:szCs w:val="24"/>
        </w:rPr>
        <w:t>22</w:t>
      </w:r>
      <w:r>
        <w:rPr>
          <w:color w:val="000000"/>
          <w:sz w:val="24"/>
          <w:szCs w:val="24"/>
        </w:rPr>
        <w:t xml:space="preserve"> and AIDS related death by </w:t>
      </w:r>
      <w:r w:rsidRPr="00FA7D62">
        <w:rPr>
          <w:sz w:val="24"/>
          <w:szCs w:val="24"/>
        </w:rPr>
        <w:t xml:space="preserve">69% from 409 in 2010 to 127 in </w:t>
      </w:r>
      <w:r>
        <w:rPr>
          <w:color w:val="000000"/>
          <w:sz w:val="24"/>
          <w:szCs w:val="24"/>
        </w:rPr>
        <w:t>20</w:t>
      </w:r>
      <w:r>
        <w:rPr>
          <w:sz w:val="24"/>
          <w:szCs w:val="24"/>
        </w:rPr>
        <w:t>22</w:t>
      </w:r>
      <w:r>
        <w:rPr>
          <w:color w:val="000000"/>
          <w:sz w:val="24"/>
          <w:szCs w:val="24"/>
        </w:rPr>
        <w:t xml:space="preserve"> per 100000 people </w:t>
      </w:r>
      <w:r>
        <w:rPr>
          <w:b/>
          <w:color w:val="000000"/>
          <w:sz w:val="24"/>
          <w:szCs w:val="24"/>
        </w:rPr>
        <w:t>(MOHCC 20</w:t>
      </w:r>
      <w:r>
        <w:rPr>
          <w:b/>
          <w:sz w:val="24"/>
          <w:szCs w:val="24"/>
        </w:rPr>
        <w:t>23</w:t>
      </w:r>
      <w:r>
        <w:rPr>
          <w:b/>
          <w:color w:val="000000"/>
          <w:sz w:val="24"/>
          <w:szCs w:val="24"/>
        </w:rPr>
        <w:t xml:space="preserve"> HIV estimates)</w:t>
      </w:r>
      <w:r>
        <w:rPr>
          <w:color w:val="000000"/>
          <w:sz w:val="24"/>
          <w:szCs w:val="24"/>
        </w:rPr>
        <w:t xml:space="preserve"> using various strategies.  The response to HIV has grown over the years, with over </w:t>
      </w:r>
      <w:r>
        <w:rPr>
          <w:sz w:val="24"/>
          <w:szCs w:val="24"/>
        </w:rPr>
        <w:t>9</w:t>
      </w:r>
      <w:r>
        <w:rPr>
          <w:color w:val="000000"/>
          <w:sz w:val="24"/>
          <w:szCs w:val="24"/>
        </w:rPr>
        <w:t xml:space="preserve">0% coverage of people living with HIV receiving antiretroviral therapy, however HIV prevention remains a top priority. Whilst overall progress has been made in combating the spread of HIV, there are sub population groups that remained more vulnerable to HIV infection such as adolescent girls and young women, key and vulnerable populations (female sex workers, men having sex with men, transgender, artisanal miners, </w:t>
      </w:r>
      <w:r>
        <w:rPr>
          <w:sz w:val="24"/>
          <w:szCs w:val="24"/>
        </w:rPr>
        <w:t xml:space="preserve">people who inject drugs </w:t>
      </w:r>
      <w:r>
        <w:rPr>
          <w:color w:val="000000"/>
          <w:sz w:val="24"/>
          <w:szCs w:val="24"/>
        </w:rPr>
        <w:t>people living with disabilities and prisoners) as shown in the graph below.  In this regard, the response will provide targeted interventions including pandemic preparedness.</w:t>
      </w:r>
    </w:p>
    <w:p w:rsidR="003779F3" w:rsidRDefault="003779F3">
      <w:pPr>
        <w:spacing w:line="360" w:lineRule="auto"/>
        <w:ind w:left="720"/>
        <w:jc w:val="both"/>
        <w:rPr>
          <w:color w:val="000000"/>
          <w:sz w:val="24"/>
          <w:szCs w:val="24"/>
        </w:rPr>
      </w:pPr>
    </w:p>
    <w:p w:rsidR="001722F8" w:rsidRDefault="001722F8">
      <w:pPr>
        <w:spacing w:line="360" w:lineRule="auto"/>
        <w:ind w:left="720"/>
        <w:jc w:val="both"/>
        <w:rPr>
          <w:color w:val="000000"/>
          <w:sz w:val="24"/>
          <w:szCs w:val="24"/>
        </w:rPr>
      </w:pPr>
    </w:p>
    <w:p w:rsidR="001722F8" w:rsidRDefault="001722F8">
      <w:pPr>
        <w:spacing w:line="360" w:lineRule="auto"/>
        <w:ind w:left="720"/>
        <w:jc w:val="both"/>
        <w:rPr>
          <w:color w:val="000000"/>
          <w:sz w:val="24"/>
          <w:szCs w:val="24"/>
        </w:rPr>
      </w:pPr>
    </w:p>
    <w:p w:rsidR="001722F8" w:rsidRDefault="001722F8">
      <w:pPr>
        <w:spacing w:line="360" w:lineRule="auto"/>
        <w:ind w:left="720"/>
        <w:jc w:val="both"/>
        <w:rPr>
          <w:color w:val="000000"/>
          <w:sz w:val="24"/>
          <w:szCs w:val="24"/>
        </w:rPr>
      </w:pPr>
    </w:p>
    <w:p w:rsidR="003779F3" w:rsidRDefault="00531E9F">
      <w:pPr>
        <w:pBdr>
          <w:top w:val="nil"/>
          <w:left w:val="nil"/>
          <w:bottom w:val="nil"/>
          <w:right w:val="nil"/>
          <w:between w:val="nil"/>
        </w:pBdr>
        <w:spacing w:after="0" w:line="240" w:lineRule="auto"/>
        <w:ind w:left="709"/>
        <w:jc w:val="both"/>
        <w:rPr>
          <w:b/>
          <w:color w:val="000000"/>
          <w:sz w:val="24"/>
          <w:szCs w:val="24"/>
        </w:rPr>
      </w:pPr>
      <w:r>
        <w:rPr>
          <w:b/>
          <w:color w:val="000000"/>
          <w:sz w:val="24"/>
          <w:szCs w:val="24"/>
        </w:rPr>
        <w:lastRenderedPageBreak/>
        <w:t>Figure 1: HIV New infections by Age Group</w:t>
      </w:r>
    </w:p>
    <w:p w:rsidR="003779F3" w:rsidRDefault="003779F3">
      <w:pPr>
        <w:spacing w:after="0" w:line="240" w:lineRule="auto"/>
        <w:ind w:left="720"/>
        <w:jc w:val="both"/>
        <w:rPr>
          <w:color w:val="000000"/>
          <w:sz w:val="24"/>
          <w:szCs w:val="24"/>
        </w:rPr>
      </w:pPr>
    </w:p>
    <w:p w:rsidR="003779F3" w:rsidRDefault="00531E9F">
      <w:pPr>
        <w:spacing w:after="0" w:line="240" w:lineRule="auto"/>
        <w:ind w:left="1134"/>
        <w:jc w:val="both"/>
        <w:rPr>
          <w:color w:val="000000"/>
          <w:sz w:val="24"/>
          <w:szCs w:val="24"/>
        </w:rPr>
      </w:pPr>
      <w:r>
        <w:rPr>
          <w:noProof/>
          <w:sz w:val="24"/>
          <w:szCs w:val="24"/>
        </w:rPr>
        <w:drawing>
          <wp:inline distT="114300" distB="114300" distL="114300" distR="114300">
            <wp:extent cx="8188643" cy="503872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8188643" cy="5038725"/>
                    </a:xfrm>
                    <a:prstGeom prst="rect">
                      <a:avLst/>
                    </a:prstGeom>
                    <a:ln/>
                  </pic:spPr>
                </pic:pic>
              </a:graphicData>
            </a:graphic>
          </wp:inline>
        </w:drawing>
      </w:r>
    </w:p>
    <w:p w:rsidR="003779F3" w:rsidRDefault="003779F3">
      <w:pPr>
        <w:spacing w:after="0" w:line="240" w:lineRule="auto"/>
        <w:ind w:left="720"/>
        <w:jc w:val="both"/>
        <w:rPr>
          <w:sz w:val="24"/>
          <w:szCs w:val="24"/>
        </w:rPr>
      </w:pPr>
    </w:p>
    <w:p w:rsidR="003779F3" w:rsidRDefault="003779F3">
      <w:pPr>
        <w:spacing w:after="0" w:line="240" w:lineRule="auto"/>
        <w:ind w:left="720"/>
        <w:jc w:val="both"/>
        <w:rPr>
          <w:sz w:val="24"/>
          <w:szCs w:val="24"/>
        </w:rPr>
      </w:pPr>
    </w:p>
    <w:p w:rsidR="003779F3" w:rsidRDefault="003779F3">
      <w:pPr>
        <w:spacing w:after="0" w:line="240" w:lineRule="auto"/>
        <w:ind w:left="720"/>
        <w:jc w:val="both"/>
        <w:rPr>
          <w:sz w:val="24"/>
          <w:szCs w:val="24"/>
        </w:rPr>
      </w:pPr>
    </w:p>
    <w:p w:rsidR="003779F3" w:rsidRDefault="00531E9F">
      <w:pPr>
        <w:spacing w:after="0" w:line="240" w:lineRule="auto"/>
        <w:ind w:left="720"/>
        <w:jc w:val="both"/>
        <w:rPr>
          <w:sz w:val="24"/>
          <w:szCs w:val="24"/>
        </w:rPr>
      </w:pPr>
      <w:r>
        <w:rPr>
          <w:sz w:val="24"/>
          <w:szCs w:val="24"/>
        </w:rPr>
        <w:t>Considerable progress has been made towards achieving the 95 95 95 targets as shown in the graph below and the country is on track to achieve epidemic control.</w:t>
      </w:r>
    </w:p>
    <w:p w:rsidR="003779F3" w:rsidRDefault="003779F3">
      <w:pPr>
        <w:pBdr>
          <w:top w:val="nil"/>
          <w:left w:val="nil"/>
          <w:bottom w:val="nil"/>
          <w:right w:val="nil"/>
          <w:between w:val="nil"/>
        </w:pBdr>
        <w:spacing w:after="0" w:line="240" w:lineRule="auto"/>
        <w:ind w:left="720" w:firstLine="720"/>
        <w:rPr>
          <w:color w:val="000000"/>
          <w:sz w:val="24"/>
          <w:szCs w:val="24"/>
        </w:rPr>
      </w:pPr>
    </w:p>
    <w:p w:rsidR="003779F3" w:rsidRDefault="00531E9F">
      <w:pPr>
        <w:pBdr>
          <w:top w:val="nil"/>
          <w:left w:val="nil"/>
          <w:bottom w:val="nil"/>
          <w:right w:val="nil"/>
          <w:between w:val="nil"/>
        </w:pBdr>
        <w:spacing w:after="0" w:line="240" w:lineRule="auto"/>
        <w:ind w:left="720" w:hanging="10"/>
        <w:rPr>
          <w:b/>
          <w:color w:val="000000"/>
          <w:sz w:val="24"/>
          <w:szCs w:val="24"/>
        </w:rPr>
      </w:pPr>
      <w:r>
        <w:rPr>
          <w:b/>
          <w:color w:val="000000"/>
          <w:sz w:val="24"/>
          <w:szCs w:val="24"/>
        </w:rPr>
        <w:t>Figure 2: Progress towards Fast track Targets</w:t>
      </w:r>
    </w:p>
    <w:p w:rsidR="003779F3" w:rsidRDefault="003779F3">
      <w:pPr>
        <w:spacing w:after="0" w:line="240" w:lineRule="auto"/>
        <w:ind w:left="720"/>
        <w:jc w:val="both"/>
        <w:rPr>
          <w:color w:val="000000"/>
          <w:sz w:val="24"/>
          <w:szCs w:val="24"/>
        </w:rPr>
      </w:pPr>
    </w:p>
    <w:p w:rsidR="003779F3" w:rsidRDefault="00531E9F">
      <w:pPr>
        <w:spacing w:after="0" w:line="240" w:lineRule="auto"/>
        <w:ind w:left="720"/>
        <w:jc w:val="both"/>
        <w:rPr>
          <w:b/>
          <w:color w:val="002060"/>
          <w:sz w:val="24"/>
          <w:szCs w:val="24"/>
        </w:rPr>
      </w:pPr>
      <w:r>
        <w:rPr>
          <w:b/>
          <w:noProof/>
          <w:color w:val="002060"/>
          <w:sz w:val="24"/>
          <w:szCs w:val="24"/>
        </w:rPr>
        <w:drawing>
          <wp:inline distT="114300" distB="114300" distL="114300" distR="114300">
            <wp:extent cx="8763000" cy="3749397"/>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8763000" cy="3749397"/>
                    </a:xfrm>
                    <a:prstGeom prst="rect">
                      <a:avLst/>
                    </a:prstGeom>
                    <a:ln/>
                  </pic:spPr>
                </pic:pic>
              </a:graphicData>
            </a:graphic>
          </wp:inline>
        </w:drawing>
      </w:r>
    </w:p>
    <w:p w:rsidR="003779F3" w:rsidRDefault="003779F3">
      <w:pPr>
        <w:spacing w:after="0" w:line="240" w:lineRule="auto"/>
        <w:ind w:left="720"/>
        <w:jc w:val="both"/>
        <w:rPr>
          <w:b/>
          <w:color w:val="002060"/>
          <w:sz w:val="24"/>
          <w:szCs w:val="24"/>
        </w:rPr>
      </w:pPr>
    </w:p>
    <w:p w:rsidR="003779F3" w:rsidRDefault="00531E9F">
      <w:pPr>
        <w:spacing w:after="0" w:line="240" w:lineRule="auto"/>
        <w:ind w:left="720"/>
        <w:jc w:val="both"/>
        <w:rPr>
          <w:sz w:val="24"/>
          <w:szCs w:val="24"/>
        </w:rPr>
      </w:pPr>
      <w:r>
        <w:rPr>
          <w:sz w:val="24"/>
          <w:szCs w:val="24"/>
        </w:rPr>
        <w:t>The country is on track to achieve the fast-track targets although its lagging behind on children.  The strategy seeks to achieve the 95-95-95 for children so that the country achieves universal coverage.</w:t>
      </w:r>
    </w:p>
    <w:p w:rsidR="003779F3" w:rsidRDefault="003779F3">
      <w:pPr>
        <w:spacing w:after="0" w:line="240" w:lineRule="auto"/>
        <w:ind w:left="720"/>
        <w:jc w:val="both"/>
        <w:rPr>
          <w:color w:val="002060"/>
          <w:sz w:val="24"/>
          <w:szCs w:val="24"/>
        </w:rPr>
      </w:pPr>
    </w:p>
    <w:p w:rsidR="003779F3" w:rsidRDefault="003779F3">
      <w:pPr>
        <w:spacing w:after="0" w:line="240" w:lineRule="auto"/>
        <w:ind w:left="720"/>
        <w:jc w:val="both"/>
        <w:rPr>
          <w:b/>
          <w:color w:val="002060"/>
          <w:sz w:val="24"/>
          <w:szCs w:val="24"/>
        </w:rPr>
      </w:pPr>
    </w:p>
    <w:p w:rsidR="003779F3" w:rsidRDefault="00531E9F">
      <w:pPr>
        <w:spacing w:after="0" w:line="360" w:lineRule="auto"/>
        <w:ind w:left="720"/>
        <w:jc w:val="both"/>
        <w:rPr>
          <w:b/>
          <w:color w:val="002060"/>
          <w:sz w:val="24"/>
          <w:szCs w:val="24"/>
        </w:rPr>
      </w:pPr>
      <w:r>
        <w:rPr>
          <w:b/>
          <w:color w:val="002060"/>
          <w:sz w:val="24"/>
          <w:szCs w:val="24"/>
        </w:rPr>
        <w:t>Funding on HIV and AIDS - Sustainability of the response</w:t>
      </w:r>
    </w:p>
    <w:p w:rsidR="003779F3" w:rsidRDefault="00531E9F" w:rsidP="001722F8">
      <w:pPr>
        <w:tabs>
          <w:tab w:val="left" w:pos="1560"/>
        </w:tabs>
        <w:spacing w:after="0" w:line="360" w:lineRule="auto"/>
        <w:ind w:left="720"/>
        <w:rPr>
          <w:sz w:val="24"/>
          <w:szCs w:val="24"/>
        </w:rPr>
      </w:pPr>
      <w:r>
        <w:rPr>
          <w:sz w:val="24"/>
          <w:szCs w:val="24"/>
        </w:rPr>
        <w:t xml:space="preserve">The Zimbabwe HIV&amp;AIDS response grossly relies on external funding were 78% of the funding is coming from bilateral, multilateral, and international NGOs. This makes it difficult to sustain the response in view of the dwindling funding from eternal funders. The sources of funds </w:t>
      </w:r>
      <w:r>
        <w:rPr>
          <w:sz w:val="24"/>
          <w:szCs w:val="24"/>
        </w:rPr>
        <w:lastRenderedPageBreak/>
        <w:t>according to 2014/5 NASA report are external (78%), Public (10%), Private (3%) and Out of Pocket (</w:t>
      </w:r>
      <w:sdt>
        <w:sdtPr>
          <w:tag w:val="goog_rdk_0"/>
          <w:id w:val="-191309248"/>
        </w:sdtPr>
        <w:sdtEndPr/>
        <w:sdtContent/>
      </w:sdt>
      <w:r>
        <w:rPr>
          <w:sz w:val="24"/>
          <w:szCs w:val="24"/>
        </w:rPr>
        <w:t xml:space="preserve">9%). Therefore, this strategy seeks to increase domestic financing of the HIV </w:t>
      </w:r>
      <w:sdt>
        <w:sdtPr>
          <w:tag w:val="goog_rdk_1"/>
          <w:id w:val="1178072259"/>
        </w:sdtPr>
        <w:sdtEndPr/>
        <w:sdtContent/>
      </w:sdt>
      <w:r>
        <w:rPr>
          <w:sz w:val="24"/>
          <w:szCs w:val="24"/>
        </w:rPr>
        <w:t>response.</w:t>
      </w:r>
    </w:p>
    <w:p w:rsidR="001722F8" w:rsidRPr="001722F8" w:rsidRDefault="001722F8" w:rsidP="001722F8">
      <w:pPr>
        <w:tabs>
          <w:tab w:val="left" w:pos="1560"/>
        </w:tabs>
        <w:spacing w:after="0" w:line="360" w:lineRule="auto"/>
        <w:ind w:left="720"/>
        <w:rPr>
          <w:sz w:val="24"/>
          <w:szCs w:val="24"/>
        </w:rPr>
      </w:pPr>
    </w:p>
    <w:p w:rsidR="003779F3" w:rsidRDefault="00531E9F">
      <w:pPr>
        <w:numPr>
          <w:ilvl w:val="0"/>
          <w:numId w:val="3"/>
        </w:numPr>
        <w:pBdr>
          <w:top w:val="nil"/>
          <w:left w:val="nil"/>
          <w:bottom w:val="nil"/>
          <w:right w:val="nil"/>
          <w:between w:val="nil"/>
        </w:pBdr>
        <w:spacing w:after="0"/>
        <w:rPr>
          <w:b/>
          <w:color w:val="000000"/>
          <w:sz w:val="28"/>
          <w:szCs w:val="28"/>
        </w:rPr>
      </w:pPr>
      <w:r>
        <w:rPr>
          <w:b/>
          <w:color w:val="000000"/>
          <w:sz w:val="28"/>
          <w:szCs w:val="28"/>
        </w:rPr>
        <w:t>National Level Contribution:</w:t>
      </w:r>
    </w:p>
    <w:p w:rsidR="003779F3" w:rsidRDefault="00531E9F">
      <w:pPr>
        <w:numPr>
          <w:ilvl w:val="1"/>
          <w:numId w:val="3"/>
        </w:numPr>
        <w:pBdr>
          <w:top w:val="nil"/>
          <w:left w:val="nil"/>
          <w:bottom w:val="nil"/>
          <w:right w:val="nil"/>
          <w:between w:val="nil"/>
        </w:pBdr>
        <w:rPr>
          <w:b/>
          <w:color w:val="000000"/>
          <w:sz w:val="28"/>
          <w:szCs w:val="28"/>
        </w:rPr>
      </w:pPr>
      <w:r>
        <w:rPr>
          <w:b/>
          <w:color w:val="000000"/>
          <w:sz w:val="28"/>
          <w:szCs w:val="28"/>
        </w:rPr>
        <w:t>National Vision:</w:t>
      </w:r>
      <w:r>
        <w:rPr>
          <w:color w:val="FF0000"/>
        </w:rPr>
        <w:t xml:space="preserve">  </w:t>
      </w:r>
    </w:p>
    <w:p w:rsidR="003779F3" w:rsidRDefault="00531E9F">
      <w:pPr>
        <w:spacing w:line="240" w:lineRule="auto"/>
        <w:ind w:left="720" w:firstLine="720"/>
        <w:jc w:val="both"/>
        <w:rPr>
          <w:sz w:val="24"/>
          <w:szCs w:val="24"/>
        </w:rPr>
      </w:pPr>
      <w:r>
        <w:rPr>
          <w:sz w:val="24"/>
          <w:szCs w:val="24"/>
        </w:rPr>
        <w:t>Towards a prosperous and empowered upper middle-income society by 2030</w:t>
      </w:r>
    </w:p>
    <w:p w:rsidR="003779F3" w:rsidRDefault="003779F3">
      <w:pPr>
        <w:pBdr>
          <w:top w:val="nil"/>
          <w:left w:val="nil"/>
          <w:bottom w:val="nil"/>
          <w:right w:val="nil"/>
          <w:between w:val="nil"/>
        </w:pBdr>
        <w:spacing w:after="0"/>
        <w:ind w:left="1530"/>
        <w:rPr>
          <w:color w:val="FF0000"/>
        </w:rPr>
      </w:pPr>
    </w:p>
    <w:p w:rsidR="003779F3" w:rsidRDefault="00531E9F">
      <w:pPr>
        <w:numPr>
          <w:ilvl w:val="1"/>
          <w:numId w:val="3"/>
        </w:numPr>
        <w:pBdr>
          <w:top w:val="nil"/>
          <w:left w:val="nil"/>
          <w:bottom w:val="nil"/>
          <w:right w:val="nil"/>
          <w:between w:val="nil"/>
        </w:pBdr>
        <w:rPr>
          <w:b/>
          <w:color w:val="000000"/>
          <w:sz w:val="28"/>
          <w:szCs w:val="28"/>
        </w:rPr>
      </w:pPr>
      <w:r>
        <w:rPr>
          <w:b/>
          <w:color w:val="000000"/>
          <w:sz w:val="28"/>
          <w:szCs w:val="28"/>
        </w:rPr>
        <w:t>National Priorities the Agency is contributing to:</w:t>
      </w:r>
    </w:p>
    <w:tbl>
      <w:tblPr>
        <w:tblStyle w:val="a2"/>
        <w:tblW w:w="935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3"/>
        <w:gridCol w:w="7807"/>
      </w:tblGrid>
      <w:tr w:rsidR="003779F3">
        <w:tc>
          <w:tcPr>
            <w:tcW w:w="1543" w:type="dxa"/>
            <w:shd w:val="clear" w:color="auto" w:fill="D7E3BC"/>
          </w:tcPr>
          <w:p w:rsidR="003779F3" w:rsidRDefault="003779F3">
            <w:pPr>
              <w:widowControl/>
              <w:pBdr>
                <w:top w:val="nil"/>
                <w:left w:val="nil"/>
                <w:bottom w:val="nil"/>
                <w:right w:val="nil"/>
                <w:between w:val="nil"/>
              </w:pBdr>
              <w:spacing w:after="200" w:line="276" w:lineRule="auto"/>
              <w:rPr>
                <w:b/>
                <w:color w:val="000000"/>
                <w:sz w:val="22"/>
                <w:szCs w:val="22"/>
              </w:rPr>
            </w:pPr>
          </w:p>
        </w:tc>
        <w:tc>
          <w:tcPr>
            <w:tcW w:w="7807"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Description of National Priority Area</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NPA 1</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 xml:space="preserve">Health and Well being </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NPA 2</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Social protection</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NPA 3</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Youth, sport and culture</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NPA 4</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Devolution</w:t>
            </w:r>
          </w:p>
        </w:tc>
      </w:tr>
    </w:tbl>
    <w:p w:rsidR="003779F3" w:rsidRDefault="003779F3">
      <w:pPr>
        <w:pBdr>
          <w:top w:val="nil"/>
          <w:left w:val="nil"/>
          <w:bottom w:val="nil"/>
          <w:right w:val="nil"/>
          <w:between w:val="nil"/>
        </w:pBdr>
        <w:spacing w:after="0"/>
        <w:ind w:left="720"/>
        <w:rPr>
          <w:b/>
          <w:color w:val="000000"/>
        </w:rPr>
      </w:pPr>
    </w:p>
    <w:p w:rsidR="003779F3" w:rsidRDefault="00531E9F">
      <w:pPr>
        <w:numPr>
          <w:ilvl w:val="1"/>
          <w:numId w:val="3"/>
        </w:numPr>
        <w:pBdr>
          <w:top w:val="nil"/>
          <w:left w:val="nil"/>
          <w:bottom w:val="nil"/>
          <w:right w:val="nil"/>
          <w:between w:val="nil"/>
        </w:pBdr>
        <w:rPr>
          <w:b/>
          <w:color w:val="000000"/>
          <w:sz w:val="28"/>
          <w:szCs w:val="28"/>
        </w:rPr>
      </w:pPr>
      <w:r>
        <w:rPr>
          <w:b/>
          <w:color w:val="000000"/>
          <w:sz w:val="28"/>
          <w:szCs w:val="28"/>
        </w:rPr>
        <w:t>National Key Result Areas the Agency is contributing to:</w:t>
      </w:r>
    </w:p>
    <w:tbl>
      <w:tblPr>
        <w:tblStyle w:val="a3"/>
        <w:tblW w:w="935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3"/>
        <w:gridCol w:w="7807"/>
      </w:tblGrid>
      <w:tr w:rsidR="003779F3">
        <w:tc>
          <w:tcPr>
            <w:tcW w:w="1543" w:type="dxa"/>
            <w:shd w:val="clear" w:color="auto" w:fill="D7E3BC"/>
          </w:tcPr>
          <w:p w:rsidR="003779F3" w:rsidRDefault="003779F3">
            <w:pPr>
              <w:widowControl/>
              <w:pBdr>
                <w:top w:val="nil"/>
                <w:left w:val="nil"/>
                <w:bottom w:val="nil"/>
                <w:right w:val="nil"/>
                <w:between w:val="nil"/>
              </w:pBdr>
              <w:spacing w:after="200" w:line="276" w:lineRule="auto"/>
              <w:rPr>
                <w:b/>
                <w:color w:val="000000"/>
                <w:sz w:val="22"/>
                <w:szCs w:val="22"/>
              </w:rPr>
            </w:pPr>
          </w:p>
        </w:tc>
        <w:tc>
          <w:tcPr>
            <w:tcW w:w="7807"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Description of National Key Result Area</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NKRA 1</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Public Health and Well Being</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NKRA 2</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Quality and affordable social protection for all</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NKRA 3</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Youth, sport, culture promotion and development</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NKRA 4</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Equitable Regional development</w:t>
            </w:r>
          </w:p>
        </w:tc>
      </w:tr>
    </w:tbl>
    <w:p w:rsidR="003779F3" w:rsidRDefault="003779F3">
      <w:pPr>
        <w:pBdr>
          <w:top w:val="nil"/>
          <w:left w:val="nil"/>
          <w:bottom w:val="nil"/>
          <w:right w:val="nil"/>
          <w:between w:val="nil"/>
        </w:pBdr>
        <w:spacing w:after="0"/>
        <w:ind w:left="1440"/>
        <w:rPr>
          <w:b/>
          <w:color w:val="000000"/>
        </w:rPr>
      </w:pPr>
    </w:p>
    <w:p w:rsidR="003779F3" w:rsidRDefault="00531E9F">
      <w:pPr>
        <w:numPr>
          <w:ilvl w:val="1"/>
          <w:numId w:val="3"/>
        </w:numPr>
        <w:pBdr>
          <w:top w:val="nil"/>
          <w:left w:val="nil"/>
          <w:bottom w:val="nil"/>
          <w:right w:val="nil"/>
          <w:between w:val="nil"/>
        </w:pBdr>
        <w:rPr>
          <w:b/>
          <w:color w:val="000000"/>
          <w:sz w:val="28"/>
          <w:szCs w:val="28"/>
        </w:rPr>
      </w:pPr>
      <w:r>
        <w:rPr>
          <w:b/>
          <w:color w:val="000000"/>
          <w:sz w:val="28"/>
          <w:szCs w:val="28"/>
        </w:rPr>
        <w:t>National Outcomes the</w:t>
      </w:r>
      <w:r>
        <w:rPr>
          <w:b/>
          <w:sz w:val="28"/>
          <w:szCs w:val="28"/>
        </w:rPr>
        <w:t xml:space="preserve"> </w:t>
      </w:r>
      <w:r>
        <w:rPr>
          <w:b/>
          <w:color w:val="000000"/>
          <w:sz w:val="28"/>
          <w:szCs w:val="28"/>
        </w:rPr>
        <w:t>Agency is contributing to:</w:t>
      </w:r>
    </w:p>
    <w:tbl>
      <w:tblPr>
        <w:tblStyle w:val="a4"/>
        <w:tblW w:w="935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3"/>
        <w:gridCol w:w="7807"/>
      </w:tblGrid>
      <w:tr w:rsidR="003779F3">
        <w:tc>
          <w:tcPr>
            <w:tcW w:w="1543" w:type="dxa"/>
            <w:shd w:val="clear" w:color="auto" w:fill="D7E3BC"/>
          </w:tcPr>
          <w:p w:rsidR="003779F3" w:rsidRDefault="003779F3">
            <w:pPr>
              <w:widowControl/>
              <w:pBdr>
                <w:top w:val="nil"/>
                <w:left w:val="nil"/>
                <w:bottom w:val="nil"/>
                <w:right w:val="nil"/>
                <w:between w:val="nil"/>
              </w:pBdr>
              <w:spacing w:after="200" w:line="276" w:lineRule="auto"/>
              <w:rPr>
                <w:b/>
                <w:color w:val="000000"/>
                <w:sz w:val="22"/>
                <w:szCs w:val="22"/>
              </w:rPr>
            </w:pPr>
          </w:p>
        </w:tc>
        <w:tc>
          <w:tcPr>
            <w:tcW w:w="7807"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Description of National Outcome</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NOUC 1</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Improved quality of life</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NOUC 2</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Improved access to inclusive social protection</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NOUC 3</w:t>
            </w:r>
          </w:p>
        </w:tc>
        <w:tc>
          <w:tcPr>
            <w:tcW w:w="7807" w:type="dxa"/>
          </w:tcPr>
          <w:p w:rsidR="003779F3" w:rsidRDefault="00531E9F">
            <w:pPr>
              <w:rPr>
                <w:b/>
                <w:sz w:val="22"/>
                <w:szCs w:val="22"/>
              </w:rPr>
            </w:pPr>
            <w:r w:rsidRPr="000B72B5">
              <w:rPr>
                <w:b/>
                <w:color w:val="auto"/>
                <w:sz w:val="22"/>
                <w:szCs w:val="22"/>
              </w:rPr>
              <w:t>Increasing youth participation in decision making and development processes.</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NOUC 4</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Improved inclusive governance and socio-economic development</w:t>
            </w:r>
          </w:p>
        </w:tc>
      </w:tr>
    </w:tbl>
    <w:p w:rsidR="003779F3" w:rsidRDefault="003779F3">
      <w:pPr>
        <w:pBdr>
          <w:top w:val="nil"/>
          <w:left w:val="nil"/>
          <w:bottom w:val="nil"/>
          <w:right w:val="nil"/>
          <w:between w:val="nil"/>
        </w:pBdr>
        <w:spacing w:after="0"/>
        <w:ind w:left="1440"/>
        <w:rPr>
          <w:b/>
          <w:color w:val="000000"/>
        </w:rPr>
      </w:pPr>
    </w:p>
    <w:p w:rsidR="003779F3" w:rsidRDefault="00531E9F">
      <w:pPr>
        <w:numPr>
          <w:ilvl w:val="0"/>
          <w:numId w:val="3"/>
        </w:numPr>
        <w:pBdr>
          <w:top w:val="nil"/>
          <w:left w:val="nil"/>
          <w:bottom w:val="nil"/>
          <w:right w:val="nil"/>
          <w:between w:val="nil"/>
        </w:pBdr>
        <w:spacing w:after="0"/>
        <w:rPr>
          <w:b/>
          <w:color w:val="000000"/>
          <w:sz w:val="28"/>
          <w:szCs w:val="28"/>
        </w:rPr>
      </w:pPr>
      <w:r>
        <w:rPr>
          <w:b/>
          <w:color w:val="000000"/>
          <w:sz w:val="28"/>
          <w:szCs w:val="28"/>
        </w:rPr>
        <w:t>Sectoral Level Contribution:</w:t>
      </w:r>
    </w:p>
    <w:p w:rsidR="003779F3" w:rsidRDefault="003779F3">
      <w:pPr>
        <w:pBdr>
          <w:top w:val="nil"/>
          <w:left w:val="nil"/>
          <w:bottom w:val="nil"/>
          <w:right w:val="nil"/>
          <w:between w:val="nil"/>
        </w:pBdr>
        <w:spacing w:after="0"/>
        <w:ind w:left="720"/>
        <w:rPr>
          <w:b/>
          <w:color w:val="000000"/>
          <w:sz w:val="28"/>
          <w:szCs w:val="28"/>
        </w:rPr>
      </w:pPr>
    </w:p>
    <w:p w:rsidR="003779F3" w:rsidRDefault="00531E9F">
      <w:pPr>
        <w:pBdr>
          <w:top w:val="nil"/>
          <w:left w:val="nil"/>
          <w:bottom w:val="nil"/>
          <w:right w:val="nil"/>
          <w:between w:val="nil"/>
        </w:pBdr>
        <w:spacing w:after="0"/>
        <w:ind w:left="720"/>
        <w:rPr>
          <w:b/>
          <w:color w:val="000000"/>
          <w:sz w:val="28"/>
          <w:szCs w:val="28"/>
        </w:rPr>
      </w:pPr>
      <w:r>
        <w:rPr>
          <w:b/>
          <w:color w:val="000000"/>
          <w:sz w:val="28"/>
          <w:szCs w:val="28"/>
        </w:rPr>
        <w:t xml:space="preserve">Sector Name: Health </w:t>
      </w:r>
    </w:p>
    <w:p w:rsidR="003779F3" w:rsidRDefault="00531E9F">
      <w:pPr>
        <w:numPr>
          <w:ilvl w:val="1"/>
          <w:numId w:val="3"/>
        </w:numPr>
        <w:pBdr>
          <w:top w:val="nil"/>
          <w:left w:val="nil"/>
          <w:bottom w:val="nil"/>
          <w:right w:val="nil"/>
          <w:between w:val="nil"/>
        </w:pBdr>
        <w:rPr>
          <w:b/>
          <w:color w:val="000000"/>
          <w:sz w:val="28"/>
          <w:szCs w:val="28"/>
        </w:rPr>
      </w:pPr>
      <w:r>
        <w:rPr>
          <w:b/>
          <w:color w:val="000000"/>
          <w:sz w:val="28"/>
          <w:szCs w:val="28"/>
        </w:rPr>
        <w:t>Sectoral Key Results Areas</w:t>
      </w:r>
    </w:p>
    <w:tbl>
      <w:tblPr>
        <w:tblStyle w:val="a5"/>
        <w:tblW w:w="935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3"/>
        <w:gridCol w:w="7807"/>
      </w:tblGrid>
      <w:tr w:rsidR="003779F3">
        <w:tc>
          <w:tcPr>
            <w:tcW w:w="1543" w:type="dxa"/>
            <w:shd w:val="clear" w:color="auto" w:fill="D7E3BC"/>
          </w:tcPr>
          <w:p w:rsidR="003779F3" w:rsidRDefault="003779F3">
            <w:pPr>
              <w:widowControl/>
              <w:pBdr>
                <w:top w:val="nil"/>
                <w:left w:val="nil"/>
                <w:bottom w:val="nil"/>
                <w:right w:val="nil"/>
                <w:between w:val="nil"/>
              </w:pBdr>
              <w:spacing w:after="200" w:line="276" w:lineRule="auto"/>
              <w:rPr>
                <w:b/>
                <w:color w:val="000000"/>
                <w:sz w:val="22"/>
                <w:szCs w:val="22"/>
              </w:rPr>
            </w:pPr>
          </w:p>
        </w:tc>
        <w:tc>
          <w:tcPr>
            <w:tcW w:w="7807"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Description of Sector Key Result Area</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SKRA 1</w:t>
            </w:r>
          </w:p>
        </w:tc>
        <w:tc>
          <w:tcPr>
            <w:tcW w:w="7807" w:type="dxa"/>
          </w:tcPr>
          <w:p w:rsidR="003779F3" w:rsidRDefault="003779F3">
            <w:pPr>
              <w:widowControl/>
              <w:pBdr>
                <w:top w:val="nil"/>
                <w:left w:val="nil"/>
                <w:bottom w:val="nil"/>
                <w:right w:val="nil"/>
                <w:between w:val="nil"/>
              </w:pBdr>
              <w:spacing w:after="200" w:line="276" w:lineRule="auto"/>
              <w:rPr>
                <w:b/>
                <w:color w:val="000000"/>
                <w:sz w:val="22"/>
                <w:szCs w:val="22"/>
              </w:rPr>
            </w:pP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SKRA 2</w:t>
            </w:r>
          </w:p>
        </w:tc>
        <w:tc>
          <w:tcPr>
            <w:tcW w:w="7807" w:type="dxa"/>
          </w:tcPr>
          <w:p w:rsidR="003779F3" w:rsidRDefault="003779F3">
            <w:pPr>
              <w:widowControl/>
              <w:pBdr>
                <w:top w:val="nil"/>
                <w:left w:val="nil"/>
                <w:bottom w:val="nil"/>
                <w:right w:val="nil"/>
                <w:between w:val="nil"/>
              </w:pBdr>
              <w:spacing w:after="200" w:line="276" w:lineRule="auto"/>
              <w:rPr>
                <w:b/>
                <w:color w:val="000000"/>
                <w:sz w:val="22"/>
                <w:szCs w:val="22"/>
              </w:rPr>
            </w:pP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SKRA 3</w:t>
            </w:r>
          </w:p>
        </w:tc>
        <w:tc>
          <w:tcPr>
            <w:tcW w:w="7807" w:type="dxa"/>
          </w:tcPr>
          <w:p w:rsidR="003779F3" w:rsidRDefault="003779F3">
            <w:pPr>
              <w:widowControl/>
              <w:pBdr>
                <w:top w:val="nil"/>
                <w:left w:val="nil"/>
                <w:bottom w:val="nil"/>
                <w:right w:val="nil"/>
                <w:between w:val="nil"/>
              </w:pBdr>
              <w:spacing w:after="200" w:line="276" w:lineRule="auto"/>
              <w:rPr>
                <w:b/>
                <w:color w:val="000000"/>
                <w:sz w:val="22"/>
                <w:szCs w:val="22"/>
              </w:rPr>
            </w:pP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SKRA 4</w:t>
            </w:r>
          </w:p>
        </w:tc>
        <w:tc>
          <w:tcPr>
            <w:tcW w:w="7807" w:type="dxa"/>
          </w:tcPr>
          <w:p w:rsidR="003779F3" w:rsidRDefault="003779F3">
            <w:pPr>
              <w:widowControl/>
              <w:pBdr>
                <w:top w:val="nil"/>
                <w:left w:val="nil"/>
                <w:bottom w:val="nil"/>
                <w:right w:val="nil"/>
                <w:between w:val="nil"/>
              </w:pBdr>
              <w:spacing w:after="200" w:line="276" w:lineRule="auto"/>
              <w:rPr>
                <w:b/>
                <w:color w:val="000000"/>
                <w:sz w:val="22"/>
                <w:szCs w:val="22"/>
              </w:rPr>
            </w:pP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SKRA 5</w:t>
            </w:r>
          </w:p>
        </w:tc>
        <w:tc>
          <w:tcPr>
            <w:tcW w:w="7807" w:type="dxa"/>
          </w:tcPr>
          <w:p w:rsidR="003779F3" w:rsidRDefault="003779F3">
            <w:pPr>
              <w:widowControl/>
              <w:pBdr>
                <w:top w:val="nil"/>
                <w:left w:val="nil"/>
                <w:bottom w:val="nil"/>
                <w:right w:val="nil"/>
                <w:between w:val="nil"/>
              </w:pBdr>
              <w:spacing w:after="200" w:line="276" w:lineRule="auto"/>
              <w:rPr>
                <w:b/>
                <w:color w:val="000000"/>
                <w:sz w:val="22"/>
                <w:szCs w:val="22"/>
              </w:rPr>
            </w:pPr>
          </w:p>
        </w:tc>
      </w:tr>
    </w:tbl>
    <w:p w:rsidR="003779F3" w:rsidRDefault="003779F3">
      <w:pPr>
        <w:pBdr>
          <w:top w:val="nil"/>
          <w:left w:val="nil"/>
          <w:bottom w:val="nil"/>
          <w:right w:val="nil"/>
          <w:between w:val="nil"/>
        </w:pBdr>
        <w:spacing w:after="0"/>
        <w:ind w:left="1440"/>
        <w:rPr>
          <w:b/>
          <w:color w:val="000000"/>
        </w:rPr>
      </w:pPr>
    </w:p>
    <w:p w:rsidR="001722F8" w:rsidRDefault="001722F8">
      <w:pPr>
        <w:pBdr>
          <w:top w:val="nil"/>
          <w:left w:val="nil"/>
          <w:bottom w:val="nil"/>
          <w:right w:val="nil"/>
          <w:between w:val="nil"/>
        </w:pBdr>
        <w:spacing w:after="0"/>
        <w:ind w:left="1440"/>
        <w:rPr>
          <w:b/>
          <w:color w:val="000000"/>
        </w:rPr>
      </w:pPr>
    </w:p>
    <w:p w:rsidR="001722F8" w:rsidRDefault="001722F8">
      <w:pPr>
        <w:pBdr>
          <w:top w:val="nil"/>
          <w:left w:val="nil"/>
          <w:bottom w:val="nil"/>
          <w:right w:val="nil"/>
          <w:between w:val="nil"/>
        </w:pBdr>
        <w:spacing w:after="0"/>
        <w:ind w:left="1440"/>
        <w:rPr>
          <w:b/>
          <w:color w:val="000000"/>
        </w:rPr>
      </w:pPr>
    </w:p>
    <w:p w:rsidR="001722F8" w:rsidRDefault="001722F8">
      <w:pPr>
        <w:pBdr>
          <w:top w:val="nil"/>
          <w:left w:val="nil"/>
          <w:bottom w:val="nil"/>
          <w:right w:val="nil"/>
          <w:between w:val="nil"/>
        </w:pBdr>
        <w:spacing w:after="0"/>
        <w:ind w:left="1440"/>
        <w:rPr>
          <w:b/>
          <w:color w:val="000000"/>
        </w:rPr>
      </w:pPr>
    </w:p>
    <w:p w:rsidR="003779F3" w:rsidRDefault="00531E9F">
      <w:pPr>
        <w:numPr>
          <w:ilvl w:val="1"/>
          <w:numId w:val="3"/>
        </w:numPr>
        <w:pBdr>
          <w:top w:val="nil"/>
          <w:left w:val="nil"/>
          <w:bottom w:val="nil"/>
          <w:right w:val="nil"/>
          <w:between w:val="nil"/>
        </w:pBdr>
        <w:spacing w:after="0"/>
        <w:rPr>
          <w:b/>
          <w:color w:val="000000"/>
          <w:sz w:val="28"/>
          <w:szCs w:val="28"/>
        </w:rPr>
      </w:pPr>
      <w:r>
        <w:rPr>
          <w:b/>
          <w:color w:val="000000"/>
          <w:sz w:val="28"/>
          <w:szCs w:val="28"/>
        </w:rPr>
        <w:lastRenderedPageBreak/>
        <w:t>Sectoral Outcomes</w:t>
      </w:r>
    </w:p>
    <w:p w:rsidR="003779F3" w:rsidRDefault="003779F3">
      <w:pPr>
        <w:pBdr>
          <w:top w:val="nil"/>
          <w:left w:val="nil"/>
          <w:bottom w:val="nil"/>
          <w:right w:val="nil"/>
          <w:between w:val="nil"/>
        </w:pBdr>
        <w:ind w:left="720"/>
        <w:rPr>
          <w:b/>
          <w:color w:val="000000"/>
        </w:rPr>
      </w:pPr>
    </w:p>
    <w:tbl>
      <w:tblPr>
        <w:tblStyle w:val="a6"/>
        <w:tblW w:w="935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3"/>
        <w:gridCol w:w="7807"/>
      </w:tblGrid>
      <w:tr w:rsidR="003779F3">
        <w:tc>
          <w:tcPr>
            <w:tcW w:w="1543" w:type="dxa"/>
            <w:shd w:val="clear" w:color="auto" w:fill="D7E3BC"/>
          </w:tcPr>
          <w:p w:rsidR="003779F3" w:rsidRDefault="003779F3">
            <w:pPr>
              <w:widowControl/>
              <w:pBdr>
                <w:top w:val="nil"/>
                <w:left w:val="nil"/>
                <w:bottom w:val="nil"/>
                <w:right w:val="nil"/>
                <w:between w:val="nil"/>
              </w:pBdr>
              <w:spacing w:after="200" w:line="276" w:lineRule="auto"/>
              <w:rPr>
                <w:b/>
                <w:color w:val="000000"/>
                <w:sz w:val="22"/>
                <w:szCs w:val="22"/>
              </w:rPr>
            </w:pPr>
          </w:p>
        </w:tc>
        <w:tc>
          <w:tcPr>
            <w:tcW w:w="7807"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Description of Sectoral Outcome Description</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1</w:t>
            </w:r>
          </w:p>
        </w:tc>
        <w:tc>
          <w:tcPr>
            <w:tcW w:w="7807" w:type="dxa"/>
          </w:tcPr>
          <w:p w:rsidR="003779F3" w:rsidRPr="000B72B5" w:rsidRDefault="00531E9F">
            <w:pPr>
              <w:rPr>
                <w:color w:val="auto"/>
                <w:sz w:val="22"/>
                <w:szCs w:val="22"/>
              </w:rPr>
            </w:pPr>
            <w:r w:rsidRPr="000B72B5">
              <w:rPr>
                <w:color w:val="auto"/>
                <w:sz w:val="22"/>
                <w:szCs w:val="22"/>
              </w:rPr>
              <w:t>Increased Domestic Funding for Health</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2</w:t>
            </w:r>
          </w:p>
        </w:tc>
        <w:tc>
          <w:tcPr>
            <w:tcW w:w="7807" w:type="dxa"/>
          </w:tcPr>
          <w:p w:rsidR="003779F3" w:rsidRPr="000B72B5" w:rsidRDefault="00531E9F">
            <w:pPr>
              <w:rPr>
                <w:color w:val="auto"/>
                <w:sz w:val="22"/>
                <w:szCs w:val="22"/>
              </w:rPr>
            </w:pPr>
            <w:r w:rsidRPr="000B72B5">
              <w:rPr>
                <w:color w:val="auto"/>
                <w:sz w:val="22"/>
                <w:szCs w:val="22"/>
              </w:rPr>
              <w:t>Improved human resource performance in the health sector</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3</w:t>
            </w:r>
          </w:p>
        </w:tc>
        <w:tc>
          <w:tcPr>
            <w:tcW w:w="7807" w:type="dxa"/>
          </w:tcPr>
          <w:p w:rsidR="003779F3" w:rsidRPr="000B72B5" w:rsidRDefault="00531E9F">
            <w:pPr>
              <w:rPr>
                <w:color w:val="auto"/>
                <w:sz w:val="22"/>
                <w:szCs w:val="22"/>
              </w:rPr>
            </w:pPr>
            <w:r w:rsidRPr="000B72B5">
              <w:rPr>
                <w:color w:val="auto"/>
                <w:sz w:val="22"/>
                <w:szCs w:val="22"/>
              </w:rPr>
              <w:t>Improved access to availability of essential medicines.</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4</w:t>
            </w:r>
          </w:p>
        </w:tc>
        <w:tc>
          <w:tcPr>
            <w:tcW w:w="7807" w:type="dxa"/>
          </w:tcPr>
          <w:p w:rsidR="003779F3" w:rsidRPr="000B72B5" w:rsidRDefault="00531E9F">
            <w:pPr>
              <w:rPr>
                <w:color w:val="auto"/>
                <w:sz w:val="22"/>
                <w:szCs w:val="22"/>
              </w:rPr>
            </w:pPr>
            <w:r w:rsidRPr="000B72B5">
              <w:rPr>
                <w:color w:val="auto"/>
                <w:sz w:val="22"/>
                <w:szCs w:val="22"/>
              </w:rPr>
              <w:t>Improved infrastructure facilities and critical equipment for Health Service Delivery</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5</w:t>
            </w:r>
          </w:p>
        </w:tc>
        <w:tc>
          <w:tcPr>
            <w:tcW w:w="7807" w:type="dxa"/>
          </w:tcPr>
          <w:p w:rsidR="003779F3" w:rsidRPr="000B72B5" w:rsidRDefault="00531E9F">
            <w:pPr>
              <w:rPr>
                <w:color w:val="auto"/>
                <w:sz w:val="22"/>
                <w:szCs w:val="22"/>
              </w:rPr>
            </w:pPr>
            <w:r w:rsidRPr="000B72B5">
              <w:rPr>
                <w:color w:val="auto"/>
                <w:sz w:val="22"/>
                <w:szCs w:val="22"/>
              </w:rPr>
              <w:t>Improved enabling environment for health services delivery</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6</w:t>
            </w:r>
          </w:p>
        </w:tc>
        <w:tc>
          <w:tcPr>
            <w:tcW w:w="7807" w:type="dxa"/>
          </w:tcPr>
          <w:p w:rsidR="003779F3" w:rsidRPr="000B72B5" w:rsidRDefault="00531E9F">
            <w:pPr>
              <w:rPr>
                <w:color w:val="auto"/>
                <w:sz w:val="22"/>
                <w:szCs w:val="22"/>
              </w:rPr>
            </w:pPr>
            <w:r w:rsidRPr="000B72B5">
              <w:rPr>
                <w:color w:val="auto"/>
                <w:sz w:val="22"/>
                <w:szCs w:val="22"/>
              </w:rPr>
              <w:t xml:space="preserve">Reduced morbidity and mortality due to communicable and Non-Communicable diseases </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7</w:t>
            </w:r>
          </w:p>
        </w:tc>
        <w:tc>
          <w:tcPr>
            <w:tcW w:w="7807" w:type="dxa"/>
          </w:tcPr>
          <w:p w:rsidR="003779F3" w:rsidRPr="000B72B5" w:rsidRDefault="00531E9F">
            <w:pPr>
              <w:rPr>
                <w:color w:val="auto"/>
                <w:sz w:val="22"/>
                <w:szCs w:val="22"/>
              </w:rPr>
            </w:pPr>
            <w:r w:rsidRPr="000B72B5">
              <w:rPr>
                <w:color w:val="auto"/>
                <w:sz w:val="22"/>
                <w:szCs w:val="22"/>
              </w:rPr>
              <w:t>Improved Reproductive, maternal, new-born, child and adolescent health and Nutrition</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8</w:t>
            </w:r>
          </w:p>
        </w:tc>
        <w:tc>
          <w:tcPr>
            <w:tcW w:w="7807" w:type="dxa"/>
          </w:tcPr>
          <w:p w:rsidR="003779F3" w:rsidRPr="000B72B5" w:rsidRDefault="00531E9F">
            <w:pPr>
              <w:rPr>
                <w:color w:val="auto"/>
                <w:sz w:val="22"/>
                <w:szCs w:val="22"/>
              </w:rPr>
            </w:pPr>
            <w:r w:rsidRPr="000B72B5">
              <w:rPr>
                <w:color w:val="auto"/>
                <w:sz w:val="22"/>
                <w:szCs w:val="22"/>
              </w:rPr>
              <w:t>Improved public health surveillance and disaster preparedness and response</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9</w:t>
            </w:r>
          </w:p>
        </w:tc>
        <w:tc>
          <w:tcPr>
            <w:tcW w:w="7807" w:type="dxa"/>
          </w:tcPr>
          <w:p w:rsidR="003779F3" w:rsidRPr="000B72B5" w:rsidRDefault="00531E9F">
            <w:pPr>
              <w:rPr>
                <w:color w:val="auto"/>
                <w:sz w:val="22"/>
                <w:szCs w:val="22"/>
              </w:rPr>
            </w:pPr>
            <w:r w:rsidRPr="000B72B5">
              <w:rPr>
                <w:color w:val="auto"/>
                <w:sz w:val="22"/>
                <w:szCs w:val="22"/>
              </w:rPr>
              <w:t>Improved care and protection of vulnerable groups</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10</w:t>
            </w:r>
          </w:p>
        </w:tc>
        <w:tc>
          <w:tcPr>
            <w:tcW w:w="7807" w:type="dxa"/>
          </w:tcPr>
          <w:p w:rsidR="003779F3" w:rsidRPr="000B72B5" w:rsidRDefault="00531E9F">
            <w:pPr>
              <w:rPr>
                <w:color w:val="auto"/>
                <w:sz w:val="22"/>
                <w:szCs w:val="22"/>
              </w:rPr>
            </w:pPr>
            <w:r w:rsidRPr="000B72B5">
              <w:rPr>
                <w:color w:val="auto"/>
                <w:sz w:val="22"/>
                <w:szCs w:val="22"/>
              </w:rPr>
              <w:t>Improved Livelihoods for the poor and vulnerable</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11</w:t>
            </w:r>
          </w:p>
        </w:tc>
        <w:tc>
          <w:tcPr>
            <w:tcW w:w="7807" w:type="dxa"/>
          </w:tcPr>
          <w:p w:rsidR="003779F3" w:rsidRPr="000B72B5" w:rsidRDefault="00531E9F">
            <w:pPr>
              <w:rPr>
                <w:color w:val="auto"/>
                <w:sz w:val="22"/>
                <w:szCs w:val="22"/>
              </w:rPr>
            </w:pPr>
            <w:r w:rsidRPr="000B72B5">
              <w:rPr>
                <w:color w:val="auto"/>
                <w:sz w:val="22"/>
                <w:szCs w:val="22"/>
              </w:rPr>
              <w:t>Increased youth participation in leadership development programs</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12</w:t>
            </w:r>
          </w:p>
        </w:tc>
        <w:tc>
          <w:tcPr>
            <w:tcW w:w="7807" w:type="dxa"/>
          </w:tcPr>
          <w:p w:rsidR="003779F3" w:rsidRPr="000B72B5" w:rsidRDefault="00531E9F">
            <w:pPr>
              <w:rPr>
                <w:color w:val="auto"/>
                <w:sz w:val="22"/>
                <w:szCs w:val="22"/>
              </w:rPr>
            </w:pPr>
            <w:r w:rsidRPr="000B72B5">
              <w:rPr>
                <w:color w:val="auto"/>
                <w:sz w:val="22"/>
                <w:szCs w:val="22"/>
              </w:rPr>
              <w:t>Increased access to empowerment opportunities for youth</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13</w:t>
            </w:r>
          </w:p>
        </w:tc>
        <w:tc>
          <w:tcPr>
            <w:tcW w:w="7807" w:type="dxa"/>
          </w:tcPr>
          <w:p w:rsidR="003779F3" w:rsidRPr="000B72B5" w:rsidRDefault="00531E9F">
            <w:pPr>
              <w:rPr>
                <w:color w:val="auto"/>
                <w:sz w:val="22"/>
                <w:szCs w:val="22"/>
              </w:rPr>
            </w:pPr>
            <w:r w:rsidRPr="000B72B5">
              <w:rPr>
                <w:color w:val="auto"/>
                <w:sz w:val="22"/>
                <w:szCs w:val="22"/>
              </w:rPr>
              <w:t>Improved funding of devolution and decentralisation agenda</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SOUC 14</w:t>
            </w:r>
          </w:p>
        </w:tc>
        <w:tc>
          <w:tcPr>
            <w:tcW w:w="7807" w:type="dxa"/>
          </w:tcPr>
          <w:p w:rsidR="003779F3" w:rsidRPr="000B72B5" w:rsidRDefault="00531E9F">
            <w:pPr>
              <w:rPr>
                <w:color w:val="auto"/>
                <w:sz w:val="22"/>
                <w:szCs w:val="22"/>
              </w:rPr>
            </w:pPr>
            <w:r w:rsidRPr="000B72B5">
              <w:rPr>
                <w:color w:val="auto"/>
                <w:sz w:val="22"/>
                <w:szCs w:val="22"/>
              </w:rPr>
              <w:t xml:space="preserve">Improved administrative decentralization </w:t>
            </w:r>
          </w:p>
        </w:tc>
      </w:tr>
    </w:tbl>
    <w:p w:rsidR="003779F3" w:rsidRDefault="003779F3">
      <w:pPr>
        <w:rPr>
          <w:b/>
        </w:rPr>
      </w:pPr>
    </w:p>
    <w:p w:rsidR="008B0F3B" w:rsidRDefault="008B0F3B">
      <w:pPr>
        <w:rPr>
          <w:b/>
        </w:rPr>
      </w:pPr>
    </w:p>
    <w:p w:rsidR="003779F3" w:rsidRPr="008B0F3B" w:rsidRDefault="00531E9F">
      <w:pPr>
        <w:numPr>
          <w:ilvl w:val="0"/>
          <w:numId w:val="3"/>
        </w:numPr>
        <w:pBdr>
          <w:top w:val="nil"/>
          <w:left w:val="nil"/>
          <w:bottom w:val="nil"/>
          <w:right w:val="nil"/>
          <w:between w:val="nil"/>
        </w:pBdr>
        <w:spacing w:after="0"/>
        <w:rPr>
          <w:b/>
          <w:color w:val="000000"/>
          <w:sz w:val="28"/>
          <w:szCs w:val="28"/>
        </w:rPr>
      </w:pPr>
      <w:r w:rsidRPr="008B0F3B">
        <w:rPr>
          <w:b/>
          <w:color w:val="000000"/>
          <w:sz w:val="28"/>
          <w:szCs w:val="28"/>
        </w:rPr>
        <w:lastRenderedPageBreak/>
        <w:t>Ministry  Level Contribution:</w:t>
      </w:r>
    </w:p>
    <w:p w:rsidR="003779F3" w:rsidRDefault="003779F3">
      <w:pPr>
        <w:pBdr>
          <w:top w:val="nil"/>
          <w:left w:val="nil"/>
          <w:bottom w:val="nil"/>
          <w:right w:val="nil"/>
          <w:between w:val="nil"/>
        </w:pBdr>
        <w:spacing w:after="0"/>
        <w:ind w:left="720"/>
        <w:rPr>
          <w:b/>
          <w:color w:val="000000"/>
          <w:sz w:val="28"/>
          <w:szCs w:val="28"/>
        </w:rPr>
      </w:pPr>
    </w:p>
    <w:p w:rsidR="003779F3" w:rsidRDefault="00531E9F">
      <w:pPr>
        <w:pBdr>
          <w:top w:val="nil"/>
          <w:left w:val="nil"/>
          <w:bottom w:val="nil"/>
          <w:right w:val="nil"/>
          <w:between w:val="nil"/>
        </w:pBdr>
        <w:spacing w:after="0"/>
        <w:ind w:left="720"/>
        <w:rPr>
          <w:b/>
          <w:color w:val="000000"/>
          <w:sz w:val="28"/>
          <w:szCs w:val="28"/>
        </w:rPr>
      </w:pPr>
      <w:r>
        <w:rPr>
          <w:b/>
          <w:color w:val="000000"/>
          <w:sz w:val="28"/>
          <w:szCs w:val="28"/>
        </w:rPr>
        <w:t>Ministry Name: Ministry of Health and Child care</w:t>
      </w:r>
    </w:p>
    <w:p w:rsidR="003779F3" w:rsidRDefault="00531E9F">
      <w:pPr>
        <w:numPr>
          <w:ilvl w:val="1"/>
          <w:numId w:val="1"/>
        </w:numPr>
        <w:pBdr>
          <w:top w:val="nil"/>
          <w:left w:val="nil"/>
          <w:bottom w:val="nil"/>
          <w:right w:val="nil"/>
          <w:between w:val="nil"/>
        </w:pBdr>
        <w:rPr>
          <w:b/>
          <w:color w:val="000000"/>
          <w:sz w:val="28"/>
          <w:szCs w:val="28"/>
        </w:rPr>
      </w:pPr>
      <w:r>
        <w:rPr>
          <w:b/>
          <w:color w:val="000000"/>
          <w:sz w:val="28"/>
          <w:szCs w:val="28"/>
        </w:rPr>
        <w:t>Ministry Key Results Areas</w:t>
      </w:r>
    </w:p>
    <w:tbl>
      <w:tblPr>
        <w:tblStyle w:val="a7"/>
        <w:tblW w:w="935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3"/>
        <w:gridCol w:w="7807"/>
      </w:tblGrid>
      <w:tr w:rsidR="003779F3">
        <w:tc>
          <w:tcPr>
            <w:tcW w:w="1543" w:type="dxa"/>
            <w:shd w:val="clear" w:color="auto" w:fill="D7E3BC"/>
          </w:tcPr>
          <w:p w:rsidR="003779F3" w:rsidRDefault="003779F3">
            <w:pPr>
              <w:widowControl/>
              <w:pBdr>
                <w:top w:val="nil"/>
                <w:left w:val="nil"/>
                <w:bottom w:val="nil"/>
                <w:right w:val="nil"/>
                <w:between w:val="nil"/>
              </w:pBdr>
              <w:spacing w:after="200" w:line="276" w:lineRule="auto"/>
              <w:rPr>
                <w:b/>
                <w:color w:val="000000"/>
                <w:sz w:val="22"/>
                <w:szCs w:val="22"/>
              </w:rPr>
            </w:pPr>
          </w:p>
        </w:tc>
        <w:tc>
          <w:tcPr>
            <w:tcW w:w="7807"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Description of Ministry Key Result Area</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MKRA 1</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color w:val="000000"/>
              </w:rPr>
              <w:t>Public Health</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MKRA 2</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color w:val="000000"/>
              </w:rPr>
              <w:t xml:space="preserve">Curative Services </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MKRA 3</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color w:val="000000"/>
              </w:rPr>
              <w:t>Bio- Medical Engineering, Bio- Medical Science, Pharmaceuticals, Bio-Pharmaceutical Production</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MKRA 4</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color w:val="000000"/>
              </w:rPr>
              <w:t>Policy and Administration</w:t>
            </w:r>
          </w:p>
        </w:tc>
      </w:tr>
    </w:tbl>
    <w:p w:rsidR="003779F3" w:rsidRDefault="003779F3">
      <w:pPr>
        <w:pBdr>
          <w:top w:val="nil"/>
          <w:left w:val="nil"/>
          <w:bottom w:val="nil"/>
          <w:right w:val="nil"/>
          <w:between w:val="nil"/>
        </w:pBdr>
        <w:spacing w:after="0"/>
        <w:ind w:left="1440"/>
        <w:rPr>
          <w:b/>
          <w:color w:val="000000"/>
        </w:rPr>
      </w:pPr>
    </w:p>
    <w:p w:rsidR="003779F3" w:rsidRDefault="00531E9F">
      <w:pPr>
        <w:numPr>
          <w:ilvl w:val="1"/>
          <w:numId w:val="1"/>
        </w:numPr>
        <w:pBdr>
          <w:top w:val="nil"/>
          <w:left w:val="nil"/>
          <w:bottom w:val="nil"/>
          <w:right w:val="nil"/>
          <w:between w:val="nil"/>
        </w:pBdr>
        <w:spacing w:after="0"/>
        <w:rPr>
          <w:b/>
          <w:color w:val="000000"/>
          <w:sz w:val="28"/>
          <w:szCs w:val="28"/>
        </w:rPr>
      </w:pPr>
      <w:r>
        <w:rPr>
          <w:b/>
          <w:color w:val="000000"/>
          <w:sz w:val="28"/>
          <w:szCs w:val="28"/>
        </w:rPr>
        <w:t>Ministry Outcomes</w:t>
      </w:r>
    </w:p>
    <w:p w:rsidR="003779F3" w:rsidRDefault="003779F3">
      <w:pPr>
        <w:pBdr>
          <w:top w:val="nil"/>
          <w:left w:val="nil"/>
          <w:bottom w:val="nil"/>
          <w:right w:val="nil"/>
          <w:between w:val="nil"/>
        </w:pBdr>
        <w:ind w:left="720"/>
        <w:rPr>
          <w:b/>
          <w:color w:val="000000"/>
        </w:rPr>
      </w:pPr>
    </w:p>
    <w:tbl>
      <w:tblPr>
        <w:tblStyle w:val="a8"/>
        <w:tblW w:w="935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3"/>
        <w:gridCol w:w="7807"/>
      </w:tblGrid>
      <w:tr w:rsidR="003779F3">
        <w:tc>
          <w:tcPr>
            <w:tcW w:w="1543" w:type="dxa"/>
            <w:shd w:val="clear" w:color="auto" w:fill="D7E3BC"/>
          </w:tcPr>
          <w:p w:rsidR="003779F3" w:rsidRDefault="003779F3">
            <w:pPr>
              <w:widowControl/>
              <w:pBdr>
                <w:top w:val="nil"/>
                <w:left w:val="nil"/>
                <w:bottom w:val="nil"/>
                <w:right w:val="nil"/>
                <w:between w:val="nil"/>
              </w:pBdr>
              <w:spacing w:after="200" w:line="276" w:lineRule="auto"/>
              <w:rPr>
                <w:b/>
                <w:color w:val="000000"/>
                <w:sz w:val="22"/>
                <w:szCs w:val="22"/>
              </w:rPr>
            </w:pPr>
          </w:p>
        </w:tc>
        <w:tc>
          <w:tcPr>
            <w:tcW w:w="7807"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 xml:space="preserve">Description of Ministry Outcome </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MOUC 1</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color w:val="000000"/>
              </w:rPr>
              <w:t>Increased domestic funding for health</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MOUC 2</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color w:val="000000"/>
              </w:rPr>
              <w:t>Improved human resource performance in health sector</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MOUC 3</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color w:val="000000"/>
              </w:rPr>
              <w:t>Improved enabling environment for health service delivery (governance)</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MOUC 4</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color w:val="000000"/>
              </w:rPr>
              <w:t>Reduced morbidity and mortality due to communicable and Non-Communicable Diseases</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MOUC 5</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color w:val="000000"/>
              </w:rPr>
              <w:t>Improved Reproductive, maternal, new-born, child and adolescent health and Nutrition</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lastRenderedPageBreak/>
              <w:t>MOUC 6</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color w:val="000000"/>
              </w:rPr>
              <w:t>Improved public health surveillance and disaster preparedness and response</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MOUC 7</w:t>
            </w:r>
          </w:p>
        </w:tc>
        <w:tc>
          <w:tcPr>
            <w:tcW w:w="7807" w:type="dxa"/>
          </w:tcPr>
          <w:p w:rsidR="003779F3" w:rsidRDefault="00531E9F">
            <w:pPr>
              <w:widowControl/>
              <w:pBdr>
                <w:top w:val="nil"/>
                <w:left w:val="nil"/>
                <w:bottom w:val="nil"/>
                <w:right w:val="nil"/>
                <w:between w:val="nil"/>
              </w:pBdr>
              <w:spacing w:after="200" w:line="276" w:lineRule="auto"/>
              <w:rPr>
                <w:b/>
                <w:color w:val="000000"/>
                <w:sz w:val="22"/>
                <w:szCs w:val="22"/>
              </w:rPr>
            </w:pPr>
            <w:r>
              <w:rPr>
                <w:color w:val="000000"/>
              </w:rPr>
              <w:t>Improved access to availability of essential medicines</w:t>
            </w:r>
          </w:p>
        </w:tc>
      </w:tr>
      <w:tr w:rsidR="003779F3">
        <w:tc>
          <w:tcPr>
            <w:tcW w:w="1543" w:type="dxa"/>
            <w:shd w:val="clear" w:color="auto" w:fill="D7E3BC"/>
          </w:tcPr>
          <w:p w:rsidR="003779F3" w:rsidRDefault="00531E9F">
            <w:pPr>
              <w:widowControl/>
              <w:pBdr>
                <w:top w:val="nil"/>
                <w:left w:val="nil"/>
                <w:bottom w:val="nil"/>
                <w:right w:val="nil"/>
                <w:between w:val="nil"/>
              </w:pBdr>
              <w:spacing w:after="200" w:line="276" w:lineRule="auto"/>
              <w:rPr>
                <w:b/>
                <w:color w:val="000000"/>
                <w:sz w:val="22"/>
                <w:szCs w:val="22"/>
              </w:rPr>
            </w:pPr>
            <w:r>
              <w:rPr>
                <w:b/>
                <w:color w:val="000000"/>
                <w:sz w:val="22"/>
                <w:szCs w:val="22"/>
              </w:rPr>
              <w:t>MOUC 8</w:t>
            </w:r>
          </w:p>
        </w:tc>
        <w:tc>
          <w:tcPr>
            <w:tcW w:w="7807" w:type="dxa"/>
          </w:tcPr>
          <w:p w:rsidR="003779F3" w:rsidRPr="000B72B5" w:rsidRDefault="00531E9F">
            <w:pPr>
              <w:rPr>
                <w:color w:val="auto"/>
              </w:rPr>
            </w:pPr>
            <w:r w:rsidRPr="000B72B5">
              <w:rPr>
                <w:color w:val="auto"/>
              </w:rPr>
              <w:t>Improved infrastructure facilities and critical equipment for Health Service Delivery</w:t>
            </w:r>
          </w:p>
          <w:p w:rsidR="003779F3" w:rsidRDefault="003779F3">
            <w:pPr>
              <w:widowControl/>
              <w:pBdr>
                <w:top w:val="nil"/>
                <w:left w:val="nil"/>
                <w:bottom w:val="nil"/>
                <w:right w:val="nil"/>
                <w:between w:val="nil"/>
              </w:pBdr>
              <w:spacing w:after="200" w:line="276" w:lineRule="auto"/>
              <w:rPr>
                <w:b/>
                <w:color w:val="000000"/>
                <w:sz w:val="22"/>
                <w:szCs w:val="22"/>
              </w:rPr>
            </w:pPr>
          </w:p>
        </w:tc>
      </w:tr>
    </w:tbl>
    <w:p w:rsidR="003779F3" w:rsidRDefault="003779F3">
      <w:pPr>
        <w:rPr>
          <w:b/>
        </w:rPr>
      </w:pPr>
    </w:p>
    <w:p w:rsidR="003779F3" w:rsidRDefault="00531E9F">
      <w:r>
        <w:t>1.</w:t>
      </w:r>
      <w:r>
        <w:tab/>
      </w:r>
      <w:r>
        <w:rPr>
          <w:b/>
        </w:rPr>
        <w:t>MDA:</w:t>
      </w:r>
      <w:r>
        <w:tab/>
      </w:r>
      <w:r>
        <w:rPr>
          <w:sz w:val="24"/>
          <w:szCs w:val="24"/>
        </w:rPr>
        <w:t>National AIDS Council</w:t>
      </w:r>
      <w:r>
        <w:rPr>
          <w:sz w:val="24"/>
          <w:szCs w:val="24"/>
        </w:rPr>
        <w:tab/>
      </w:r>
      <w:r>
        <w:tab/>
      </w:r>
      <w:r>
        <w:tab/>
      </w:r>
      <w:r>
        <w:tab/>
      </w:r>
      <w:r>
        <w:tab/>
      </w:r>
      <w:r>
        <w:tab/>
      </w:r>
      <w:r>
        <w:tab/>
        <w:t xml:space="preserve"> </w:t>
      </w:r>
    </w:p>
    <w:p w:rsidR="003779F3" w:rsidRDefault="00531E9F">
      <w:r>
        <w:t>2.</w:t>
      </w:r>
      <w:r>
        <w:tab/>
      </w:r>
      <w:r>
        <w:rPr>
          <w:b/>
        </w:rPr>
        <w:t>MDA Vote Number:</w:t>
      </w:r>
      <w:r>
        <w:tab/>
        <w:t>Nil</w:t>
      </w:r>
      <w:r>
        <w:rPr>
          <w:b/>
          <w:color w:val="FF0000"/>
        </w:rPr>
        <w:tab/>
      </w:r>
    </w:p>
    <w:p w:rsidR="003779F3" w:rsidRDefault="003779F3">
      <w:pPr>
        <w:rPr>
          <w:b/>
          <w:color w:val="FF0000"/>
          <w:sz w:val="16"/>
          <w:szCs w:val="16"/>
        </w:rPr>
      </w:pPr>
    </w:p>
    <w:p w:rsidR="003779F3" w:rsidRDefault="00531E9F">
      <w:r>
        <w:rPr>
          <w:b/>
        </w:rPr>
        <w:t xml:space="preserve">3. </w:t>
      </w:r>
      <w:r>
        <w:rPr>
          <w:b/>
        </w:rPr>
        <w:tab/>
        <w:t>MDA Vision Statement:</w:t>
      </w:r>
    </w:p>
    <w:p w:rsidR="003779F3" w:rsidRDefault="00531E9F">
      <w:pPr>
        <w:pBdr>
          <w:top w:val="nil"/>
          <w:left w:val="nil"/>
          <w:bottom w:val="nil"/>
          <w:right w:val="nil"/>
          <w:between w:val="nil"/>
        </w:pBdr>
        <w:spacing w:after="0" w:line="240" w:lineRule="auto"/>
        <w:ind w:left="360"/>
        <w:rPr>
          <w:color w:val="000000"/>
          <w:sz w:val="24"/>
          <w:szCs w:val="24"/>
        </w:rPr>
      </w:pPr>
      <w:r>
        <w:rPr>
          <w:color w:val="000000"/>
          <w:sz w:val="24"/>
          <w:szCs w:val="24"/>
        </w:rPr>
        <w:t xml:space="preserve">A Zimbabwe free from </w:t>
      </w:r>
      <w:r w:rsidR="000B72B5">
        <w:rPr>
          <w:color w:val="000000"/>
          <w:sz w:val="24"/>
          <w:szCs w:val="24"/>
        </w:rPr>
        <w:t xml:space="preserve">new </w:t>
      </w:r>
      <w:r>
        <w:rPr>
          <w:color w:val="000000"/>
          <w:sz w:val="24"/>
          <w:szCs w:val="24"/>
        </w:rPr>
        <w:t>HIV infections, stigma and AIDS related deaths by 2030</w:t>
      </w:r>
    </w:p>
    <w:p w:rsidR="003779F3" w:rsidRDefault="003779F3">
      <w:pPr>
        <w:rPr>
          <w:b/>
          <w:i/>
          <w:color w:val="FF0000"/>
        </w:rPr>
      </w:pPr>
    </w:p>
    <w:p w:rsidR="003779F3" w:rsidRDefault="00531E9F">
      <w:pPr>
        <w:rPr>
          <w:b/>
          <w:i/>
          <w:color w:val="4F81BD"/>
        </w:rPr>
      </w:pPr>
      <w:r>
        <w:rPr>
          <w:b/>
        </w:rPr>
        <w:t>4.</w:t>
      </w:r>
      <w:r>
        <w:rPr>
          <w:b/>
        </w:rPr>
        <w:tab/>
        <w:t xml:space="preserve">MDA Mission Statement: </w:t>
      </w:r>
    </w:p>
    <w:p w:rsidR="003779F3" w:rsidRDefault="00531E9F">
      <w:pPr>
        <w:pBdr>
          <w:top w:val="nil"/>
          <w:left w:val="nil"/>
          <w:bottom w:val="nil"/>
          <w:right w:val="nil"/>
          <w:between w:val="nil"/>
        </w:pBdr>
        <w:spacing w:after="0" w:line="240" w:lineRule="auto"/>
        <w:ind w:left="360"/>
        <w:rPr>
          <w:color w:val="000000"/>
          <w:sz w:val="24"/>
          <w:szCs w:val="24"/>
        </w:rPr>
      </w:pPr>
      <w:r>
        <w:rPr>
          <w:b/>
          <w:color w:val="4F81BD"/>
        </w:rPr>
        <w:tab/>
      </w:r>
      <w:r>
        <w:rPr>
          <w:color w:val="000000"/>
          <w:sz w:val="24"/>
          <w:szCs w:val="24"/>
        </w:rPr>
        <w:t xml:space="preserve">To lead and coordinate the national </w:t>
      </w:r>
      <w:r>
        <w:rPr>
          <w:sz w:val="24"/>
          <w:szCs w:val="24"/>
        </w:rPr>
        <w:t>multi-sectoral</w:t>
      </w:r>
      <w:r>
        <w:rPr>
          <w:color w:val="000000"/>
          <w:sz w:val="24"/>
          <w:szCs w:val="24"/>
        </w:rPr>
        <w:t xml:space="preserve"> response to HIV and AIDS in Zimbabwe.</w:t>
      </w:r>
    </w:p>
    <w:p w:rsidR="003779F3" w:rsidRDefault="003779F3">
      <w:pPr>
        <w:rPr>
          <w:b/>
          <w:color w:val="4F81BD"/>
        </w:rPr>
      </w:pPr>
    </w:p>
    <w:p w:rsidR="003779F3" w:rsidRDefault="00531E9F">
      <w:pPr>
        <w:rPr>
          <w:b/>
        </w:rPr>
      </w:pPr>
      <w:r>
        <w:rPr>
          <w:b/>
        </w:rPr>
        <w:t xml:space="preserve">5.  </w:t>
      </w:r>
      <w:r>
        <w:rPr>
          <w:b/>
        </w:rPr>
        <w:tab/>
        <w:t xml:space="preserve">Core Values: </w:t>
      </w:r>
    </w:p>
    <w:p w:rsidR="003779F3" w:rsidRDefault="00531E9F">
      <w:pPr>
        <w:spacing w:after="0" w:line="240" w:lineRule="auto"/>
        <w:ind w:left="284" w:hanging="131"/>
        <w:rPr>
          <w:sz w:val="24"/>
          <w:szCs w:val="24"/>
        </w:rPr>
      </w:pPr>
      <w:r>
        <w:rPr>
          <w:b/>
        </w:rPr>
        <w:tab/>
      </w:r>
      <w:r>
        <w:rPr>
          <w:b/>
        </w:rPr>
        <w:tab/>
      </w:r>
      <w:r>
        <w:rPr>
          <w:sz w:val="24"/>
          <w:szCs w:val="24"/>
        </w:rPr>
        <w:t>In fulfilling its vision and mission, the operations of NAC will be underpinned by the following values:</w:t>
      </w:r>
    </w:p>
    <w:p w:rsidR="003779F3" w:rsidRDefault="003779F3">
      <w:pPr>
        <w:spacing w:after="0" w:line="240" w:lineRule="auto"/>
        <w:ind w:left="284" w:hanging="131"/>
        <w:rPr>
          <w:sz w:val="24"/>
          <w:szCs w:val="24"/>
        </w:rPr>
      </w:pPr>
    </w:p>
    <w:p w:rsidR="003779F3" w:rsidRDefault="00531E9F" w:rsidP="003723E2">
      <w:pPr>
        <w:numPr>
          <w:ilvl w:val="0"/>
          <w:numId w:val="36"/>
        </w:numPr>
        <w:spacing w:after="0" w:line="240" w:lineRule="auto"/>
        <w:rPr>
          <w:b/>
          <w:sz w:val="24"/>
          <w:szCs w:val="24"/>
        </w:rPr>
      </w:pPr>
      <w:r>
        <w:rPr>
          <w:b/>
          <w:sz w:val="24"/>
          <w:szCs w:val="24"/>
        </w:rPr>
        <w:t>Integrity</w:t>
      </w:r>
    </w:p>
    <w:p w:rsidR="003779F3" w:rsidRDefault="00531E9F">
      <w:pPr>
        <w:spacing w:after="0"/>
        <w:ind w:left="808" w:hanging="130"/>
        <w:rPr>
          <w:sz w:val="24"/>
          <w:szCs w:val="24"/>
        </w:rPr>
      </w:pPr>
      <w:r>
        <w:rPr>
          <w:sz w:val="24"/>
          <w:szCs w:val="24"/>
        </w:rPr>
        <w:t xml:space="preserve">We are committed to the highest standards of sincerity by dealing in a fair and credible manner with internal and external stakeholders. </w:t>
      </w:r>
    </w:p>
    <w:p w:rsidR="000B72B5" w:rsidRDefault="000B72B5">
      <w:pPr>
        <w:spacing w:after="0"/>
        <w:ind w:left="808" w:hanging="130"/>
        <w:rPr>
          <w:sz w:val="24"/>
          <w:szCs w:val="24"/>
        </w:rPr>
      </w:pPr>
    </w:p>
    <w:p w:rsidR="003779F3" w:rsidRDefault="00531E9F" w:rsidP="003723E2">
      <w:pPr>
        <w:numPr>
          <w:ilvl w:val="0"/>
          <w:numId w:val="36"/>
        </w:numPr>
        <w:spacing w:after="0" w:line="240" w:lineRule="auto"/>
        <w:rPr>
          <w:b/>
          <w:sz w:val="24"/>
          <w:szCs w:val="24"/>
        </w:rPr>
      </w:pPr>
      <w:r>
        <w:rPr>
          <w:b/>
          <w:sz w:val="24"/>
          <w:szCs w:val="24"/>
        </w:rPr>
        <w:t xml:space="preserve">Transparency </w:t>
      </w:r>
    </w:p>
    <w:p w:rsidR="003779F3" w:rsidRDefault="00531E9F" w:rsidP="000B72B5">
      <w:pPr>
        <w:spacing w:after="0"/>
        <w:ind w:left="720"/>
        <w:jc w:val="both"/>
        <w:rPr>
          <w:sz w:val="24"/>
          <w:szCs w:val="24"/>
        </w:rPr>
      </w:pPr>
      <w:r>
        <w:rPr>
          <w:sz w:val="24"/>
          <w:szCs w:val="24"/>
        </w:rPr>
        <w:t>We are open to scrutiny by stakeholders and partners accountable to all our stakeholders for the resources entrusted to us and for results towards meeting our mandate to lead and coordinate the multi-sectoral response to HIV and AIDS.</w:t>
      </w:r>
    </w:p>
    <w:p w:rsidR="003779F3" w:rsidRDefault="003779F3">
      <w:pPr>
        <w:spacing w:after="0"/>
        <w:ind w:left="808" w:hanging="130"/>
        <w:jc w:val="both"/>
        <w:rPr>
          <w:sz w:val="24"/>
          <w:szCs w:val="24"/>
        </w:rPr>
      </w:pPr>
    </w:p>
    <w:p w:rsidR="003779F3" w:rsidRDefault="00531E9F" w:rsidP="003723E2">
      <w:pPr>
        <w:numPr>
          <w:ilvl w:val="0"/>
          <w:numId w:val="36"/>
        </w:numPr>
        <w:spacing w:after="0" w:line="240" w:lineRule="auto"/>
        <w:rPr>
          <w:b/>
          <w:sz w:val="24"/>
          <w:szCs w:val="24"/>
        </w:rPr>
      </w:pPr>
      <w:r>
        <w:rPr>
          <w:b/>
          <w:sz w:val="24"/>
          <w:szCs w:val="24"/>
        </w:rPr>
        <w:t xml:space="preserve"> Accountability</w:t>
      </w:r>
    </w:p>
    <w:p w:rsidR="003779F3" w:rsidRDefault="00531E9F">
      <w:pPr>
        <w:ind w:left="808"/>
        <w:jc w:val="both"/>
        <w:rPr>
          <w:sz w:val="24"/>
          <w:szCs w:val="24"/>
        </w:rPr>
      </w:pPr>
      <w:r>
        <w:rPr>
          <w:sz w:val="24"/>
          <w:szCs w:val="24"/>
        </w:rPr>
        <w:t xml:space="preserve"> We are accountable to all our stakeholders for the resources entrusted to us and for results towards meeting our mandate to lead and coordinate the multi-sectoral response to HIV and AIDS.</w:t>
      </w:r>
    </w:p>
    <w:p w:rsidR="003779F3" w:rsidRDefault="003779F3">
      <w:pPr>
        <w:spacing w:after="0"/>
        <w:ind w:left="808" w:hanging="130"/>
        <w:jc w:val="both"/>
        <w:rPr>
          <w:sz w:val="24"/>
          <w:szCs w:val="24"/>
        </w:rPr>
      </w:pPr>
    </w:p>
    <w:p w:rsidR="003779F3" w:rsidRDefault="00531E9F" w:rsidP="003723E2">
      <w:pPr>
        <w:numPr>
          <w:ilvl w:val="0"/>
          <w:numId w:val="36"/>
        </w:numPr>
        <w:spacing w:after="0" w:line="240" w:lineRule="auto"/>
        <w:rPr>
          <w:b/>
          <w:sz w:val="24"/>
          <w:szCs w:val="24"/>
        </w:rPr>
      </w:pPr>
      <w:r>
        <w:rPr>
          <w:b/>
          <w:sz w:val="24"/>
          <w:szCs w:val="24"/>
        </w:rPr>
        <w:t>Professionalism</w:t>
      </w:r>
    </w:p>
    <w:p w:rsidR="003779F3" w:rsidRDefault="00531E9F">
      <w:pPr>
        <w:spacing w:after="0"/>
        <w:ind w:left="808" w:hanging="130"/>
        <w:rPr>
          <w:sz w:val="24"/>
          <w:szCs w:val="24"/>
        </w:rPr>
      </w:pPr>
      <w:r>
        <w:rPr>
          <w:sz w:val="24"/>
          <w:szCs w:val="24"/>
        </w:rPr>
        <w:t>We uphold the highest professional standards among our staff and in our dealings with our development partners, communities and all other stakeholders.</w:t>
      </w:r>
    </w:p>
    <w:p w:rsidR="000B72B5" w:rsidRDefault="000B72B5">
      <w:pPr>
        <w:spacing w:after="0"/>
        <w:ind w:left="808" w:hanging="130"/>
        <w:rPr>
          <w:sz w:val="24"/>
          <w:szCs w:val="24"/>
        </w:rPr>
      </w:pPr>
    </w:p>
    <w:p w:rsidR="003779F3" w:rsidRDefault="00531E9F" w:rsidP="003723E2">
      <w:pPr>
        <w:numPr>
          <w:ilvl w:val="0"/>
          <w:numId w:val="36"/>
        </w:numPr>
        <w:spacing w:after="0" w:line="240" w:lineRule="auto"/>
        <w:rPr>
          <w:b/>
          <w:sz w:val="24"/>
          <w:szCs w:val="24"/>
        </w:rPr>
      </w:pPr>
      <w:r>
        <w:rPr>
          <w:b/>
          <w:sz w:val="24"/>
          <w:szCs w:val="24"/>
        </w:rPr>
        <w:t>Innovation</w:t>
      </w:r>
    </w:p>
    <w:p w:rsidR="003779F3" w:rsidRDefault="00531E9F">
      <w:pPr>
        <w:spacing w:after="0"/>
        <w:ind w:left="808" w:hanging="130"/>
        <w:rPr>
          <w:sz w:val="24"/>
          <w:szCs w:val="24"/>
        </w:rPr>
      </w:pPr>
      <w:r>
        <w:rPr>
          <w:sz w:val="24"/>
          <w:szCs w:val="24"/>
        </w:rPr>
        <w:t>We endeavour to be proactive rather than respond to circumstances and are always looking for new approaches to benefit the national response to HIV and AIDS.</w:t>
      </w:r>
    </w:p>
    <w:p w:rsidR="000B72B5" w:rsidRDefault="000B72B5">
      <w:pPr>
        <w:spacing w:after="0"/>
        <w:ind w:left="808" w:hanging="130"/>
        <w:rPr>
          <w:sz w:val="24"/>
          <w:szCs w:val="24"/>
        </w:rPr>
      </w:pPr>
    </w:p>
    <w:p w:rsidR="003779F3" w:rsidRDefault="00531E9F" w:rsidP="003723E2">
      <w:pPr>
        <w:numPr>
          <w:ilvl w:val="0"/>
          <w:numId w:val="36"/>
        </w:numPr>
        <w:spacing w:after="0" w:line="240" w:lineRule="auto"/>
        <w:rPr>
          <w:b/>
          <w:sz w:val="24"/>
          <w:szCs w:val="24"/>
        </w:rPr>
      </w:pPr>
      <w:r>
        <w:rPr>
          <w:b/>
          <w:sz w:val="24"/>
          <w:szCs w:val="24"/>
        </w:rPr>
        <w:t>Inclusiveness</w:t>
      </w:r>
    </w:p>
    <w:p w:rsidR="003779F3" w:rsidRDefault="00531E9F">
      <w:pPr>
        <w:spacing w:after="0"/>
        <w:ind w:left="808" w:hanging="130"/>
        <w:rPr>
          <w:sz w:val="24"/>
          <w:szCs w:val="24"/>
        </w:rPr>
      </w:pPr>
      <w:r>
        <w:rPr>
          <w:sz w:val="24"/>
          <w:szCs w:val="24"/>
        </w:rPr>
        <w:t xml:space="preserve">We are committed to a multi-sectoral response to the HIV and AIDS epidemic and take measures to involve all stakeholders in addressing gender and other vulnerable groups. </w:t>
      </w:r>
    </w:p>
    <w:p w:rsidR="000B72B5" w:rsidRDefault="000B72B5">
      <w:pPr>
        <w:spacing w:after="0"/>
        <w:ind w:left="808" w:hanging="130"/>
        <w:rPr>
          <w:sz w:val="24"/>
          <w:szCs w:val="24"/>
        </w:rPr>
      </w:pPr>
    </w:p>
    <w:p w:rsidR="003779F3" w:rsidRDefault="00531E9F" w:rsidP="003723E2">
      <w:pPr>
        <w:numPr>
          <w:ilvl w:val="0"/>
          <w:numId w:val="36"/>
        </w:numPr>
        <w:spacing w:after="0" w:line="240" w:lineRule="auto"/>
        <w:rPr>
          <w:b/>
          <w:sz w:val="24"/>
          <w:szCs w:val="24"/>
        </w:rPr>
      </w:pPr>
      <w:r>
        <w:rPr>
          <w:b/>
          <w:sz w:val="24"/>
          <w:szCs w:val="24"/>
        </w:rPr>
        <w:t xml:space="preserve">Teamwork </w:t>
      </w:r>
    </w:p>
    <w:p w:rsidR="003779F3" w:rsidRDefault="00531E9F">
      <w:pPr>
        <w:ind w:left="808" w:hanging="130"/>
        <w:rPr>
          <w:sz w:val="24"/>
          <w:szCs w:val="24"/>
        </w:rPr>
      </w:pPr>
      <w:r>
        <w:rPr>
          <w:sz w:val="24"/>
          <w:szCs w:val="24"/>
        </w:rPr>
        <w:t>We believe that as teams we accomplish much more than the sum of our parts.</w:t>
      </w:r>
    </w:p>
    <w:p w:rsidR="003779F3" w:rsidRDefault="003779F3">
      <w:pPr>
        <w:pBdr>
          <w:top w:val="nil"/>
          <w:left w:val="nil"/>
          <w:bottom w:val="nil"/>
          <w:right w:val="nil"/>
          <w:between w:val="nil"/>
        </w:pBdr>
        <w:spacing w:after="0" w:line="240" w:lineRule="auto"/>
        <w:ind w:left="284" w:hanging="131"/>
        <w:rPr>
          <w:b/>
          <w:i/>
          <w:color w:val="4F81BD"/>
        </w:rPr>
      </w:pPr>
    </w:p>
    <w:p w:rsidR="003779F3" w:rsidRDefault="00531E9F">
      <w:pPr>
        <w:rPr>
          <w:b/>
        </w:rPr>
      </w:pPr>
      <w:r>
        <w:rPr>
          <w:b/>
        </w:rPr>
        <w:t xml:space="preserve">6. </w:t>
      </w:r>
      <w:r>
        <w:t xml:space="preserve"> </w:t>
      </w:r>
      <w:r>
        <w:rPr>
          <w:b/>
        </w:rPr>
        <w:tab/>
        <w:t xml:space="preserve">Terms of Reference: </w:t>
      </w:r>
    </w:p>
    <w:p w:rsidR="003779F3" w:rsidRPr="000B72B5" w:rsidRDefault="00531E9F" w:rsidP="003723E2">
      <w:pPr>
        <w:numPr>
          <w:ilvl w:val="0"/>
          <w:numId w:val="27"/>
        </w:numPr>
        <w:pBdr>
          <w:top w:val="nil"/>
          <w:left w:val="nil"/>
          <w:bottom w:val="nil"/>
          <w:right w:val="nil"/>
          <w:between w:val="nil"/>
        </w:pBdr>
        <w:spacing w:after="0" w:line="240" w:lineRule="auto"/>
        <w:rPr>
          <w:color w:val="000000"/>
        </w:rPr>
      </w:pPr>
      <w:r w:rsidRPr="000B72B5">
        <w:t>Constitution of Zimbabwe</w:t>
      </w:r>
    </w:p>
    <w:p w:rsidR="003779F3" w:rsidRPr="000B72B5" w:rsidRDefault="00531E9F" w:rsidP="003723E2">
      <w:pPr>
        <w:numPr>
          <w:ilvl w:val="0"/>
          <w:numId w:val="27"/>
        </w:numPr>
        <w:pBdr>
          <w:top w:val="nil"/>
          <w:left w:val="nil"/>
          <w:bottom w:val="nil"/>
          <w:right w:val="nil"/>
          <w:between w:val="nil"/>
        </w:pBdr>
        <w:spacing w:after="0" w:line="240" w:lineRule="auto"/>
        <w:rPr>
          <w:color w:val="000000"/>
        </w:rPr>
      </w:pPr>
      <w:r w:rsidRPr="000B72B5">
        <w:rPr>
          <w:color w:val="000000"/>
        </w:rPr>
        <w:t>National Aids Council of Zimbabwe Act Chapter 15.14</w:t>
      </w:r>
    </w:p>
    <w:p w:rsidR="003779F3" w:rsidRDefault="003779F3">
      <w:pPr>
        <w:pBdr>
          <w:top w:val="nil"/>
          <w:left w:val="nil"/>
          <w:bottom w:val="nil"/>
          <w:right w:val="nil"/>
          <w:between w:val="nil"/>
        </w:pBdr>
        <w:spacing w:after="0" w:line="240" w:lineRule="auto"/>
        <w:ind w:left="1440"/>
        <w:rPr>
          <w:b/>
        </w:rPr>
      </w:pPr>
    </w:p>
    <w:p w:rsidR="003779F3" w:rsidRDefault="00531E9F">
      <w:pPr>
        <w:pBdr>
          <w:top w:val="nil"/>
          <w:left w:val="nil"/>
          <w:bottom w:val="nil"/>
          <w:right w:val="nil"/>
          <w:between w:val="nil"/>
        </w:pBdr>
        <w:spacing w:after="0" w:line="240" w:lineRule="auto"/>
        <w:ind w:left="1440"/>
        <w:rPr>
          <w:b/>
        </w:rPr>
      </w:pPr>
      <w:r>
        <w:rPr>
          <w:b/>
        </w:rPr>
        <w:t>Other sources of power</w:t>
      </w:r>
    </w:p>
    <w:p w:rsidR="003779F3" w:rsidRPr="000B72B5" w:rsidRDefault="00531E9F" w:rsidP="003723E2">
      <w:pPr>
        <w:numPr>
          <w:ilvl w:val="0"/>
          <w:numId w:val="27"/>
        </w:numPr>
        <w:pBdr>
          <w:top w:val="nil"/>
          <w:left w:val="nil"/>
          <w:bottom w:val="nil"/>
          <w:right w:val="nil"/>
          <w:between w:val="nil"/>
        </w:pBdr>
        <w:spacing w:after="0" w:line="240" w:lineRule="auto"/>
        <w:rPr>
          <w:color w:val="000000"/>
        </w:rPr>
      </w:pPr>
      <w:r w:rsidRPr="000B72B5">
        <w:rPr>
          <w:color w:val="000000"/>
        </w:rPr>
        <w:t>The Public Health Act Chapter 15.09</w:t>
      </w:r>
    </w:p>
    <w:p w:rsidR="003779F3" w:rsidRPr="000B72B5" w:rsidRDefault="00531E9F" w:rsidP="003723E2">
      <w:pPr>
        <w:widowControl w:val="0"/>
        <w:numPr>
          <w:ilvl w:val="0"/>
          <w:numId w:val="27"/>
        </w:numPr>
        <w:pBdr>
          <w:top w:val="nil"/>
          <w:left w:val="nil"/>
          <w:bottom w:val="nil"/>
          <w:right w:val="nil"/>
          <w:between w:val="nil"/>
        </w:pBdr>
        <w:spacing w:after="0"/>
        <w:rPr>
          <w:color w:val="000000"/>
        </w:rPr>
      </w:pPr>
      <w:r w:rsidRPr="000B72B5">
        <w:rPr>
          <w:color w:val="000000"/>
        </w:rPr>
        <w:t>The Medical Services Act. (1999).</w:t>
      </w:r>
    </w:p>
    <w:p w:rsidR="003779F3" w:rsidRPr="000B72B5" w:rsidRDefault="00531E9F" w:rsidP="003723E2">
      <w:pPr>
        <w:widowControl w:val="0"/>
        <w:numPr>
          <w:ilvl w:val="0"/>
          <w:numId w:val="27"/>
        </w:numPr>
        <w:pBdr>
          <w:top w:val="nil"/>
          <w:left w:val="nil"/>
          <w:bottom w:val="nil"/>
          <w:right w:val="nil"/>
          <w:between w:val="nil"/>
        </w:pBdr>
        <w:spacing w:after="0"/>
        <w:rPr>
          <w:color w:val="000000"/>
        </w:rPr>
      </w:pPr>
      <w:r w:rsidRPr="000B72B5">
        <w:rPr>
          <w:color w:val="000000"/>
        </w:rPr>
        <w:t>Public Finance Management Act Chapter 22.19</w:t>
      </w:r>
    </w:p>
    <w:p w:rsidR="003779F3" w:rsidRPr="000B72B5" w:rsidRDefault="00531E9F" w:rsidP="003723E2">
      <w:pPr>
        <w:widowControl w:val="0"/>
        <w:numPr>
          <w:ilvl w:val="0"/>
          <w:numId w:val="27"/>
        </w:numPr>
        <w:pBdr>
          <w:top w:val="nil"/>
          <w:left w:val="nil"/>
          <w:bottom w:val="nil"/>
          <w:right w:val="nil"/>
          <w:between w:val="nil"/>
        </w:pBdr>
        <w:spacing w:after="0"/>
        <w:rPr>
          <w:color w:val="000000"/>
        </w:rPr>
      </w:pPr>
      <w:r w:rsidRPr="000B72B5">
        <w:rPr>
          <w:color w:val="000000"/>
        </w:rPr>
        <w:t>Public Procurement and Disposal of Public Assets Act Chapter 22.23 of 2017</w:t>
      </w:r>
    </w:p>
    <w:p w:rsidR="003779F3" w:rsidRPr="000B72B5" w:rsidRDefault="008636C3" w:rsidP="003723E2">
      <w:pPr>
        <w:widowControl w:val="0"/>
        <w:numPr>
          <w:ilvl w:val="0"/>
          <w:numId w:val="27"/>
        </w:numPr>
        <w:pBdr>
          <w:top w:val="nil"/>
          <w:left w:val="nil"/>
          <w:bottom w:val="nil"/>
          <w:right w:val="nil"/>
          <w:between w:val="nil"/>
        </w:pBdr>
        <w:spacing w:after="0"/>
        <w:rPr>
          <w:color w:val="000000"/>
        </w:rPr>
      </w:pPr>
      <w:r w:rsidRPr="000B72B5">
        <w:rPr>
          <w:color w:val="000000"/>
        </w:rPr>
        <w:lastRenderedPageBreak/>
        <w:t>Labour</w:t>
      </w:r>
      <w:r w:rsidR="00531E9F" w:rsidRPr="000B72B5">
        <w:rPr>
          <w:color w:val="000000"/>
        </w:rPr>
        <w:t xml:space="preserve"> Relations Act Chapter 28.01 as amended</w:t>
      </w:r>
    </w:p>
    <w:p w:rsidR="003779F3" w:rsidRPr="000B72B5" w:rsidRDefault="00531E9F" w:rsidP="003723E2">
      <w:pPr>
        <w:widowControl w:val="0"/>
        <w:numPr>
          <w:ilvl w:val="0"/>
          <w:numId w:val="27"/>
        </w:numPr>
        <w:pBdr>
          <w:top w:val="nil"/>
          <w:left w:val="nil"/>
          <w:bottom w:val="nil"/>
          <w:right w:val="nil"/>
          <w:between w:val="nil"/>
        </w:pBdr>
        <w:spacing w:after="0"/>
        <w:rPr>
          <w:color w:val="000000"/>
        </w:rPr>
      </w:pPr>
      <w:r w:rsidRPr="000B72B5">
        <w:rPr>
          <w:color w:val="000000"/>
        </w:rPr>
        <w:t>Public Entities and corporate government Act</w:t>
      </w:r>
    </w:p>
    <w:p w:rsidR="003779F3" w:rsidRPr="000B72B5" w:rsidRDefault="00531E9F" w:rsidP="003723E2">
      <w:pPr>
        <w:widowControl w:val="0"/>
        <w:numPr>
          <w:ilvl w:val="0"/>
          <w:numId w:val="27"/>
        </w:numPr>
        <w:pBdr>
          <w:top w:val="nil"/>
          <w:left w:val="nil"/>
          <w:bottom w:val="nil"/>
          <w:right w:val="nil"/>
          <w:between w:val="nil"/>
        </w:pBdr>
        <w:spacing w:after="0"/>
        <w:rPr>
          <w:color w:val="000000"/>
        </w:rPr>
      </w:pPr>
      <w:r w:rsidRPr="000B72B5">
        <w:rPr>
          <w:color w:val="000000"/>
        </w:rPr>
        <w:t>Income Tax Act</w:t>
      </w:r>
    </w:p>
    <w:p w:rsidR="003779F3" w:rsidRPr="000B72B5" w:rsidRDefault="00531E9F" w:rsidP="003723E2">
      <w:pPr>
        <w:widowControl w:val="0"/>
        <w:numPr>
          <w:ilvl w:val="0"/>
          <w:numId w:val="27"/>
        </w:numPr>
        <w:pBdr>
          <w:top w:val="nil"/>
          <w:left w:val="nil"/>
          <w:bottom w:val="nil"/>
          <w:right w:val="nil"/>
          <w:between w:val="nil"/>
        </w:pBdr>
        <w:spacing w:after="180"/>
        <w:rPr>
          <w:color w:val="000000"/>
        </w:rPr>
      </w:pPr>
      <w:r w:rsidRPr="000B72B5">
        <w:rPr>
          <w:color w:val="000000"/>
        </w:rPr>
        <w:t>Pensions and Provident Fund Act</w:t>
      </w:r>
    </w:p>
    <w:p w:rsidR="003779F3" w:rsidRDefault="00531E9F">
      <w:pPr>
        <w:widowControl w:val="0"/>
        <w:pBdr>
          <w:top w:val="nil"/>
          <w:left w:val="nil"/>
          <w:bottom w:val="nil"/>
          <w:right w:val="nil"/>
          <w:between w:val="nil"/>
        </w:pBdr>
        <w:spacing w:after="0" w:line="240" w:lineRule="auto"/>
        <w:ind w:right="30" w:firstLine="720"/>
        <w:rPr>
          <w:b/>
        </w:rPr>
      </w:pPr>
      <w:r>
        <w:rPr>
          <w:b/>
        </w:rPr>
        <w:t>Internal Policies</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HR manual</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Sexual harassment policy</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Child protection and safeguarding policy</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Whistleblowing policy</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Code of conduct</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ICT policy</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Risk management</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Pension policy</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Accounting policy</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Procurement policy</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Board charter</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Audit charter</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Asset policy</w:t>
      </w:r>
    </w:p>
    <w:p w:rsidR="003779F3" w:rsidRPr="000B72B5" w:rsidRDefault="00531E9F" w:rsidP="003723E2">
      <w:pPr>
        <w:widowControl w:val="0"/>
        <w:numPr>
          <w:ilvl w:val="0"/>
          <w:numId w:val="27"/>
        </w:numPr>
        <w:pBdr>
          <w:top w:val="nil"/>
          <w:left w:val="nil"/>
          <w:bottom w:val="nil"/>
          <w:right w:val="nil"/>
          <w:between w:val="nil"/>
        </w:pBdr>
        <w:spacing w:after="0" w:line="240" w:lineRule="auto"/>
      </w:pPr>
      <w:r w:rsidRPr="000B72B5">
        <w:t>Motor vehicle policy</w:t>
      </w:r>
    </w:p>
    <w:p w:rsidR="003779F3" w:rsidRDefault="003779F3">
      <w:pPr>
        <w:rPr>
          <w:b/>
          <w:color w:val="4F81BD"/>
        </w:rPr>
      </w:pPr>
    </w:p>
    <w:p w:rsidR="003779F3" w:rsidRDefault="00531E9F">
      <w:pPr>
        <w:rPr>
          <w:b/>
        </w:rPr>
      </w:pPr>
      <w:r>
        <w:rPr>
          <w:b/>
        </w:rPr>
        <w:t xml:space="preserve">7. </w:t>
      </w:r>
      <w:r>
        <w:rPr>
          <w:b/>
        </w:rPr>
        <w:tab/>
        <w:t xml:space="preserve">Overall Functions: </w:t>
      </w:r>
    </w:p>
    <w:p w:rsidR="003779F3" w:rsidRDefault="00531E9F">
      <w:pPr>
        <w:pBdr>
          <w:top w:val="nil"/>
          <w:left w:val="nil"/>
          <w:bottom w:val="nil"/>
          <w:right w:val="nil"/>
          <w:between w:val="nil"/>
        </w:pBdr>
        <w:spacing w:after="0" w:line="240" w:lineRule="auto"/>
        <w:ind w:left="284" w:hanging="436"/>
        <w:rPr>
          <w:color w:val="000000"/>
          <w:sz w:val="24"/>
          <w:szCs w:val="24"/>
        </w:rPr>
      </w:pPr>
      <w:r>
        <w:rPr>
          <w:b/>
          <w:color w:val="000000"/>
        </w:rPr>
        <w:tab/>
      </w:r>
      <w:r>
        <w:rPr>
          <w:b/>
          <w:color w:val="000000"/>
        </w:rPr>
        <w:tab/>
      </w:r>
      <w:r>
        <w:rPr>
          <w:color w:val="000000"/>
          <w:sz w:val="24"/>
          <w:szCs w:val="24"/>
        </w:rPr>
        <w:t>The NAC functions are as prescribed by the National AIDS Council of Zimbabwe Act Chapter 15:14 are:</w:t>
      </w:r>
    </w:p>
    <w:p w:rsidR="003779F3" w:rsidRDefault="003779F3">
      <w:pPr>
        <w:pBdr>
          <w:top w:val="nil"/>
          <w:left w:val="nil"/>
          <w:bottom w:val="nil"/>
          <w:right w:val="nil"/>
          <w:between w:val="nil"/>
        </w:pBdr>
        <w:spacing w:after="0" w:line="240" w:lineRule="auto"/>
        <w:ind w:left="720" w:hanging="436"/>
        <w:rPr>
          <w:color w:val="000000"/>
          <w:sz w:val="24"/>
          <w:szCs w:val="24"/>
        </w:rPr>
      </w:pPr>
    </w:p>
    <w:p w:rsidR="003779F3" w:rsidRDefault="00531E9F" w:rsidP="003723E2">
      <w:pPr>
        <w:numPr>
          <w:ilvl w:val="0"/>
          <w:numId w:val="52"/>
        </w:numPr>
        <w:spacing w:after="0" w:line="240" w:lineRule="auto"/>
        <w:ind w:hanging="435"/>
        <w:jc w:val="both"/>
        <w:rPr>
          <w:sz w:val="24"/>
          <w:szCs w:val="24"/>
        </w:rPr>
      </w:pPr>
      <w:r>
        <w:rPr>
          <w:sz w:val="24"/>
          <w:szCs w:val="24"/>
        </w:rPr>
        <w:t>To ensure the development of strategies and policies</w:t>
      </w:r>
    </w:p>
    <w:p w:rsidR="003779F3" w:rsidRDefault="00531E9F" w:rsidP="003723E2">
      <w:pPr>
        <w:numPr>
          <w:ilvl w:val="1"/>
          <w:numId w:val="52"/>
        </w:numPr>
        <w:spacing w:after="0" w:line="240" w:lineRule="auto"/>
        <w:ind w:hanging="435"/>
        <w:jc w:val="both"/>
        <w:rPr>
          <w:sz w:val="24"/>
          <w:szCs w:val="24"/>
        </w:rPr>
      </w:pPr>
      <w:r>
        <w:rPr>
          <w:sz w:val="24"/>
          <w:szCs w:val="24"/>
        </w:rPr>
        <w:t>To combat HIV and AIDS; and</w:t>
      </w:r>
    </w:p>
    <w:p w:rsidR="003779F3" w:rsidRDefault="00531E9F" w:rsidP="003723E2">
      <w:pPr>
        <w:numPr>
          <w:ilvl w:val="1"/>
          <w:numId w:val="52"/>
        </w:numPr>
        <w:spacing w:after="0" w:line="240" w:lineRule="auto"/>
        <w:ind w:hanging="435"/>
        <w:jc w:val="both"/>
        <w:rPr>
          <w:sz w:val="24"/>
          <w:szCs w:val="24"/>
        </w:rPr>
      </w:pPr>
      <w:r>
        <w:rPr>
          <w:sz w:val="24"/>
          <w:szCs w:val="24"/>
        </w:rPr>
        <w:t xml:space="preserve">To control and ameliorate the effects of HIV and AIDS epidemic; and </w:t>
      </w:r>
    </w:p>
    <w:p w:rsidR="003779F3" w:rsidRDefault="00531E9F" w:rsidP="003723E2">
      <w:pPr>
        <w:numPr>
          <w:ilvl w:val="1"/>
          <w:numId w:val="52"/>
        </w:numPr>
        <w:spacing w:after="0" w:line="240" w:lineRule="auto"/>
        <w:ind w:hanging="435"/>
        <w:jc w:val="both"/>
        <w:rPr>
          <w:sz w:val="24"/>
          <w:szCs w:val="24"/>
        </w:rPr>
      </w:pPr>
      <w:r>
        <w:rPr>
          <w:sz w:val="24"/>
          <w:szCs w:val="24"/>
        </w:rPr>
        <w:t>To promote and coordinate the application of such strategies and policies and</w:t>
      </w:r>
    </w:p>
    <w:p w:rsidR="003779F3" w:rsidRDefault="00531E9F" w:rsidP="003723E2">
      <w:pPr>
        <w:numPr>
          <w:ilvl w:val="0"/>
          <w:numId w:val="52"/>
        </w:numPr>
        <w:spacing w:after="0" w:line="240" w:lineRule="auto"/>
        <w:ind w:hanging="435"/>
        <w:jc w:val="both"/>
        <w:rPr>
          <w:sz w:val="24"/>
          <w:szCs w:val="24"/>
        </w:rPr>
      </w:pPr>
      <w:r>
        <w:rPr>
          <w:sz w:val="24"/>
          <w:szCs w:val="24"/>
        </w:rPr>
        <w:t>To mobilize and manage resources, whether financial or otherwise, in support of a national response to HIV and AIDS.</w:t>
      </w:r>
    </w:p>
    <w:p w:rsidR="003779F3" w:rsidRDefault="00531E9F" w:rsidP="003723E2">
      <w:pPr>
        <w:numPr>
          <w:ilvl w:val="0"/>
          <w:numId w:val="52"/>
        </w:numPr>
        <w:spacing w:after="0" w:line="240" w:lineRule="auto"/>
        <w:ind w:hanging="435"/>
        <w:jc w:val="both"/>
        <w:rPr>
          <w:sz w:val="24"/>
          <w:szCs w:val="24"/>
        </w:rPr>
      </w:pPr>
      <w:r>
        <w:rPr>
          <w:sz w:val="24"/>
          <w:szCs w:val="24"/>
        </w:rPr>
        <w:t>To enhance the capacity of the various sectors of the community to respond to the HIV and AIDS epidemic and to co-ordinate their responses.</w:t>
      </w:r>
    </w:p>
    <w:p w:rsidR="003779F3" w:rsidRDefault="00531E9F" w:rsidP="003723E2">
      <w:pPr>
        <w:numPr>
          <w:ilvl w:val="0"/>
          <w:numId w:val="52"/>
        </w:numPr>
        <w:spacing w:after="0" w:line="240" w:lineRule="auto"/>
        <w:ind w:hanging="435"/>
        <w:jc w:val="both"/>
        <w:rPr>
          <w:sz w:val="24"/>
          <w:szCs w:val="24"/>
        </w:rPr>
      </w:pPr>
      <w:r>
        <w:rPr>
          <w:sz w:val="24"/>
          <w:szCs w:val="24"/>
        </w:rPr>
        <w:t>To encourage the provision of facilities to treat and care for persons infected with HIV and AIDS and their dependents.</w:t>
      </w:r>
    </w:p>
    <w:p w:rsidR="003779F3" w:rsidRDefault="00531E9F" w:rsidP="003723E2">
      <w:pPr>
        <w:numPr>
          <w:ilvl w:val="0"/>
          <w:numId w:val="52"/>
        </w:numPr>
        <w:spacing w:after="0" w:line="240" w:lineRule="auto"/>
        <w:ind w:hanging="435"/>
        <w:jc w:val="both"/>
        <w:rPr>
          <w:sz w:val="24"/>
          <w:szCs w:val="24"/>
        </w:rPr>
      </w:pPr>
      <w:r>
        <w:rPr>
          <w:sz w:val="24"/>
          <w:szCs w:val="24"/>
        </w:rPr>
        <w:lastRenderedPageBreak/>
        <w:t xml:space="preserve">To monitor evaluate the effectiveness of the strategies and policies referred to in paragraph (a) and, generally, the national response to HIV and AIDS; </w:t>
      </w:r>
    </w:p>
    <w:p w:rsidR="003779F3" w:rsidRDefault="00531E9F" w:rsidP="003723E2">
      <w:pPr>
        <w:numPr>
          <w:ilvl w:val="0"/>
          <w:numId w:val="52"/>
        </w:numPr>
        <w:spacing w:after="0" w:line="240" w:lineRule="auto"/>
        <w:ind w:hanging="435"/>
        <w:jc w:val="both"/>
        <w:rPr>
          <w:sz w:val="24"/>
          <w:szCs w:val="24"/>
        </w:rPr>
      </w:pPr>
      <w:r>
        <w:rPr>
          <w:sz w:val="24"/>
          <w:szCs w:val="24"/>
        </w:rPr>
        <w:t>To promote and co-ordinate research into HIV and AIDS and to ensure the effective dissemination and application of the results of such research.</w:t>
      </w:r>
    </w:p>
    <w:p w:rsidR="003779F3" w:rsidRDefault="00531E9F" w:rsidP="003723E2">
      <w:pPr>
        <w:numPr>
          <w:ilvl w:val="0"/>
          <w:numId w:val="52"/>
        </w:numPr>
        <w:spacing w:after="0" w:line="240" w:lineRule="auto"/>
        <w:ind w:hanging="435"/>
        <w:jc w:val="both"/>
        <w:rPr>
          <w:sz w:val="24"/>
          <w:szCs w:val="24"/>
        </w:rPr>
      </w:pPr>
      <w:r>
        <w:rPr>
          <w:sz w:val="24"/>
          <w:szCs w:val="24"/>
        </w:rPr>
        <w:t>To disseminate, and to encourage the dissemination of, information on all aspects of HIV and AIDS.</w:t>
      </w:r>
    </w:p>
    <w:p w:rsidR="003779F3" w:rsidRDefault="00531E9F" w:rsidP="003723E2">
      <w:pPr>
        <w:numPr>
          <w:ilvl w:val="0"/>
          <w:numId w:val="52"/>
        </w:numPr>
        <w:spacing w:after="0" w:line="240" w:lineRule="auto"/>
        <w:ind w:hanging="435"/>
        <w:jc w:val="both"/>
        <w:rPr>
          <w:sz w:val="24"/>
          <w:szCs w:val="24"/>
        </w:rPr>
      </w:pPr>
      <w:r>
        <w:rPr>
          <w:sz w:val="24"/>
          <w:szCs w:val="24"/>
        </w:rPr>
        <w:t xml:space="preserve"> To submit regular reports to the President, through the Minister concerning the HIV and AIDS epidemic.</w:t>
      </w:r>
    </w:p>
    <w:p w:rsidR="003779F3" w:rsidRDefault="00531E9F" w:rsidP="003723E2">
      <w:pPr>
        <w:numPr>
          <w:ilvl w:val="0"/>
          <w:numId w:val="52"/>
        </w:numPr>
        <w:spacing w:after="0" w:line="240" w:lineRule="auto"/>
        <w:ind w:hanging="435"/>
        <w:jc w:val="both"/>
        <w:rPr>
          <w:sz w:val="24"/>
          <w:szCs w:val="24"/>
        </w:rPr>
      </w:pPr>
      <w:r>
        <w:rPr>
          <w:sz w:val="24"/>
          <w:szCs w:val="24"/>
        </w:rPr>
        <w:t xml:space="preserve">To exercise any other function that may be conferred on the Council by or in terms of this Act or any other enactment </w:t>
      </w:r>
    </w:p>
    <w:p w:rsidR="003779F3" w:rsidRDefault="00531E9F" w:rsidP="003723E2">
      <w:pPr>
        <w:numPr>
          <w:ilvl w:val="0"/>
          <w:numId w:val="52"/>
        </w:numPr>
        <w:spacing w:after="0" w:line="240" w:lineRule="auto"/>
        <w:ind w:hanging="435"/>
        <w:jc w:val="both"/>
        <w:rPr>
          <w:sz w:val="24"/>
          <w:szCs w:val="24"/>
        </w:rPr>
      </w:pPr>
      <w:r>
        <w:rPr>
          <w:sz w:val="24"/>
          <w:szCs w:val="24"/>
        </w:rPr>
        <w:t xml:space="preserve"> Generally, to do all things which, in the Board’s opinion, are necessary or appropriate to combat HIV and AIDS and to ameliorate the effects of those diseases.</w:t>
      </w:r>
    </w:p>
    <w:p w:rsidR="003779F3" w:rsidRDefault="003779F3">
      <w:pPr>
        <w:rPr>
          <w:b/>
          <w:i/>
          <w:color w:val="4F81BD"/>
        </w:rPr>
      </w:pPr>
    </w:p>
    <w:p w:rsidR="003779F3" w:rsidRDefault="00531E9F">
      <w:pPr>
        <w:rPr>
          <w:b/>
        </w:rPr>
      </w:pPr>
      <w:r>
        <w:rPr>
          <w:b/>
        </w:rPr>
        <w:t>8.</w:t>
      </w:r>
      <w:r>
        <w:rPr>
          <w:b/>
        </w:rPr>
        <w:tab/>
        <w:t xml:space="preserve">Departments in the Agency and their functions: </w:t>
      </w:r>
    </w:p>
    <w:p w:rsidR="003779F3" w:rsidRDefault="00531E9F">
      <w:pPr>
        <w:pBdr>
          <w:top w:val="nil"/>
          <w:left w:val="nil"/>
          <w:bottom w:val="nil"/>
          <w:right w:val="nil"/>
          <w:between w:val="nil"/>
        </w:pBdr>
        <w:spacing w:after="0" w:line="240" w:lineRule="auto"/>
        <w:ind w:left="2340"/>
        <w:rPr>
          <w:b/>
          <w:color w:val="000000"/>
          <w:sz w:val="24"/>
          <w:szCs w:val="24"/>
        </w:rPr>
      </w:pPr>
      <w:r>
        <w:rPr>
          <w:color w:val="000000"/>
        </w:rPr>
        <w:tab/>
      </w:r>
    </w:p>
    <w:tbl>
      <w:tblPr>
        <w:tblStyle w:val="a9"/>
        <w:tblW w:w="134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829"/>
        <w:gridCol w:w="9577"/>
      </w:tblGrid>
      <w:tr w:rsidR="003779F3">
        <w:trPr>
          <w:trHeight w:val="471"/>
        </w:trPr>
        <w:tc>
          <w:tcPr>
            <w:tcW w:w="3829" w:type="dxa"/>
          </w:tcPr>
          <w:p w:rsidR="003779F3" w:rsidRDefault="00531E9F">
            <w:pPr>
              <w:widowControl/>
              <w:pBdr>
                <w:top w:val="nil"/>
                <w:left w:val="nil"/>
                <w:bottom w:val="nil"/>
                <w:right w:val="nil"/>
                <w:between w:val="nil"/>
              </w:pBdr>
              <w:ind w:left="360"/>
              <w:jc w:val="center"/>
              <w:rPr>
                <w:b/>
                <w:color w:val="000000"/>
              </w:rPr>
            </w:pPr>
            <w:r>
              <w:rPr>
                <w:b/>
                <w:color w:val="000000"/>
              </w:rPr>
              <w:t>Department</w:t>
            </w:r>
          </w:p>
        </w:tc>
        <w:tc>
          <w:tcPr>
            <w:tcW w:w="9578" w:type="dxa"/>
          </w:tcPr>
          <w:p w:rsidR="003779F3" w:rsidRDefault="00531E9F">
            <w:pPr>
              <w:widowControl/>
              <w:pBdr>
                <w:top w:val="nil"/>
                <w:left w:val="nil"/>
                <w:bottom w:val="nil"/>
                <w:right w:val="nil"/>
                <w:between w:val="nil"/>
              </w:pBdr>
              <w:jc w:val="center"/>
              <w:rPr>
                <w:b/>
                <w:color w:val="000000"/>
              </w:rPr>
            </w:pPr>
            <w:r>
              <w:rPr>
                <w:b/>
                <w:color w:val="000000"/>
              </w:rPr>
              <w:t>Core Functions</w:t>
            </w:r>
          </w:p>
        </w:tc>
      </w:tr>
      <w:tr w:rsidR="003779F3">
        <w:tc>
          <w:tcPr>
            <w:tcW w:w="3829" w:type="dxa"/>
          </w:tcPr>
          <w:p w:rsidR="003779F3" w:rsidRDefault="00531E9F">
            <w:pPr>
              <w:widowControl/>
              <w:pBdr>
                <w:top w:val="nil"/>
                <w:left w:val="nil"/>
                <w:bottom w:val="nil"/>
                <w:right w:val="nil"/>
                <w:between w:val="nil"/>
              </w:pBdr>
              <w:rPr>
                <w:color w:val="000000"/>
              </w:rPr>
            </w:pPr>
            <w:r>
              <w:rPr>
                <w:color w:val="000000"/>
              </w:rPr>
              <w:t xml:space="preserve">Operations </w:t>
            </w:r>
          </w:p>
        </w:tc>
        <w:tc>
          <w:tcPr>
            <w:tcW w:w="9578" w:type="dxa"/>
          </w:tcPr>
          <w:p w:rsidR="003779F3" w:rsidRPr="00354E5E" w:rsidRDefault="00531E9F" w:rsidP="00354E5E">
            <w:pPr>
              <w:jc w:val="both"/>
              <w:rPr>
                <w:color w:val="auto"/>
              </w:rPr>
            </w:pPr>
            <w:r w:rsidRPr="00354E5E">
              <w:rPr>
                <w:color w:val="auto"/>
              </w:rPr>
              <w:t xml:space="preserve">To provide strategic leadership in the national response to HIV and AIDS, enhance the capacity of the various sectors of the community in the national response to HIV and AIDS. </w:t>
            </w:r>
          </w:p>
        </w:tc>
      </w:tr>
      <w:tr w:rsidR="003779F3">
        <w:tc>
          <w:tcPr>
            <w:tcW w:w="3829" w:type="dxa"/>
          </w:tcPr>
          <w:p w:rsidR="003779F3" w:rsidRDefault="00531E9F">
            <w:pPr>
              <w:widowControl/>
              <w:pBdr>
                <w:top w:val="nil"/>
                <w:left w:val="nil"/>
                <w:bottom w:val="nil"/>
                <w:right w:val="nil"/>
                <w:between w:val="nil"/>
              </w:pBdr>
              <w:rPr>
                <w:color w:val="000000"/>
              </w:rPr>
            </w:pPr>
            <w:r>
              <w:rPr>
                <w:color w:val="000000"/>
              </w:rPr>
              <w:t>Finance and Administration</w:t>
            </w:r>
          </w:p>
        </w:tc>
        <w:tc>
          <w:tcPr>
            <w:tcW w:w="9578" w:type="dxa"/>
          </w:tcPr>
          <w:p w:rsidR="003779F3" w:rsidRPr="00354E5E" w:rsidRDefault="00531E9F" w:rsidP="00354E5E">
            <w:pPr>
              <w:jc w:val="both"/>
              <w:rPr>
                <w:color w:val="auto"/>
              </w:rPr>
            </w:pPr>
            <w:r w:rsidRPr="00354E5E">
              <w:rPr>
                <w:color w:val="auto"/>
              </w:rPr>
              <w:t>To mobilize and manage financial resources in support of the national response to HIV and AIDS</w:t>
            </w:r>
          </w:p>
        </w:tc>
      </w:tr>
      <w:tr w:rsidR="003779F3">
        <w:tc>
          <w:tcPr>
            <w:tcW w:w="3829" w:type="dxa"/>
          </w:tcPr>
          <w:p w:rsidR="003779F3" w:rsidRDefault="00531E9F">
            <w:pPr>
              <w:widowControl/>
              <w:pBdr>
                <w:top w:val="nil"/>
                <w:left w:val="nil"/>
                <w:bottom w:val="nil"/>
                <w:right w:val="nil"/>
                <w:between w:val="nil"/>
              </w:pBdr>
              <w:rPr>
                <w:color w:val="000000"/>
              </w:rPr>
            </w:pPr>
            <w:r>
              <w:rPr>
                <w:color w:val="000000"/>
              </w:rPr>
              <w:t>Communications</w:t>
            </w:r>
          </w:p>
        </w:tc>
        <w:tc>
          <w:tcPr>
            <w:tcW w:w="9578" w:type="dxa"/>
          </w:tcPr>
          <w:p w:rsidR="003779F3" w:rsidRDefault="00531E9F" w:rsidP="003723E2">
            <w:pPr>
              <w:widowControl/>
              <w:numPr>
                <w:ilvl w:val="0"/>
                <w:numId w:val="35"/>
              </w:numPr>
              <w:pBdr>
                <w:top w:val="nil"/>
                <w:left w:val="nil"/>
                <w:bottom w:val="nil"/>
                <w:right w:val="nil"/>
                <w:between w:val="nil"/>
              </w:pBdr>
              <w:spacing w:line="276" w:lineRule="auto"/>
              <w:ind w:left="359"/>
              <w:jc w:val="both"/>
              <w:rPr>
                <w:color w:val="000000"/>
              </w:rPr>
            </w:pPr>
            <w:r>
              <w:rPr>
                <w:color w:val="000000"/>
              </w:rPr>
              <w:t>Develop and implement communications plans</w:t>
            </w:r>
          </w:p>
          <w:p w:rsidR="003779F3" w:rsidRDefault="00531E9F" w:rsidP="003723E2">
            <w:pPr>
              <w:widowControl/>
              <w:numPr>
                <w:ilvl w:val="0"/>
                <w:numId w:val="35"/>
              </w:numPr>
              <w:pBdr>
                <w:top w:val="nil"/>
                <w:left w:val="nil"/>
                <w:bottom w:val="nil"/>
                <w:right w:val="nil"/>
                <w:between w:val="nil"/>
              </w:pBdr>
              <w:spacing w:line="276" w:lineRule="auto"/>
              <w:ind w:left="359"/>
              <w:jc w:val="both"/>
              <w:rPr>
                <w:color w:val="000000"/>
              </w:rPr>
            </w:pPr>
            <w:r>
              <w:rPr>
                <w:color w:val="000000"/>
              </w:rPr>
              <w:t>Generate positive media coverage by cultivating relationships with the media</w:t>
            </w:r>
          </w:p>
          <w:p w:rsidR="003779F3" w:rsidRDefault="00531E9F" w:rsidP="003723E2">
            <w:pPr>
              <w:widowControl/>
              <w:numPr>
                <w:ilvl w:val="0"/>
                <w:numId w:val="35"/>
              </w:numPr>
              <w:pBdr>
                <w:top w:val="nil"/>
                <w:left w:val="nil"/>
                <w:bottom w:val="nil"/>
                <w:right w:val="nil"/>
                <w:between w:val="nil"/>
              </w:pBdr>
              <w:spacing w:line="276" w:lineRule="auto"/>
              <w:ind w:left="359"/>
              <w:jc w:val="both"/>
              <w:rPr>
                <w:color w:val="000000"/>
              </w:rPr>
            </w:pPr>
            <w:r>
              <w:rPr>
                <w:color w:val="000000"/>
              </w:rPr>
              <w:t>Increase awareness and involvement by various sectors</w:t>
            </w:r>
          </w:p>
          <w:p w:rsidR="003779F3" w:rsidRDefault="00531E9F" w:rsidP="003723E2">
            <w:pPr>
              <w:widowControl/>
              <w:numPr>
                <w:ilvl w:val="0"/>
                <w:numId w:val="35"/>
              </w:numPr>
              <w:pBdr>
                <w:top w:val="nil"/>
                <w:left w:val="nil"/>
                <w:bottom w:val="nil"/>
                <w:right w:val="nil"/>
                <w:between w:val="nil"/>
              </w:pBdr>
              <w:spacing w:after="200" w:line="276" w:lineRule="auto"/>
              <w:ind w:left="359"/>
              <w:jc w:val="both"/>
              <w:rPr>
                <w:color w:val="000000"/>
              </w:rPr>
            </w:pPr>
            <w:r>
              <w:rPr>
                <w:color w:val="000000"/>
              </w:rPr>
              <w:t>Soliciting support from the public, policy makers, donors and stakeholders for reforms and programme implementation</w:t>
            </w:r>
          </w:p>
        </w:tc>
      </w:tr>
      <w:tr w:rsidR="003779F3">
        <w:tc>
          <w:tcPr>
            <w:tcW w:w="3829" w:type="dxa"/>
          </w:tcPr>
          <w:p w:rsidR="003779F3" w:rsidRDefault="00531E9F">
            <w:pPr>
              <w:widowControl/>
              <w:pBdr>
                <w:top w:val="nil"/>
                <w:left w:val="nil"/>
                <w:bottom w:val="nil"/>
                <w:right w:val="nil"/>
                <w:between w:val="nil"/>
              </w:pBdr>
              <w:rPr>
                <w:color w:val="000000"/>
              </w:rPr>
            </w:pPr>
            <w:r>
              <w:rPr>
                <w:color w:val="000000"/>
              </w:rPr>
              <w:t xml:space="preserve">Human Resources </w:t>
            </w:r>
          </w:p>
        </w:tc>
        <w:tc>
          <w:tcPr>
            <w:tcW w:w="9578" w:type="dxa"/>
          </w:tcPr>
          <w:p w:rsidR="003779F3" w:rsidRDefault="00531E9F">
            <w:pPr>
              <w:widowControl/>
              <w:pBdr>
                <w:top w:val="nil"/>
                <w:left w:val="nil"/>
                <w:bottom w:val="nil"/>
                <w:right w:val="nil"/>
                <w:between w:val="nil"/>
              </w:pBdr>
              <w:jc w:val="both"/>
              <w:rPr>
                <w:color w:val="000000"/>
              </w:rPr>
            </w:pPr>
            <w:r>
              <w:rPr>
                <w:color w:val="000000"/>
              </w:rPr>
              <w:t>To recruit, retain and manage competent human resources for the organisation and provide logistical and administrative support to the national response. Specific roles include:</w:t>
            </w:r>
          </w:p>
          <w:p w:rsidR="003779F3" w:rsidRDefault="00531E9F" w:rsidP="003723E2">
            <w:pPr>
              <w:widowControl/>
              <w:numPr>
                <w:ilvl w:val="0"/>
                <w:numId w:val="35"/>
              </w:numPr>
              <w:pBdr>
                <w:top w:val="nil"/>
                <w:left w:val="nil"/>
                <w:bottom w:val="nil"/>
                <w:right w:val="nil"/>
                <w:between w:val="nil"/>
              </w:pBdr>
              <w:ind w:left="501"/>
              <w:rPr>
                <w:color w:val="000000"/>
              </w:rPr>
            </w:pPr>
            <w:r>
              <w:rPr>
                <w:color w:val="000000"/>
              </w:rPr>
              <w:t xml:space="preserve">Planning, Recruitment and Selection – The department plays a key role in developing the employer's workforce. The department oversees the need of filling a vacant post as well as the recruitment process. </w:t>
            </w:r>
          </w:p>
          <w:p w:rsidR="003779F3" w:rsidRDefault="00531E9F" w:rsidP="003723E2">
            <w:pPr>
              <w:widowControl/>
              <w:numPr>
                <w:ilvl w:val="0"/>
                <w:numId w:val="35"/>
              </w:numPr>
              <w:pBdr>
                <w:top w:val="nil"/>
                <w:left w:val="nil"/>
                <w:bottom w:val="nil"/>
                <w:right w:val="nil"/>
                <w:between w:val="nil"/>
              </w:pBdr>
              <w:ind w:left="501"/>
              <w:rPr>
                <w:color w:val="000000"/>
              </w:rPr>
            </w:pPr>
            <w:r>
              <w:rPr>
                <w:color w:val="000000"/>
              </w:rPr>
              <w:t>Compensation and benefits- The department is responsible for processing the salaries and benefits of all employees and ensuring compliance with the tax laws of Zimbabwe.</w:t>
            </w:r>
          </w:p>
          <w:p w:rsidR="003779F3" w:rsidRDefault="00531E9F" w:rsidP="003723E2">
            <w:pPr>
              <w:widowControl/>
              <w:numPr>
                <w:ilvl w:val="0"/>
                <w:numId w:val="35"/>
              </w:numPr>
              <w:pBdr>
                <w:top w:val="nil"/>
                <w:left w:val="nil"/>
                <w:bottom w:val="nil"/>
                <w:right w:val="nil"/>
                <w:between w:val="nil"/>
              </w:pBdr>
              <w:ind w:left="501"/>
              <w:rPr>
                <w:color w:val="000000"/>
              </w:rPr>
            </w:pPr>
            <w:r>
              <w:rPr>
                <w:color w:val="000000"/>
              </w:rPr>
              <w:t>Talent Management- Coordinates the issue relating to the management of Talent and skills within NAC as well coordination issues of Succession Planning</w:t>
            </w:r>
          </w:p>
          <w:p w:rsidR="003779F3" w:rsidRDefault="00531E9F" w:rsidP="003723E2">
            <w:pPr>
              <w:widowControl/>
              <w:numPr>
                <w:ilvl w:val="0"/>
                <w:numId w:val="35"/>
              </w:numPr>
              <w:pBdr>
                <w:top w:val="nil"/>
                <w:left w:val="nil"/>
                <w:bottom w:val="nil"/>
                <w:right w:val="nil"/>
                <w:between w:val="nil"/>
              </w:pBdr>
              <w:ind w:left="501"/>
              <w:rPr>
                <w:color w:val="000000"/>
              </w:rPr>
            </w:pPr>
            <w:r>
              <w:rPr>
                <w:color w:val="000000"/>
              </w:rPr>
              <w:lastRenderedPageBreak/>
              <w:t>Performance Management- Oversee the establishment of the Results based performance Management system as well as checking and analysing employee performance evaluations for future trainings and development as well as succession planning.</w:t>
            </w:r>
          </w:p>
          <w:p w:rsidR="003779F3" w:rsidRDefault="00531E9F" w:rsidP="003723E2">
            <w:pPr>
              <w:widowControl/>
              <w:numPr>
                <w:ilvl w:val="0"/>
                <w:numId w:val="35"/>
              </w:numPr>
              <w:pBdr>
                <w:top w:val="nil"/>
                <w:left w:val="nil"/>
                <w:bottom w:val="nil"/>
                <w:right w:val="nil"/>
                <w:between w:val="nil"/>
              </w:pBdr>
              <w:ind w:left="501"/>
              <w:rPr>
                <w:color w:val="000000"/>
              </w:rPr>
            </w:pPr>
            <w:r>
              <w:rPr>
                <w:color w:val="000000"/>
              </w:rPr>
              <w:t>Capacity Development- The department is responsible for ensuring that employees acquire new skills and knowledge to perform their job effectively, this also prepares employees for higher-level responsibilities.</w:t>
            </w:r>
          </w:p>
          <w:p w:rsidR="003779F3" w:rsidRDefault="00531E9F" w:rsidP="003723E2">
            <w:pPr>
              <w:widowControl/>
              <w:numPr>
                <w:ilvl w:val="0"/>
                <w:numId w:val="35"/>
              </w:numPr>
              <w:pBdr>
                <w:top w:val="nil"/>
                <w:left w:val="nil"/>
                <w:bottom w:val="nil"/>
                <w:right w:val="nil"/>
                <w:between w:val="nil"/>
              </w:pBdr>
              <w:ind w:left="501"/>
              <w:rPr>
                <w:color w:val="000000"/>
              </w:rPr>
            </w:pPr>
            <w:r>
              <w:rPr>
                <w:color w:val="000000"/>
              </w:rPr>
              <w:t xml:space="preserve">Industrial Relations - The HR Department promotes good industrial relations with the employees by providing platforms for Workers Committee and Works Council. The department is also responsible for overseeing the internal disciplinary process and external Labour matters. </w:t>
            </w:r>
          </w:p>
          <w:p w:rsidR="003779F3" w:rsidRDefault="00531E9F" w:rsidP="003723E2">
            <w:pPr>
              <w:widowControl/>
              <w:numPr>
                <w:ilvl w:val="0"/>
                <w:numId w:val="35"/>
              </w:numPr>
              <w:pBdr>
                <w:top w:val="nil"/>
                <w:left w:val="nil"/>
                <w:bottom w:val="nil"/>
                <w:right w:val="nil"/>
                <w:between w:val="nil"/>
              </w:pBdr>
              <w:ind w:left="501"/>
              <w:rPr>
                <w:color w:val="000000"/>
              </w:rPr>
            </w:pPr>
            <w:r>
              <w:rPr>
                <w:color w:val="000000"/>
              </w:rPr>
              <w:t xml:space="preserve">Health and safety - The HR Department coordinates employee wellness activities such that employees remain healthy for the benefit of both the employee and the performance of the organisation. </w:t>
            </w:r>
          </w:p>
          <w:p w:rsidR="003779F3" w:rsidRDefault="00531E9F" w:rsidP="003723E2">
            <w:pPr>
              <w:widowControl/>
              <w:numPr>
                <w:ilvl w:val="0"/>
                <w:numId w:val="35"/>
              </w:numPr>
              <w:pBdr>
                <w:top w:val="nil"/>
                <w:left w:val="nil"/>
                <w:bottom w:val="nil"/>
                <w:right w:val="nil"/>
                <w:between w:val="nil"/>
              </w:pBdr>
              <w:ind w:left="501"/>
              <w:rPr>
                <w:color w:val="000000"/>
              </w:rPr>
            </w:pPr>
            <w:r>
              <w:rPr>
                <w:color w:val="000000"/>
              </w:rPr>
              <w:t xml:space="preserve">Policy Development and Review – Revision and updating Policies </w:t>
            </w:r>
            <w:r w:rsidR="001407E8">
              <w:rPr>
                <w:color w:val="000000"/>
              </w:rPr>
              <w:t>in line</w:t>
            </w:r>
            <w:r>
              <w:rPr>
                <w:color w:val="000000"/>
              </w:rPr>
              <w:t xml:space="preserve"> with Labour Laws and Current trends and Practices </w:t>
            </w:r>
          </w:p>
          <w:p w:rsidR="003779F3" w:rsidRDefault="00531E9F" w:rsidP="003723E2">
            <w:pPr>
              <w:widowControl/>
              <w:numPr>
                <w:ilvl w:val="0"/>
                <w:numId w:val="35"/>
              </w:numPr>
              <w:pBdr>
                <w:top w:val="nil"/>
                <w:left w:val="nil"/>
                <w:bottom w:val="nil"/>
                <w:right w:val="nil"/>
                <w:between w:val="nil"/>
              </w:pBdr>
              <w:ind w:left="501"/>
              <w:rPr>
                <w:color w:val="000000"/>
              </w:rPr>
            </w:pPr>
            <w:r>
              <w:rPr>
                <w:color w:val="000000"/>
              </w:rPr>
              <w:t xml:space="preserve">HR MIS and General HR Administration  </w:t>
            </w:r>
          </w:p>
          <w:p w:rsidR="003779F3" w:rsidRDefault="00531E9F" w:rsidP="003723E2">
            <w:pPr>
              <w:widowControl/>
              <w:numPr>
                <w:ilvl w:val="0"/>
                <w:numId w:val="35"/>
              </w:numPr>
              <w:pBdr>
                <w:top w:val="nil"/>
                <w:left w:val="nil"/>
                <w:bottom w:val="nil"/>
                <w:right w:val="nil"/>
                <w:between w:val="nil"/>
              </w:pBdr>
              <w:ind w:left="501"/>
              <w:rPr>
                <w:color w:val="000000"/>
              </w:rPr>
            </w:pPr>
            <w:r>
              <w:rPr>
                <w:color w:val="000000"/>
              </w:rPr>
              <w:t>Organisational review and redesign – Coordinate the related programmes</w:t>
            </w:r>
          </w:p>
        </w:tc>
      </w:tr>
      <w:tr w:rsidR="003779F3">
        <w:tc>
          <w:tcPr>
            <w:tcW w:w="3829" w:type="dxa"/>
          </w:tcPr>
          <w:p w:rsidR="003779F3" w:rsidRDefault="00531E9F">
            <w:pPr>
              <w:widowControl/>
              <w:pBdr>
                <w:top w:val="nil"/>
                <w:left w:val="nil"/>
                <w:bottom w:val="nil"/>
                <w:right w:val="nil"/>
                <w:between w:val="nil"/>
              </w:pBdr>
              <w:rPr>
                <w:color w:val="000000"/>
              </w:rPr>
            </w:pPr>
            <w:r>
              <w:rPr>
                <w:color w:val="000000"/>
              </w:rPr>
              <w:lastRenderedPageBreak/>
              <w:t>Monitoring and Evaluation</w:t>
            </w:r>
          </w:p>
        </w:tc>
        <w:tc>
          <w:tcPr>
            <w:tcW w:w="9578" w:type="dxa"/>
          </w:tcPr>
          <w:p w:rsidR="003779F3" w:rsidRDefault="00531E9F" w:rsidP="00354E5E">
            <w:pPr>
              <w:widowControl/>
              <w:pBdr>
                <w:top w:val="nil"/>
                <w:left w:val="nil"/>
                <w:bottom w:val="nil"/>
                <w:right w:val="nil"/>
                <w:between w:val="nil"/>
              </w:pBdr>
              <w:rPr>
                <w:color w:val="000000"/>
              </w:rPr>
            </w:pPr>
            <w:r>
              <w:rPr>
                <w:color w:val="000000"/>
              </w:rPr>
              <w:t>Provide strategic information management to the national response</w:t>
            </w:r>
          </w:p>
          <w:p w:rsidR="003779F3" w:rsidRDefault="00531E9F" w:rsidP="00354E5E">
            <w:pPr>
              <w:widowControl/>
              <w:pBdr>
                <w:top w:val="nil"/>
                <w:left w:val="nil"/>
                <w:bottom w:val="nil"/>
                <w:right w:val="nil"/>
                <w:between w:val="nil"/>
              </w:pBdr>
              <w:rPr>
                <w:color w:val="000000"/>
              </w:rPr>
            </w:pPr>
            <w:r>
              <w:rPr>
                <w:color w:val="000000"/>
              </w:rPr>
              <w:t>To manage the strategic information flow for the effectiveness of the strategies and policies for the national response to HIV and AIDS</w:t>
            </w:r>
          </w:p>
          <w:p w:rsidR="003779F3" w:rsidRDefault="00531E9F" w:rsidP="00354E5E">
            <w:pPr>
              <w:widowControl/>
              <w:pBdr>
                <w:top w:val="nil"/>
                <w:left w:val="nil"/>
                <w:bottom w:val="nil"/>
                <w:right w:val="nil"/>
                <w:between w:val="nil"/>
              </w:pBdr>
              <w:jc w:val="both"/>
              <w:rPr>
                <w:color w:val="000000"/>
              </w:rPr>
            </w:pPr>
            <w:r>
              <w:rPr>
                <w:color w:val="000000"/>
              </w:rPr>
              <w:t>The specific roles of the department include:</w:t>
            </w:r>
          </w:p>
          <w:p w:rsidR="003779F3" w:rsidRDefault="00531E9F" w:rsidP="003723E2">
            <w:pPr>
              <w:widowControl/>
              <w:numPr>
                <w:ilvl w:val="0"/>
                <w:numId w:val="53"/>
              </w:numPr>
              <w:pBdr>
                <w:top w:val="nil"/>
                <w:left w:val="nil"/>
                <w:bottom w:val="nil"/>
                <w:right w:val="nil"/>
                <w:between w:val="nil"/>
              </w:pBdr>
              <w:spacing w:after="200"/>
              <w:ind w:left="714" w:hanging="357"/>
              <w:contextualSpacing/>
              <w:jc w:val="both"/>
              <w:rPr>
                <w:color w:val="000000"/>
              </w:rPr>
            </w:pPr>
            <w:r>
              <w:rPr>
                <w:color w:val="000000"/>
              </w:rPr>
              <w:t>Conducting research, evaluations, surveys and surveillance</w:t>
            </w:r>
          </w:p>
          <w:p w:rsidR="003779F3" w:rsidRDefault="00531E9F" w:rsidP="003723E2">
            <w:pPr>
              <w:widowControl/>
              <w:numPr>
                <w:ilvl w:val="0"/>
                <w:numId w:val="53"/>
              </w:numPr>
              <w:pBdr>
                <w:top w:val="nil"/>
                <w:left w:val="nil"/>
                <w:bottom w:val="nil"/>
                <w:right w:val="nil"/>
                <w:between w:val="nil"/>
              </w:pBdr>
              <w:spacing w:after="200"/>
              <w:ind w:left="714" w:hanging="357"/>
              <w:contextualSpacing/>
              <w:jc w:val="both"/>
              <w:rPr>
                <w:color w:val="000000"/>
              </w:rPr>
            </w:pPr>
            <w:r>
              <w:rPr>
                <w:color w:val="000000"/>
              </w:rPr>
              <w:t>Monitoring implementation of programmes – routine programme monitoring</w:t>
            </w:r>
          </w:p>
          <w:p w:rsidR="003779F3" w:rsidRDefault="00531E9F" w:rsidP="003723E2">
            <w:pPr>
              <w:widowControl/>
              <w:numPr>
                <w:ilvl w:val="0"/>
                <w:numId w:val="53"/>
              </w:numPr>
              <w:pBdr>
                <w:top w:val="nil"/>
                <w:left w:val="nil"/>
                <w:bottom w:val="nil"/>
                <w:right w:val="nil"/>
                <w:between w:val="nil"/>
              </w:pBdr>
              <w:spacing w:after="200"/>
              <w:ind w:left="714" w:hanging="357"/>
              <w:contextualSpacing/>
              <w:jc w:val="both"/>
              <w:rPr>
                <w:color w:val="000000"/>
              </w:rPr>
            </w:pPr>
            <w:r>
              <w:rPr>
                <w:color w:val="000000"/>
              </w:rPr>
              <w:t>Evaluation of programmes to demonstrate effects and need for scale up and sustainability</w:t>
            </w:r>
          </w:p>
          <w:p w:rsidR="003779F3" w:rsidRDefault="00531E9F" w:rsidP="003723E2">
            <w:pPr>
              <w:widowControl/>
              <w:numPr>
                <w:ilvl w:val="0"/>
                <w:numId w:val="53"/>
              </w:numPr>
              <w:pBdr>
                <w:top w:val="nil"/>
                <w:left w:val="nil"/>
                <w:bottom w:val="nil"/>
                <w:right w:val="nil"/>
                <w:between w:val="nil"/>
              </w:pBdr>
              <w:spacing w:after="200"/>
              <w:ind w:left="714" w:hanging="357"/>
              <w:contextualSpacing/>
              <w:jc w:val="both"/>
              <w:rPr>
                <w:color w:val="000000"/>
              </w:rPr>
            </w:pPr>
            <w:r>
              <w:rPr>
                <w:color w:val="000000"/>
              </w:rPr>
              <w:t xml:space="preserve">Guiding planning and implementation of the organizations mandate </w:t>
            </w:r>
          </w:p>
          <w:p w:rsidR="003779F3" w:rsidRDefault="00531E9F" w:rsidP="003723E2">
            <w:pPr>
              <w:widowControl/>
              <w:numPr>
                <w:ilvl w:val="0"/>
                <w:numId w:val="53"/>
              </w:numPr>
              <w:pBdr>
                <w:top w:val="nil"/>
                <w:left w:val="nil"/>
                <w:bottom w:val="nil"/>
                <w:right w:val="nil"/>
                <w:between w:val="nil"/>
              </w:pBdr>
              <w:spacing w:after="200"/>
              <w:ind w:left="714" w:hanging="357"/>
              <w:contextualSpacing/>
              <w:jc w:val="both"/>
              <w:rPr>
                <w:color w:val="000000"/>
              </w:rPr>
            </w:pPr>
            <w:r>
              <w:rPr>
                <w:color w:val="000000"/>
              </w:rPr>
              <w:t xml:space="preserve">Gauging progress towards achievements of National Strategic Plan </w:t>
            </w:r>
          </w:p>
          <w:p w:rsidR="003779F3" w:rsidRDefault="00531E9F" w:rsidP="003723E2">
            <w:pPr>
              <w:widowControl/>
              <w:numPr>
                <w:ilvl w:val="0"/>
                <w:numId w:val="53"/>
              </w:numPr>
              <w:pBdr>
                <w:top w:val="nil"/>
                <w:left w:val="nil"/>
                <w:bottom w:val="nil"/>
                <w:right w:val="nil"/>
                <w:between w:val="nil"/>
              </w:pBdr>
              <w:spacing w:after="200"/>
              <w:ind w:left="714" w:hanging="357"/>
              <w:contextualSpacing/>
              <w:jc w:val="both"/>
              <w:rPr>
                <w:color w:val="000000"/>
              </w:rPr>
            </w:pPr>
            <w:r>
              <w:rPr>
                <w:color w:val="000000"/>
              </w:rPr>
              <w:t>Capacity building of implementing partners on M&amp;E</w:t>
            </w:r>
          </w:p>
          <w:p w:rsidR="003779F3" w:rsidRDefault="00531E9F" w:rsidP="003723E2">
            <w:pPr>
              <w:widowControl/>
              <w:numPr>
                <w:ilvl w:val="0"/>
                <w:numId w:val="53"/>
              </w:numPr>
              <w:pBdr>
                <w:top w:val="nil"/>
                <w:left w:val="nil"/>
                <w:bottom w:val="nil"/>
                <w:right w:val="nil"/>
                <w:between w:val="nil"/>
              </w:pBdr>
              <w:spacing w:after="200" w:line="276" w:lineRule="auto"/>
              <w:ind w:left="714" w:hanging="357"/>
              <w:contextualSpacing/>
              <w:jc w:val="both"/>
              <w:rPr>
                <w:color w:val="000000"/>
              </w:rPr>
            </w:pPr>
            <w:r>
              <w:rPr>
                <w:color w:val="000000"/>
              </w:rPr>
              <w:t>Provide and support automated business information systems</w:t>
            </w:r>
          </w:p>
          <w:p w:rsidR="003779F3" w:rsidRDefault="00531E9F" w:rsidP="003723E2">
            <w:pPr>
              <w:widowControl/>
              <w:numPr>
                <w:ilvl w:val="0"/>
                <w:numId w:val="53"/>
              </w:numPr>
              <w:pBdr>
                <w:top w:val="nil"/>
                <w:left w:val="nil"/>
                <w:bottom w:val="nil"/>
                <w:right w:val="nil"/>
                <w:between w:val="nil"/>
              </w:pBdr>
              <w:spacing w:after="200" w:line="276" w:lineRule="auto"/>
              <w:ind w:left="720"/>
              <w:contextualSpacing/>
              <w:jc w:val="both"/>
              <w:rPr>
                <w:color w:val="000000"/>
              </w:rPr>
            </w:pPr>
            <w:r>
              <w:rPr>
                <w:color w:val="000000"/>
              </w:rPr>
              <w:t>Guide policy and planning of the national response</w:t>
            </w:r>
          </w:p>
          <w:p w:rsidR="003779F3" w:rsidRDefault="00531E9F" w:rsidP="003723E2">
            <w:pPr>
              <w:widowControl/>
              <w:numPr>
                <w:ilvl w:val="0"/>
                <w:numId w:val="53"/>
              </w:numPr>
              <w:pBdr>
                <w:top w:val="nil"/>
                <w:left w:val="nil"/>
                <w:bottom w:val="nil"/>
                <w:right w:val="nil"/>
                <w:between w:val="nil"/>
              </w:pBdr>
              <w:spacing w:after="200" w:line="276" w:lineRule="auto"/>
              <w:ind w:left="720"/>
              <w:contextualSpacing/>
              <w:jc w:val="both"/>
              <w:rPr>
                <w:color w:val="000000"/>
              </w:rPr>
            </w:pPr>
            <w:r>
              <w:rPr>
                <w:color w:val="000000"/>
              </w:rPr>
              <w:t>Leading and coordinating risk management</w:t>
            </w:r>
          </w:p>
          <w:p w:rsidR="003779F3" w:rsidRDefault="003779F3">
            <w:pPr>
              <w:widowControl/>
              <w:pBdr>
                <w:top w:val="nil"/>
                <w:left w:val="nil"/>
                <w:bottom w:val="nil"/>
                <w:right w:val="nil"/>
                <w:between w:val="nil"/>
              </w:pBdr>
              <w:rPr>
                <w:color w:val="000000"/>
              </w:rPr>
            </w:pPr>
          </w:p>
        </w:tc>
      </w:tr>
      <w:tr w:rsidR="003779F3">
        <w:tc>
          <w:tcPr>
            <w:tcW w:w="3829" w:type="dxa"/>
          </w:tcPr>
          <w:p w:rsidR="003779F3" w:rsidRDefault="00531E9F">
            <w:pPr>
              <w:widowControl/>
              <w:pBdr>
                <w:top w:val="nil"/>
                <w:left w:val="nil"/>
                <w:bottom w:val="nil"/>
                <w:right w:val="nil"/>
                <w:between w:val="nil"/>
              </w:pBdr>
              <w:rPr>
                <w:color w:val="000000"/>
              </w:rPr>
            </w:pPr>
            <w:r>
              <w:rPr>
                <w:color w:val="000000"/>
              </w:rPr>
              <w:t>Internal Audit</w:t>
            </w:r>
          </w:p>
        </w:tc>
        <w:tc>
          <w:tcPr>
            <w:tcW w:w="9578" w:type="dxa"/>
          </w:tcPr>
          <w:p w:rsidR="00354E5E" w:rsidRPr="00354E5E" w:rsidRDefault="00531E9F" w:rsidP="003723E2">
            <w:pPr>
              <w:pStyle w:val="ListParagraph"/>
              <w:numPr>
                <w:ilvl w:val="0"/>
                <w:numId w:val="57"/>
              </w:numPr>
              <w:jc w:val="both"/>
              <w:rPr>
                <w:color w:val="auto"/>
              </w:rPr>
            </w:pPr>
            <w:r w:rsidRPr="00354E5E">
              <w:rPr>
                <w:color w:val="auto"/>
              </w:rPr>
              <w:t xml:space="preserve">Internal Audit is an independent, objective assurance and consulting activity designed to add value to the operations of NAC. </w:t>
            </w:r>
          </w:p>
          <w:p w:rsidR="003779F3" w:rsidRPr="00354E5E" w:rsidRDefault="00531E9F" w:rsidP="003723E2">
            <w:pPr>
              <w:pStyle w:val="ListParagraph"/>
              <w:numPr>
                <w:ilvl w:val="0"/>
                <w:numId w:val="57"/>
              </w:numPr>
              <w:jc w:val="both"/>
              <w:rPr>
                <w:color w:val="auto"/>
              </w:rPr>
            </w:pPr>
            <w:r w:rsidRPr="00354E5E">
              <w:rPr>
                <w:color w:val="auto"/>
              </w:rPr>
              <w:lastRenderedPageBreak/>
              <w:t>Internal Audit assist NAC to accomplish its objectives by bringing a systematic, disciplined approach to evaluate and improve the effectiveness of risk management, control and governance processes.</w:t>
            </w:r>
          </w:p>
          <w:p w:rsidR="00354E5E" w:rsidRPr="00354E5E" w:rsidRDefault="00531E9F" w:rsidP="003723E2">
            <w:pPr>
              <w:pStyle w:val="ListParagraph"/>
              <w:numPr>
                <w:ilvl w:val="0"/>
                <w:numId w:val="57"/>
              </w:numPr>
              <w:jc w:val="both"/>
              <w:rPr>
                <w:color w:val="auto"/>
              </w:rPr>
            </w:pPr>
            <w:r w:rsidRPr="00354E5E">
              <w:rPr>
                <w:color w:val="auto"/>
              </w:rPr>
              <w:t xml:space="preserve">Value addition is achieved through conducting assurance audits (Financial, compliance and value for money audits) as outlined in the approved risk-based annual plan. </w:t>
            </w:r>
          </w:p>
          <w:p w:rsidR="003779F3" w:rsidRPr="00354E5E" w:rsidRDefault="00531E9F" w:rsidP="003723E2">
            <w:pPr>
              <w:pStyle w:val="ListParagraph"/>
              <w:numPr>
                <w:ilvl w:val="0"/>
                <w:numId w:val="57"/>
              </w:numPr>
              <w:jc w:val="both"/>
              <w:rPr>
                <w:color w:val="auto"/>
              </w:rPr>
            </w:pPr>
            <w:r w:rsidRPr="00354E5E">
              <w:rPr>
                <w:color w:val="auto"/>
              </w:rPr>
              <w:t>In addition, Internal Audit provides consulting and advisory services which assist the organisation in attaining its objectives and goals.</w:t>
            </w:r>
          </w:p>
          <w:p w:rsidR="003779F3" w:rsidRPr="00354E5E" w:rsidRDefault="00531E9F" w:rsidP="003723E2">
            <w:pPr>
              <w:pStyle w:val="ListParagraph"/>
              <w:numPr>
                <w:ilvl w:val="0"/>
                <w:numId w:val="57"/>
              </w:numPr>
              <w:jc w:val="both"/>
            </w:pPr>
            <w:r w:rsidRPr="00354E5E">
              <w:rPr>
                <w:color w:val="auto"/>
              </w:rPr>
              <w:t xml:space="preserve">Enterprise risk management is key to the survival of the Council. Internal Audit evaluates the effectiveness and contribute to the improvement of risk management process. </w:t>
            </w:r>
          </w:p>
        </w:tc>
      </w:tr>
      <w:tr w:rsidR="003779F3">
        <w:tc>
          <w:tcPr>
            <w:tcW w:w="3829" w:type="dxa"/>
          </w:tcPr>
          <w:p w:rsidR="003779F3" w:rsidRDefault="00531E9F">
            <w:pPr>
              <w:jc w:val="both"/>
            </w:pPr>
            <w:r w:rsidRPr="001407E8">
              <w:rPr>
                <w:color w:val="auto"/>
              </w:rPr>
              <w:lastRenderedPageBreak/>
              <w:t>Procurement</w:t>
            </w:r>
          </w:p>
        </w:tc>
        <w:tc>
          <w:tcPr>
            <w:tcW w:w="9578" w:type="dxa"/>
          </w:tcPr>
          <w:p w:rsidR="003779F3" w:rsidRPr="00354E5E" w:rsidRDefault="00531E9F" w:rsidP="003723E2">
            <w:pPr>
              <w:pStyle w:val="ListParagraph"/>
              <w:numPr>
                <w:ilvl w:val="0"/>
                <w:numId w:val="58"/>
              </w:numPr>
              <w:jc w:val="both"/>
            </w:pPr>
            <w:r w:rsidRPr="00354E5E">
              <w:rPr>
                <w:color w:val="auto"/>
              </w:rPr>
              <w:t>Provisions of goods and services required for organizational operations</w:t>
            </w:r>
          </w:p>
        </w:tc>
      </w:tr>
    </w:tbl>
    <w:p w:rsidR="003779F3" w:rsidRDefault="003779F3">
      <w:pPr>
        <w:spacing w:after="0" w:line="240" w:lineRule="auto"/>
        <w:rPr>
          <w:rFonts w:ascii="Book Antiqua" w:eastAsia="Book Antiqua" w:hAnsi="Book Antiqua" w:cs="Book Antiqua"/>
          <w:b/>
          <w:sz w:val="24"/>
          <w:szCs w:val="24"/>
        </w:rPr>
      </w:pPr>
    </w:p>
    <w:p w:rsidR="003779F3" w:rsidRDefault="003779F3">
      <w:pPr>
        <w:rPr>
          <w:b/>
          <w:i/>
          <w:color w:val="4F81BD"/>
        </w:rPr>
      </w:pPr>
    </w:p>
    <w:p w:rsidR="003779F3" w:rsidRDefault="00531E9F">
      <w:pPr>
        <w:ind w:left="720" w:hanging="720"/>
      </w:pPr>
      <w:r>
        <w:rPr>
          <w:b/>
        </w:rPr>
        <w:t>9.</w:t>
      </w:r>
      <w:r>
        <w:rPr>
          <w:b/>
        </w:rPr>
        <w:tab/>
        <w:t xml:space="preserve">State Enterprises and Parastatals, Statutory Bodies and Grant Aided Institutions under the Agency and their functions. </w:t>
      </w:r>
      <w:r>
        <w:t>None</w:t>
      </w:r>
    </w:p>
    <w:p w:rsidR="003779F3" w:rsidRDefault="00531E9F">
      <w:pPr>
        <w:ind w:left="720" w:hanging="720"/>
        <w:rPr>
          <w:b/>
        </w:rPr>
      </w:pPr>
      <w:r>
        <w:rPr>
          <w:b/>
        </w:rPr>
        <w:t xml:space="preserve">10. </w:t>
      </w:r>
      <w:r>
        <w:rPr>
          <w:b/>
        </w:rPr>
        <w:tab/>
        <w:t>Agency KRAs</w:t>
      </w:r>
    </w:p>
    <w:p w:rsidR="003779F3" w:rsidRDefault="003779F3" w:rsidP="00354E5E">
      <w:pPr>
        <w:rPr>
          <w:b/>
        </w:rPr>
      </w:pPr>
    </w:p>
    <w:tbl>
      <w:tblPr>
        <w:tblStyle w:val="aa"/>
        <w:tblW w:w="14246"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22"/>
        <w:gridCol w:w="5658"/>
        <w:gridCol w:w="1643"/>
        <w:gridCol w:w="1487"/>
        <w:gridCol w:w="1314"/>
        <w:gridCol w:w="1559"/>
        <w:gridCol w:w="1363"/>
      </w:tblGrid>
      <w:tr w:rsidR="003779F3" w:rsidTr="00354E5E">
        <w:tc>
          <w:tcPr>
            <w:tcW w:w="1222" w:type="dxa"/>
            <w:shd w:val="clear" w:color="auto" w:fill="EBF1DD"/>
          </w:tcPr>
          <w:p w:rsidR="003779F3" w:rsidRPr="00257D30" w:rsidRDefault="00531E9F">
            <w:pPr>
              <w:rPr>
                <w:b/>
                <w:color w:val="auto"/>
                <w:sz w:val="22"/>
                <w:szCs w:val="22"/>
              </w:rPr>
            </w:pPr>
            <w:r w:rsidRPr="00257D30">
              <w:rPr>
                <w:b/>
                <w:color w:val="auto"/>
                <w:sz w:val="22"/>
                <w:szCs w:val="22"/>
              </w:rPr>
              <w:t>KRA Ref</w:t>
            </w:r>
          </w:p>
        </w:tc>
        <w:tc>
          <w:tcPr>
            <w:tcW w:w="5658" w:type="dxa"/>
            <w:shd w:val="clear" w:color="auto" w:fill="EBF1DD"/>
          </w:tcPr>
          <w:p w:rsidR="003779F3" w:rsidRPr="00257D30" w:rsidRDefault="00531E9F">
            <w:pPr>
              <w:rPr>
                <w:b/>
                <w:color w:val="auto"/>
                <w:sz w:val="22"/>
                <w:szCs w:val="22"/>
              </w:rPr>
            </w:pPr>
            <w:r w:rsidRPr="00257D30">
              <w:rPr>
                <w:b/>
                <w:color w:val="auto"/>
                <w:sz w:val="22"/>
                <w:szCs w:val="22"/>
              </w:rPr>
              <w:t>KRA Description</w:t>
            </w:r>
          </w:p>
        </w:tc>
        <w:tc>
          <w:tcPr>
            <w:tcW w:w="1643" w:type="dxa"/>
            <w:shd w:val="clear" w:color="auto" w:fill="EBF1DD"/>
          </w:tcPr>
          <w:p w:rsidR="003779F3" w:rsidRPr="00257D30" w:rsidRDefault="00531E9F">
            <w:pPr>
              <w:rPr>
                <w:b/>
                <w:color w:val="auto"/>
                <w:sz w:val="22"/>
                <w:szCs w:val="22"/>
              </w:rPr>
            </w:pPr>
            <w:r w:rsidRPr="00257D30">
              <w:rPr>
                <w:b/>
                <w:color w:val="auto"/>
                <w:sz w:val="22"/>
                <w:szCs w:val="22"/>
              </w:rPr>
              <w:t>weight</w:t>
            </w:r>
          </w:p>
        </w:tc>
        <w:tc>
          <w:tcPr>
            <w:tcW w:w="1487" w:type="dxa"/>
            <w:shd w:val="clear" w:color="auto" w:fill="EBF1DD"/>
          </w:tcPr>
          <w:p w:rsidR="003779F3" w:rsidRPr="00257D30" w:rsidRDefault="00531E9F">
            <w:pPr>
              <w:rPr>
                <w:b/>
                <w:color w:val="auto"/>
                <w:sz w:val="22"/>
                <w:szCs w:val="22"/>
              </w:rPr>
            </w:pPr>
            <w:r w:rsidRPr="00257D30">
              <w:rPr>
                <w:b/>
                <w:color w:val="auto"/>
                <w:sz w:val="22"/>
                <w:szCs w:val="22"/>
              </w:rPr>
              <w:t>MKRA REF</w:t>
            </w:r>
          </w:p>
        </w:tc>
        <w:tc>
          <w:tcPr>
            <w:tcW w:w="1314" w:type="dxa"/>
            <w:shd w:val="clear" w:color="auto" w:fill="EBF1DD"/>
          </w:tcPr>
          <w:p w:rsidR="003779F3" w:rsidRPr="00257D30" w:rsidRDefault="00531E9F">
            <w:pPr>
              <w:rPr>
                <w:b/>
                <w:color w:val="auto"/>
                <w:sz w:val="22"/>
                <w:szCs w:val="22"/>
              </w:rPr>
            </w:pPr>
            <w:r w:rsidRPr="00257D30">
              <w:rPr>
                <w:b/>
                <w:color w:val="auto"/>
                <w:sz w:val="22"/>
                <w:szCs w:val="22"/>
              </w:rPr>
              <w:t>SKRA REF</w:t>
            </w:r>
          </w:p>
        </w:tc>
        <w:tc>
          <w:tcPr>
            <w:tcW w:w="1559" w:type="dxa"/>
            <w:shd w:val="clear" w:color="auto" w:fill="EBF1DD"/>
          </w:tcPr>
          <w:p w:rsidR="003779F3" w:rsidRPr="00257D30" w:rsidRDefault="00531E9F">
            <w:pPr>
              <w:rPr>
                <w:b/>
                <w:color w:val="auto"/>
                <w:sz w:val="22"/>
                <w:szCs w:val="22"/>
              </w:rPr>
            </w:pPr>
            <w:r w:rsidRPr="00257D30">
              <w:rPr>
                <w:b/>
                <w:color w:val="auto"/>
                <w:sz w:val="22"/>
                <w:szCs w:val="22"/>
              </w:rPr>
              <w:t>NKRA REF</w:t>
            </w:r>
          </w:p>
        </w:tc>
        <w:tc>
          <w:tcPr>
            <w:tcW w:w="1363" w:type="dxa"/>
            <w:shd w:val="clear" w:color="auto" w:fill="EBF1DD"/>
          </w:tcPr>
          <w:p w:rsidR="003779F3" w:rsidRPr="00257D30" w:rsidRDefault="00531E9F">
            <w:pPr>
              <w:rPr>
                <w:b/>
                <w:color w:val="auto"/>
                <w:sz w:val="22"/>
                <w:szCs w:val="22"/>
              </w:rPr>
            </w:pPr>
            <w:r w:rsidRPr="00257D30">
              <w:rPr>
                <w:b/>
                <w:color w:val="auto"/>
                <w:sz w:val="22"/>
                <w:szCs w:val="22"/>
              </w:rPr>
              <w:t>NPA REF</w:t>
            </w:r>
          </w:p>
        </w:tc>
      </w:tr>
      <w:tr w:rsidR="003779F3" w:rsidTr="00354E5E">
        <w:tc>
          <w:tcPr>
            <w:tcW w:w="1222" w:type="dxa"/>
          </w:tcPr>
          <w:p w:rsidR="003779F3" w:rsidRPr="00257D30" w:rsidRDefault="00531E9F">
            <w:pPr>
              <w:rPr>
                <w:b/>
                <w:color w:val="auto"/>
                <w:sz w:val="22"/>
                <w:szCs w:val="22"/>
              </w:rPr>
            </w:pPr>
            <w:r w:rsidRPr="00257D30">
              <w:rPr>
                <w:b/>
                <w:color w:val="auto"/>
                <w:sz w:val="22"/>
                <w:szCs w:val="22"/>
              </w:rPr>
              <w:t>KRA1</w:t>
            </w:r>
          </w:p>
        </w:tc>
        <w:tc>
          <w:tcPr>
            <w:tcW w:w="5658" w:type="dxa"/>
          </w:tcPr>
          <w:p w:rsidR="003779F3" w:rsidRPr="00257D30" w:rsidRDefault="00531E9F">
            <w:pPr>
              <w:rPr>
                <w:color w:val="auto"/>
                <w:sz w:val="22"/>
                <w:szCs w:val="22"/>
              </w:rPr>
            </w:pPr>
            <w:r w:rsidRPr="00257D30">
              <w:rPr>
                <w:color w:val="auto"/>
                <w:sz w:val="22"/>
                <w:szCs w:val="22"/>
              </w:rPr>
              <w:t>Coordination and management of the national response to HIV and AIDS</w:t>
            </w:r>
          </w:p>
        </w:tc>
        <w:tc>
          <w:tcPr>
            <w:tcW w:w="1643" w:type="dxa"/>
          </w:tcPr>
          <w:p w:rsidR="003779F3" w:rsidRPr="00257D30" w:rsidRDefault="00531E9F">
            <w:pPr>
              <w:rPr>
                <w:color w:val="auto"/>
                <w:sz w:val="22"/>
                <w:szCs w:val="22"/>
              </w:rPr>
            </w:pPr>
            <w:r w:rsidRPr="00257D30">
              <w:rPr>
                <w:color w:val="auto"/>
                <w:sz w:val="22"/>
                <w:szCs w:val="22"/>
              </w:rPr>
              <w:t>50%</w:t>
            </w:r>
          </w:p>
        </w:tc>
        <w:tc>
          <w:tcPr>
            <w:tcW w:w="1487" w:type="dxa"/>
          </w:tcPr>
          <w:p w:rsidR="003779F3" w:rsidRPr="00257D30" w:rsidRDefault="00531E9F">
            <w:pPr>
              <w:rPr>
                <w:color w:val="auto"/>
                <w:sz w:val="22"/>
                <w:szCs w:val="22"/>
              </w:rPr>
            </w:pPr>
            <w:r w:rsidRPr="00257D30">
              <w:rPr>
                <w:color w:val="auto"/>
                <w:sz w:val="22"/>
                <w:szCs w:val="22"/>
              </w:rPr>
              <w:t>1,4</w:t>
            </w:r>
          </w:p>
        </w:tc>
        <w:tc>
          <w:tcPr>
            <w:tcW w:w="1314" w:type="dxa"/>
          </w:tcPr>
          <w:p w:rsidR="003779F3" w:rsidRPr="00257D30" w:rsidRDefault="003779F3">
            <w:pPr>
              <w:rPr>
                <w:color w:val="auto"/>
                <w:sz w:val="22"/>
                <w:szCs w:val="22"/>
              </w:rPr>
            </w:pPr>
          </w:p>
        </w:tc>
        <w:tc>
          <w:tcPr>
            <w:tcW w:w="1559" w:type="dxa"/>
          </w:tcPr>
          <w:p w:rsidR="003779F3" w:rsidRPr="00257D30" w:rsidRDefault="00531E9F">
            <w:pPr>
              <w:rPr>
                <w:color w:val="auto"/>
              </w:rPr>
            </w:pPr>
            <w:r w:rsidRPr="00257D30">
              <w:rPr>
                <w:color w:val="auto"/>
                <w:sz w:val="22"/>
                <w:szCs w:val="22"/>
              </w:rPr>
              <w:t>1. Public Health and Well Being</w:t>
            </w:r>
          </w:p>
          <w:p w:rsidR="003779F3" w:rsidRPr="00257D30" w:rsidRDefault="00531E9F">
            <w:pPr>
              <w:rPr>
                <w:color w:val="auto"/>
              </w:rPr>
            </w:pPr>
            <w:r w:rsidRPr="00257D30">
              <w:rPr>
                <w:color w:val="auto"/>
                <w:sz w:val="22"/>
                <w:szCs w:val="22"/>
              </w:rPr>
              <w:t>2. Quality and affordable social protection for all</w:t>
            </w:r>
          </w:p>
          <w:p w:rsidR="003779F3" w:rsidRPr="00257D30" w:rsidRDefault="00531E9F">
            <w:pPr>
              <w:rPr>
                <w:color w:val="auto"/>
              </w:rPr>
            </w:pPr>
            <w:r w:rsidRPr="00257D30">
              <w:rPr>
                <w:color w:val="auto"/>
                <w:sz w:val="22"/>
                <w:szCs w:val="22"/>
              </w:rPr>
              <w:t>3. Youth, sport, culture promotion and development</w:t>
            </w:r>
          </w:p>
          <w:p w:rsidR="003779F3" w:rsidRPr="00257D30" w:rsidRDefault="00531E9F">
            <w:pPr>
              <w:rPr>
                <w:color w:val="auto"/>
              </w:rPr>
            </w:pPr>
            <w:r w:rsidRPr="00257D30">
              <w:rPr>
                <w:color w:val="auto"/>
                <w:sz w:val="22"/>
                <w:szCs w:val="22"/>
              </w:rPr>
              <w:t>4. Equitable Regional development</w:t>
            </w:r>
          </w:p>
          <w:p w:rsidR="003779F3" w:rsidRPr="00257D30" w:rsidRDefault="003779F3">
            <w:pPr>
              <w:rPr>
                <w:color w:val="auto"/>
                <w:sz w:val="22"/>
                <w:szCs w:val="22"/>
              </w:rPr>
            </w:pPr>
          </w:p>
        </w:tc>
        <w:tc>
          <w:tcPr>
            <w:tcW w:w="1363" w:type="dxa"/>
          </w:tcPr>
          <w:p w:rsidR="003779F3" w:rsidRPr="00257D30" w:rsidRDefault="00531E9F">
            <w:pPr>
              <w:rPr>
                <w:color w:val="auto"/>
              </w:rPr>
            </w:pPr>
            <w:r w:rsidRPr="00257D30">
              <w:rPr>
                <w:color w:val="auto"/>
                <w:sz w:val="22"/>
                <w:szCs w:val="22"/>
              </w:rPr>
              <w:lastRenderedPageBreak/>
              <w:t xml:space="preserve">1. Health and Well being </w:t>
            </w:r>
          </w:p>
          <w:p w:rsidR="003779F3" w:rsidRPr="00257D30" w:rsidRDefault="00531E9F">
            <w:pPr>
              <w:rPr>
                <w:color w:val="auto"/>
              </w:rPr>
            </w:pPr>
            <w:r w:rsidRPr="00257D30">
              <w:rPr>
                <w:color w:val="auto"/>
                <w:sz w:val="22"/>
                <w:szCs w:val="22"/>
              </w:rPr>
              <w:t>2. Social protection</w:t>
            </w:r>
          </w:p>
          <w:p w:rsidR="003779F3" w:rsidRPr="00257D30" w:rsidRDefault="00531E9F">
            <w:pPr>
              <w:rPr>
                <w:color w:val="auto"/>
              </w:rPr>
            </w:pPr>
            <w:r w:rsidRPr="00257D30">
              <w:rPr>
                <w:color w:val="auto"/>
                <w:sz w:val="22"/>
                <w:szCs w:val="22"/>
              </w:rPr>
              <w:t>3. Youth, sport and culture</w:t>
            </w:r>
          </w:p>
          <w:p w:rsidR="003779F3" w:rsidRPr="00257D30" w:rsidRDefault="00531E9F">
            <w:pPr>
              <w:rPr>
                <w:color w:val="auto"/>
              </w:rPr>
            </w:pPr>
            <w:r w:rsidRPr="00257D30">
              <w:rPr>
                <w:color w:val="auto"/>
                <w:sz w:val="22"/>
                <w:szCs w:val="22"/>
              </w:rPr>
              <w:t>4. Devolution</w:t>
            </w:r>
          </w:p>
          <w:p w:rsidR="003779F3" w:rsidRPr="00257D30" w:rsidRDefault="003779F3">
            <w:pPr>
              <w:rPr>
                <w:color w:val="auto"/>
                <w:sz w:val="22"/>
                <w:szCs w:val="22"/>
              </w:rPr>
            </w:pPr>
          </w:p>
        </w:tc>
      </w:tr>
      <w:tr w:rsidR="003779F3" w:rsidTr="00354E5E">
        <w:tc>
          <w:tcPr>
            <w:tcW w:w="1222" w:type="dxa"/>
          </w:tcPr>
          <w:p w:rsidR="003779F3" w:rsidRPr="00257D30" w:rsidRDefault="00531E9F">
            <w:pPr>
              <w:rPr>
                <w:b/>
                <w:color w:val="auto"/>
                <w:sz w:val="22"/>
                <w:szCs w:val="22"/>
              </w:rPr>
            </w:pPr>
            <w:r w:rsidRPr="00257D30">
              <w:rPr>
                <w:b/>
                <w:color w:val="auto"/>
                <w:sz w:val="22"/>
                <w:szCs w:val="22"/>
              </w:rPr>
              <w:t>KRA2</w:t>
            </w:r>
          </w:p>
        </w:tc>
        <w:tc>
          <w:tcPr>
            <w:tcW w:w="5658" w:type="dxa"/>
          </w:tcPr>
          <w:p w:rsidR="003779F3" w:rsidRPr="00354E5E" w:rsidRDefault="00531E9F">
            <w:pPr>
              <w:rPr>
                <w:color w:val="auto"/>
                <w:sz w:val="22"/>
                <w:szCs w:val="22"/>
              </w:rPr>
            </w:pPr>
            <w:r w:rsidRPr="00354E5E">
              <w:rPr>
                <w:color w:val="auto"/>
                <w:sz w:val="22"/>
                <w:szCs w:val="22"/>
              </w:rPr>
              <w:t>Strategic information management on HIV and AIDS</w:t>
            </w:r>
          </w:p>
        </w:tc>
        <w:tc>
          <w:tcPr>
            <w:tcW w:w="1643" w:type="dxa"/>
          </w:tcPr>
          <w:p w:rsidR="003779F3" w:rsidRPr="00354E5E" w:rsidRDefault="00531E9F">
            <w:pPr>
              <w:rPr>
                <w:color w:val="auto"/>
                <w:sz w:val="22"/>
                <w:szCs w:val="22"/>
              </w:rPr>
            </w:pPr>
            <w:r w:rsidRPr="00354E5E">
              <w:rPr>
                <w:color w:val="auto"/>
                <w:sz w:val="22"/>
                <w:szCs w:val="22"/>
              </w:rPr>
              <w:t>30%</w:t>
            </w:r>
          </w:p>
        </w:tc>
        <w:tc>
          <w:tcPr>
            <w:tcW w:w="1487" w:type="dxa"/>
          </w:tcPr>
          <w:p w:rsidR="003779F3" w:rsidRPr="00354E5E" w:rsidRDefault="00531E9F">
            <w:pPr>
              <w:rPr>
                <w:color w:val="auto"/>
                <w:sz w:val="22"/>
                <w:szCs w:val="22"/>
              </w:rPr>
            </w:pPr>
            <w:r w:rsidRPr="00354E5E">
              <w:rPr>
                <w:color w:val="auto"/>
                <w:sz w:val="22"/>
                <w:szCs w:val="22"/>
              </w:rPr>
              <w:t>1,4</w:t>
            </w:r>
          </w:p>
        </w:tc>
        <w:tc>
          <w:tcPr>
            <w:tcW w:w="1314" w:type="dxa"/>
          </w:tcPr>
          <w:p w:rsidR="003779F3" w:rsidRPr="00354E5E" w:rsidRDefault="003779F3">
            <w:pPr>
              <w:rPr>
                <w:color w:val="auto"/>
                <w:sz w:val="22"/>
                <w:szCs w:val="22"/>
              </w:rPr>
            </w:pPr>
          </w:p>
        </w:tc>
        <w:tc>
          <w:tcPr>
            <w:tcW w:w="1559" w:type="dxa"/>
          </w:tcPr>
          <w:p w:rsidR="003779F3" w:rsidRPr="00354E5E" w:rsidRDefault="00531E9F">
            <w:pPr>
              <w:rPr>
                <w:color w:val="auto"/>
              </w:rPr>
            </w:pPr>
            <w:r w:rsidRPr="00354E5E">
              <w:rPr>
                <w:color w:val="auto"/>
                <w:sz w:val="22"/>
                <w:szCs w:val="22"/>
              </w:rPr>
              <w:t>1. Public Health and Well Being</w:t>
            </w:r>
          </w:p>
          <w:p w:rsidR="003779F3" w:rsidRPr="00354E5E" w:rsidRDefault="00531E9F">
            <w:pPr>
              <w:rPr>
                <w:color w:val="auto"/>
              </w:rPr>
            </w:pPr>
            <w:r w:rsidRPr="00354E5E">
              <w:rPr>
                <w:color w:val="auto"/>
                <w:sz w:val="22"/>
                <w:szCs w:val="22"/>
              </w:rPr>
              <w:t>2. Quality and affordable social protection for all</w:t>
            </w:r>
          </w:p>
          <w:p w:rsidR="003779F3" w:rsidRPr="00354E5E" w:rsidRDefault="00531E9F">
            <w:pPr>
              <w:rPr>
                <w:color w:val="auto"/>
              </w:rPr>
            </w:pPr>
            <w:r w:rsidRPr="00354E5E">
              <w:rPr>
                <w:color w:val="auto"/>
                <w:sz w:val="22"/>
                <w:szCs w:val="22"/>
              </w:rPr>
              <w:t>3. Youth, sport, culture promotion and development</w:t>
            </w:r>
          </w:p>
          <w:p w:rsidR="003779F3" w:rsidRPr="00354E5E" w:rsidRDefault="00531E9F">
            <w:pPr>
              <w:rPr>
                <w:color w:val="auto"/>
              </w:rPr>
            </w:pPr>
            <w:r w:rsidRPr="00354E5E">
              <w:rPr>
                <w:color w:val="auto"/>
                <w:sz w:val="22"/>
                <w:szCs w:val="22"/>
              </w:rPr>
              <w:t>4. Equitable Regional development</w:t>
            </w:r>
          </w:p>
          <w:p w:rsidR="003779F3" w:rsidRPr="00354E5E" w:rsidRDefault="003779F3">
            <w:pPr>
              <w:rPr>
                <w:color w:val="auto"/>
                <w:sz w:val="22"/>
                <w:szCs w:val="22"/>
              </w:rPr>
            </w:pPr>
          </w:p>
        </w:tc>
        <w:tc>
          <w:tcPr>
            <w:tcW w:w="1363" w:type="dxa"/>
          </w:tcPr>
          <w:p w:rsidR="003779F3" w:rsidRPr="00354E5E" w:rsidRDefault="00531E9F">
            <w:pPr>
              <w:rPr>
                <w:color w:val="auto"/>
              </w:rPr>
            </w:pPr>
            <w:r w:rsidRPr="00354E5E">
              <w:rPr>
                <w:color w:val="auto"/>
                <w:sz w:val="22"/>
                <w:szCs w:val="22"/>
              </w:rPr>
              <w:t xml:space="preserve">1. Health and Well being </w:t>
            </w:r>
          </w:p>
          <w:p w:rsidR="003779F3" w:rsidRPr="00354E5E" w:rsidRDefault="00531E9F">
            <w:pPr>
              <w:rPr>
                <w:color w:val="auto"/>
              </w:rPr>
            </w:pPr>
            <w:r w:rsidRPr="00354E5E">
              <w:rPr>
                <w:color w:val="auto"/>
                <w:sz w:val="22"/>
                <w:szCs w:val="22"/>
              </w:rPr>
              <w:t>2. Social protection</w:t>
            </w:r>
          </w:p>
          <w:p w:rsidR="003779F3" w:rsidRPr="00354E5E" w:rsidRDefault="00531E9F">
            <w:pPr>
              <w:rPr>
                <w:color w:val="auto"/>
              </w:rPr>
            </w:pPr>
            <w:r w:rsidRPr="00354E5E">
              <w:rPr>
                <w:color w:val="auto"/>
                <w:sz w:val="22"/>
                <w:szCs w:val="22"/>
              </w:rPr>
              <w:t>3. Youth, sport and culture</w:t>
            </w:r>
          </w:p>
          <w:p w:rsidR="003779F3" w:rsidRPr="00354E5E" w:rsidRDefault="00531E9F">
            <w:pPr>
              <w:rPr>
                <w:color w:val="auto"/>
              </w:rPr>
            </w:pPr>
            <w:r w:rsidRPr="00354E5E">
              <w:rPr>
                <w:color w:val="auto"/>
                <w:sz w:val="22"/>
                <w:szCs w:val="22"/>
              </w:rPr>
              <w:t>4. Devolution</w:t>
            </w:r>
          </w:p>
          <w:p w:rsidR="003779F3" w:rsidRPr="00354E5E" w:rsidRDefault="003779F3">
            <w:pPr>
              <w:rPr>
                <w:color w:val="auto"/>
                <w:sz w:val="22"/>
                <w:szCs w:val="22"/>
              </w:rPr>
            </w:pPr>
          </w:p>
        </w:tc>
      </w:tr>
      <w:tr w:rsidR="003779F3" w:rsidTr="00354E5E">
        <w:tc>
          <w:tcPr>
            <w:tcW w:w="1222" w:type="dxa"/>
          </w:tcPr>
          <w:p w:rsidR="003779F3" w:rsidRPr="00257D30" w:rsidRDefault="00531E9F">
            <w:pPr>
              <w:rPr>
                <w:b/>
                <w:color w:val="auto"/>
                <w:sz w:val="22"/>
                <w:szCs w:val="22"/>
              </w:rPr>
            </w:pPr>
            <w:r w:rsidRPr="00257D30">
              <w:rPr>
                <w:b/>
                <w:color w:val="auto"/>
                <w:sz w:val="22"/>
                <w:szCs w:val="22"/>
              </w:rPr>
              <w:t>KRA3</w:t>
            </w:r>
          </w:p>
        </w:tc>
        <w:tc>
          <w:tcPr>
            <w:tcW w:w="5658" w:type="dxa"/>
          </w:tcPr>
          <w:p w:rsidR="003779F3" w:rsidRPr="00354E5E" w:rsidRDefault="00531E9F">
            <w:pPr>
              <w:rPr>
                <w:color w:val="auto"/>
                <w:sz w:val="22"/>
                <w:szCs w:val="22"/>
              </w:rPr>
            </w:pPr>
            <w:r w:rsidRPr="00354E5E">
              <w:rPr>
                <w:color w:val="auto"/>
                <w:sz w:val="22"/>
                <w:szCs w:val="22"/>
              </w:rPr>
              <w:t>Governance, Resource Mobilization and Management</w:t>
            </w:r>
          </w:p>
        </w:tc>
        <w:tc>
          <w:tcPr>
            <w:tcW w:w="1643" w:type="dxa"/>
          </w:tcPr>
          <w:p w:rsidR="003779F3" w:rsidRPr="00354E5E" w:rsidRDefault="00531E9F">
            <w:pPr>
              <w:rPr>
                <w:color w:val="auto"/>
                <w:sz w:val="22"/>
                <w:szCs w:val="22"/>
              </w:rPr>
            </w:pPr>
            <w:r w:rsidRPr="00354E5E">
              <w:rPr>
                <w:color w:val="auto"/>
                <w:sz w:val="22"/>
                <w:szCs w:val="22"/>
              </w:rPr>
              <w:t>20%</w:t>
            </w:r>
          </w:p>
        </w:tc>
        <w:tc>
          <w:tcPr>
            <w:tcW w:w="1487" w:type="dxa"/>
          </w:tcPr>
          <w:p w:rsidR="003779F3" w:rsidRPr="00354E5E" w:rsidRDefault="00531E9F">
            <w:pPr>
              <w:rPr>
                <w:color w:val="auto"/>
                <w:sz w:val="22"/>
                <w:szCs w:val="22"/>
              </w:rPr>
            </w:pPr>
            <w:r w:rsidRPr="00354E5E">
              <w:rPr>
                <w:color w:val="auto"/>
                <w:sz w:val="22"/>
                <w:szCs w:val="22"/>
              </w:rPr>
              <w:t>4</w:t>
            </w:r>
          </w:p>
        </w:tc>
        <w:tc>
          <w:tcPr>
            <w:tcW w:w="1314" w:type="dxa"/>
          </w:tcPr>
          <w:p w:rsidR="003779F3" w:rsidRPr="00354E5E" w:rsidRDefault="003779F3">
            <w:pPr>
              <w:rPr>
                <w:color w:val="auto"/>
                <w:sz w:val="22"/>
                <w:szCs w:val="22"/>
              </w:rPr>
            </w:pPr>
          </w:p>
        </w:tc>
        <w:tc>
          <w:tcPr>
            <w:tcW w:w="1559" w:type="dxa"/>
          </w:tcPr>
          <w:p w:rsidR="003779F3" w:rsidRPr="00354E5E" w:rsidRDefault="00531E9F">
            <w:pPr>
              <w:rPr>
                <w:color w:val="auto"/>
              </w:rPr>
            </w:pPr>
            <w:r w:rsidRPr="00354E5E">
              <w:rPr>
                <w:color w:val="auto"/>
                <w:sz w:val="22"/>
                <w:szCs w:val="22"/>
              </w:rPr>
              <w:t>1. Public Health and Well Being</w:t>
            </w:r>
          </w:p>
          <w:p w:rsidR="003779F3" w:rsidRPr="00354E5E" w:rsidRDefault="00531E9F">
            <w:pPr>
              <w:rPr>
                <w:color w:val="auto"/>
              </w:rPr>
            </w:pPr>
            <w:r w:rsidRPr="00354E5E">
              <w:rPr>
                <w:color w:val="auto"/>
                <w:sz w:val="22"/>
                <w:szCs w:val="22"/>
              </w:rPr>
              <w:t>2. Quality and affordable social protection for all</w:t>
            </w:r>
          </w:p>
          <w:p w:rsidR="003779F3" w:rsidRPr="00354E5E" w:rsidRDefault="00531E9F">
            <w:pPr>
              <w:rPr>
                <w:color w:val="auto"/>
              </w:rPr>
            </w:pPr>
            <w:r w:rsidRPr="00354E5E">
              <w:rPr>
                <w:color w:val="auto"/>
                <w:sz w:val="22"/>
                <w:szCs w:val="22"/>
              </w:rPr>
              <w:t>3. Youth, sport, culture promotion and development</w:t>
            </w:r>
          </w:p>
          <w:p w:rsidR="003779F3" w:rsidRPr="00354E5E" w:rsidRDefault="00531E9F">
            <w:pPr>
              <w:rPr>
                <w:color w:val="auto"/>
              </w:rPr>
            </w:pPr>
            <w:r w:rsidRPr="00354E5E">
              <w:rPr>
                <w:color w:val="auto"/>
                <w:sz w:val="22"/>
                <w:szCs w:val="22"/>
              </w:rPr>
              <w:t>4. Equitable Regional development</w:t>
            </w:r>
          </w:p>
          <w:p w:rsidR="003779F3" w:rsidRPr="00354E5E" w:rsidRDefault="003779F3">
            <w:pPr>
              <w:rPr>
                <w:color w:val="auto"/>
                <w:sz w:val="22"/>
                <w:szCs w:val="22"/>
              </w:rPr>
            </w:pPr>
          </w:p>
        </w:tc>
        <w:tc>
          <w:tcPr>
            <w:tcW w:w="1363" w:type="dxa"/>
          </w:tcPr>
          <w:p w:rsidR="003779F3" w:rsidRPr="00354E5E" w:rsidRDefault="00531E9F">
            <w:pPr>
              <w:rPr>
                <w:color w:val="auto"/>
              </w:rPr>
            </w:pPr>
            <w:r w:rsidRPr="00354E5E">
              <w:rPr>
                <w:color w:val="auto"/>
                <w:sz w:val="22"/>
                <w:szCs w:val="22"/>
              </w:rPr>
              <w:t xml:space="preserve">1. Health and Well being </w:t>
            </w:r>
          </w:p>
          <w:p w:rsidR="003779F3" w:rsidRPr="00354E5E" w:rsidRDefault="00531E9F">
            <w:pPr>
              <w:rPr>
                <w:color w:val="auto"/>
              </w:rPr>
            </w:pPr>
            <w:r w:rsidRPr="00354E5E">
              <w:rPr>
                <w:color w:val="auto"/>
                <w:sz w:val="22"/>
                <w:szCs w:val="22"/>
              </w:rPr>
              <w:t>2. Social protection</w:t>
            </w:r>
          </w:p>
          <w:p w:rsidR="003779F3" w:rsidRPr="00354E5E" w:rsidRDefault="00531E9F">
            <w:pPr>
              <w:rPr>
                <w:color w:val="auto"/>
              </w:rPr>
            </w:pPr>
            <w:r w:rsidRPr="00354E5E">
              <w:rPr>
                <w:color w:val="auto"/>
                <w:sz w:val="22"/>
                <w:szCs w:val="22"/>
              </w:rPr>
              <w:t>3. Youth, sport and culture</w:t>
            </w:r>
          </w:p>
          <w:p w:rsidR="003779F3" w:rsidRPr="00354E5E" w:rsidRDefault="00531E9F">
            <w:pPr>
              <w:rPr>
                <w:color w:val="auto"/>
              </w:rPr>
            </w:pPr>
            <w:r w:rsidRPr="00354E5E">
              <w:rPr>
                <w:color w:val="auto"/>
                <w:sz w:val="22"/>
                <w:szCs w:val="22"/>
              </w:rPr>
              <w:t>4. Devolution</w:t>
            </w:r>
          </w:p>
          <w:p w:rsidR="003779F3" w:rsidRPr="00354E5E" w:rsidRDefault="003779F3">
            <w:pPr>
              <w:rPr>
                <w:color w:val="auto"/>
                <w:sz w:val="22"/>
                <w:szCs w:val="22"/>
              </w:rPr>
            </w:pPr>
          </w:p>
        </w:tc>
      </w:tr>
    </w:tbl>
    <w:p w:rsidR="003779F3" w:rsidRDefault="003779F3">
      <w:pPr>
        <w:rPr>
          <w:b/>
        </w:rPr>
      </w:pPr>
    </w:p>
    <w:p w:rsidR="003779F3" w:rsidRDefault="00531E9F">
      <w:pPr>
        <w:ind w:left="720" w:hanging="720"/>
        <w:rPr>
          <w:b/>
        </w:rPr>
      </w:pPr>
      <w:r>
        <w:rPr>
          <w:b/>
        </w:rPr>
        <w:lastRenderedPageBreak/>
        <w:t xml:space="preserve">11. </w:t>
      </w:r>
      <w:r>
        <w:rPr>
          <w:b/>
        </w:rPr>
        <w:tab/>
        <w:t>Environmental Scan</w:t>
      </w:r>
    </w:p>
    <w:p w:rsidR="003779F3" w:rsidRDefault="00531E9F" w:rsidP="00257D30">
      <w:pPr>
        <w:ind w:left="720" w:hanging="720"/>
        <w:rPr>
          <w:b/>
        </w:rPr>
      </w:pPr>
      <w:r>
        <w:rPr>
          <w:b/>
        </w:rPr>
        <w:t>11 a. PESTLEG Analysis</w:t>
      </w:r>
    </w:p>
    <w:tbl>
      <w:tblPr>
        <w:tblStyle w:val="ab"/>
        <w:tblW w:w="14400" w:type="dxa"/>
        <w:tblBorders>
          <w:top w:val="nil"/>
          <w:left w:val="nil"/>
          <w:bottom w:val="nil"/>
          <w:right w:val="nil"/>
          <w:insideH w:val="nil"/>
          <w:insideV w:val="nil"/>
        </w:tblBorders>
        <w:tblLayout w:type="fixed"/>
        <w:tblLook w:val="0600" w:firstRow="0" w:lastRow="0" w:firstColumn="0" w:lastColumn="0" w:noHBand="1" w:noVBand="1"/>
      </w:tblPr>
      <w:tblGrid>
        <w:gridCol w:w="4800"/>
        <w:gridCol w:w="4800"/>
        <w:gridCol w:w="4800"/>
      </w:tblGrid>
      <w:tr w:rsidR="003779F3" w:rsidRPr="008636C3" w:rsidTr="00E87475">
        <w:trPr>
          <w:trHeight w:val="750"/>
        </w:trPr>
        <w:tc>
          <w:tcPr>
            <w:tcW w:w="4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0" w:type="dxa"/>
              <w:bottom w:w="0" w:type="dxa"/>
              <w:right w:w="100" w:type="dxa"/>
            </w:tcMar>
          </w:tcPr>
          <w:p w:rsidR="003779F3" w:rsidRPr="008636C3" w:rsidRDefault="00531E9F">
            <w:pPr>
              <w:spacing w:before="240" w:after="0"/>
              <w:ind w:left="700"/>
              <w:contextualSpacing/>
              <w:rPr>
                <w:rFonts w:eastAsia="Times New Roman"/>
                <w:sz w:val="24"/>
                <w:szCs w:val="24"/>
              </w:rPr>
            </w:pPr>
            <w:r w:rsidRPr="008636C3">
              <w:rPr>
                <w:rFonts w:eastAsia="Times New Roman"/>
                <w:sz w:val="24"/>
                <w:szCs w:val="24"/>
              </w:rPr>
              <w:t>Political</w:t>
            </w:r>
          </w:p>
        </w:tc>
        <w:tc>
          <w:tcPr>
            <w:tcW w:w="4800" w:type="dxa"/>
            <w:tcBorders>
              <w:top w:val="single" w:sz="4" w:space="0" w:color="000000"/>
              <w:left w:val="nil"/>
              <w:bottom w:val="single" w:sz="4" w:space="0" w:color="000000"/>
              <w:right w:val="single" w:sz="4" w:space="0" w:color="000000"/>
            </w:tcBorders>
            <w:shd w:val="clear" w:color="auto" w:fill="BFBFBF"/>
            <w:tcMar>
              <w:top w:w="0" w:type="dxa"/>
              <w:left w:w="100" w:type="dxa"/>
              <w:bottom w:w="0" w:type="dxa"/>
              <w:right w:w="100" w:type="dxa"/>
            </w:tcMar>
          </w:tcPr>
          <w:p w:rsidR="003779F3" w:rsidRPr="008636C3" w:rsidRDefault="00531E9F">
            <w:pPr>
              <w:spacing w:before="240" w:after="0"/>
              <w:ind w:left="700"/>
              <w:contextualSpacing/>
              <w:rPr>
                <w:rFonts w:eastAsia="Times New Roman"/>
                <w:sz w:val="24"/>
                <w:szCs w:val="24"/>
              </w:rPr>
            </w:pPr>
            <w:r w:rsidRPr="008636C3">
              <w:rPr>
                <w:rFonts w:eastAsia="Times New Roman"/>
                <w:sz w:val="24"/>
                <w:szCs w:val="24"/>
              </w:rPr>
              <w:t>Positive Impact</w:t>
            </w:r>
          </w:p>
        </w:tc>
        <w:tc>
          <w:tcPr>
            <w:tcW w:w="4800" w:type="dxa"/>
            <w:tcBorders>
              <w:top w:val="single" w:sz="4" w:space="0" w:color="000000"/>
              <w:left w:val="nil"/>
              <w:bottom w:val="single" w:sz="4" w:space="0" w:color="000000"/>
              <w:right w:val="single" w:sz="4" w:space="0" w:color="000000"/>
            </w:tcBorders>
            <w:shd w:val="clear" w:color="auto" w:fill="BFBFBF"/>
            <w:tcMar>
              <w:top w:w="0" w:type="dxa"/>
              <w:left w:w="100" w:type="dxa"/>
              <w:bottom w:w="0" w:type="dxa"/>
              <w:right w:w="100" w:type="dxa"/>
            </w:tcMar>
          </w:tcPr>
          <w:p w:rsidR="003779F3" w:rsidRPr="008636C3" w:rsidRDefault="00531E9F">
            <w:pPr>
              <w:spacing w:before="240" w:after="0"/>
              <w:ind w:left="700"/>
              <w:contextualSpacing/>
              <w:rPr>
                <w:rFonts w:eastAsia="Times New Roman"/>
                <w:sz w:val="24"/>
                <w:szCs w:val="24"/>
              </w:rPr>
            </w:pPr>
            <w:r w:rsidRPr="008636C3">
              <w:rPr>
                <w:rFonts w:eastAsia="Times New Roman"/>
                <w:sz w:val="24"/>
                <w:szCs w:val="24"/>
              </w:rPr>
              <w:t>Negative Impact</w:t>
            </w:r>
          </w:p>
        </w:tc>
      </w:tr>
      <w:tr w:rsidR="003779F3" w:rsidRPr="00277647" w:rsidTr="00E87475">
        <w:trPr>
          <w:trHeight w:val="492"/>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8F1C2D">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Political wil</w:t>
            </w:r>
            <w:r w:rsidR="008F1C2D" w:rsidRPr="00A46B70">
              <w:rPr>
                <w:rFonts w:asciiTheme="minorHAnsi" w:eastAsia="Times New Roman" w:hAnsiTheme="minorHAnsi" w:cstheme="minorHAnsi"/>
              </w:rPr>
              <w:t>l</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Creation of enabling environment for the HIV response</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before="240" w:after="0"/>
              <w:ind w:left="700"/>
              <w:contextualSpacing/>
              <w:rPr>
                <w:rFonts w:asciiTheme="minorHAnsi" w:eastAsia="Times New Roman" w:hAnsiTheme="minorHAnsi" w:cstheme="minorHAnsi"/>
                <w:vertAlign w:val="superscript"/>
              </w:rPr>
            </w:pPr>
            <w:r w:rsidRPr="00277647">
              <w:rPr>
                <w:rFonts w:asciiTheme="minorHAnsi" w:eastAsia="Times New Roman" w:hAnsiTheme="minorHAnsi" w:cstheme="minorHAnsi"/>
                <w:vertAlign w:val="superscript"/>
              </w:rPr>
              <w:t xml:space="preserve"> </w:t>
            </w:r>
          </w:p>
        </w:tc>
      </w:tr>
      <w:tr w:rsidR="003779F3" w:rsidRPr="00277647" w:rsidTr="00E87475">
        <w:trPr>
          <w:trHeight w:val="485"/>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Engagement and re-engagement</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Unlocking funding streams</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before="240" w:after="0"/>
              <w:ind w:left="700"/>
              <w:contextualSpacing/>
              <w:rPr>
                <w:rFonts w:asciiTheme="minorHAnsi" w:eastAsia="Times New Roman" w:hAnsiTheme="minorHAnsi" w:cstheme="minorHAnsi"/>
                <w:vertAlign w:val="superscript"/>
              </w:rPr>
            </w:pPr>
            <w:r w:rsidRPr="00277647">
              <w:rPr>
                <w:rFonts w:asciiTheme="minorHAnsi" w:eastAsia="Times New Roman" w:hAnsiTheme="minorHAnsi" w:cstheme="minorHAnsi"/>
                <w:vertAlign w:val="superscript"/>
              </w:rPr>
              <w:t xml:space="preserve"> </w:t>
            </w:r>
          </w:p>
        </w:tc>
      </w:tr>
      <w:tr w:rsidR="003779F3" w:rsidRPr="00277647" w:rsidTr="00E87475">
        <w:trPr>
          <w:trHeight w:val="375"/>
        </w:trPr>
        <w:tc>
          <w:tcPr>
            <w:tcW w:w="4800" w:type="dxa"/>
            <w:tcBorders>
              <w:top w:val="nil"/>
              <w:left w:val="single" w:sz="4" w:space="0" w:color="000000"/>
              <w:bottom w:val="single" w:sz="4" w:space="0" w:color="000000"/>
              <w:right w:val="single" w:sz="4" w:space="0" w:color="000000"/>
            </w:tcBorders>
            <w:shd w:val="clear" w:color="auto" w:fill="BFBFBF"/>
            <w:tcMar>
              <w:top w:w="0" w:type="dxa"/>
              <w:left w:w="100" w:type="dxa"/>
              <w:bottom w:w="0" w:type="dxa"/>
              <w:right w:w="100" w:type="dxa"/>
            </w:tcMar>
          </w:tcPr>
          <w:p w:rsidR="003779F3" w:rsidRPr="00277647" w:rsidRDefault="00531E9F">
            <w:pPr>
              <w:spacing w:before="240" w:after="0"/>
              <w:ind w:left="700"/>
              <w:contextualSpacing/>
              <w:rPr>
                <w:rFonts w:asciiTheme="minorHAnsi" w:eastAsia="Times New Roman" w:hAnsiTheme="minorHAnsi" w:cstheme="minorHAnsi"/>
              </w:rPr>
            </w:pPr>
            <w:r w:rsidRPr="00277647">
              <w:rPr>
                <w:rFonts w:asciiTheme="minorHAnsi" w:eastAsia="Times New Roman" w:hAnsiTheme="minorHAnsi" w:cstheme="minorHAnsi"/>
              </w:rPr>
              <w:t>Economic</w:t>
            </w:r>
          </w:p>
        </w:tc>
        <w:tc>
          <w:tcPr>
            <w:tcW w:w="4800" w:type="dxa"/>
            <w:tcBorders>
              <w:top w:val="nil"/>
              <w:left w:val="nil"/>
              <w:bottom w:val="single" w:sz="4" w:space="0" w:color="000000"/>
              <w:right w:val="single" w:sz="4" w:space="0" w:color="000000"/>
            </w:tcBorders>
            <w:shd w:val="clear" w:color="auto" w:fill="BFBFBF"/>
            <w:tcMar>
              <w:top w:w="0" w:type="dxa"/>
              <w:left w:w="100" w:type="dxa"/>
              <w:bottom w:w="0" w:type="dxa"/>
              <w:right w:w="100" w:type="dxa"/>
            </w:tcMar>
          </w:tcPr>
          <w:p w:rsidR="003779F3" w:rsidRPr="00277647" w:rsidRDefault="00531E9F">
            <w:pPr>
              <w:spacing w:before="240" w:after="0"/>
              <w:ind w:left="700"/>
              <w:contextualSpacing/>
              <w:rPr>
                <w:rFonts w:asciiTheme="minorHAnsi" w:eastAsia="Times New Roman" w:hAnsiTheme="minorHAnsi" w:cstheme="minorHAnsi"/>
              </w:rPr>
            </w:pPr>
            <w:r w:rsidRPr="00277647">
              <w:rPr>
                <w:rFonts w:asciiTheme="minorHAnsi" w:eastAsia="Times New Roman" w:hAnsiTheme="minorHAnsi" w:cstheme="minorHAnsi"/>
              </w:rPr>
              <w:t>Impact</w:t>
            </w:r>
          </w:p>
        </w:tc>
        <w:tc>
          <w:tcPr>
            <w:tcW w:w="4800" w:type="dxa"/>
            <w:tcBorders>
              <w:top w:val="nil"/>
              <w:left w:val="nil"/>
              <w:bottom w:val="single" w:sz="4" w:space="0" w:color="000000"/>
              <w:right w:val="single" w:sz="4" w:space="0" w:color="000000"/>
            </w:tcBorders>
            <w:shd w:val="clear" w:color="auto" w:fill="BFBFBF"/>
            <w:tcMar>
              <w:top w:w="0" w:type="dxa"/>
              <w:left w:w="100" w:type="dxa"/>
              <w:bottom w:w="0" w:type="dxa"/>
              <w:right w:w="100" w:type="dxa"/>
            </w:tcMar>
          </w:tcPr>
          <w:p w:rsidR="003779F3" w:rsidRPr="00277647" w:rsidRDefault="00531E9F">
            <w:pPr>
              <w:spacing w:before="240" w:after="0"/>
              <w:ind w:left="700"/>
              <w:contextualSpacing/>
              <w:rPr>
                <w:rFonts w:asciiTheme="minorHAnsi" w:eastAsia="Times New Roman" w:hAnsiTheme="minorHAnsi" w:cstheme="minorHAnsi"/>
              </w:rPr>
            </w:pPr>
            <w:r w:rsidRPr="00277647">
              <w:rPr>
                <w:rFonts w:asciiTheme="minorHAnsi" w:eastAsia="Times New Roman" w:hAnsiTheme="minorHAnsi" w:cstheme="minorHAnsi"/>
              </w:rPr>
              <w:t xml:space="preserve"> </w:t>
            </w:r>
          </w:p>
        </w:tc>
      </w:tr>
      <w:tr w:rsidR="003779F3" w:rsidRPr="00277647" w:rsidTr="00E87475">
        <w:trPr>
          <w:trHeight w:val="587"/>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Shifting funding priorities</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Dwindling funding for HIV programs</w:t>
            </w:r>
          </w:p>
        </w:tc>
      </w:tr>
      <w:tr w:rsidR="003779F3" w:rsidRPr="00277647" w:rsidTr="00E87475">
        <w:trPr>
          <w:trHeight w:val="553"/>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Global recession</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Dwindling funding for HIV programs</w:t>
            </w:r>
          </w:p>
        </w:tc>
      </w:tr>
      <w:tr w:rsidR="003779F3" w:rsidRPr="00277647" w:rsidTr="00E87475">
        <w:trPr>
          <w:trHeight w:val="750"/>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Emerging epidemics</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Shifting funding priorities</w:t>
            </w:r>
          </w:p>
        </w:tc>
      </w:tr>
      <w:tr w:rsidR="003779F3" w:rsidRPr="00277647" w:rsidTr="00E87475">
        <w:trPr>
          <w:trHeight w:val="615"/>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Changes in currency</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Budget erosion, limited motivation, loss of expertise</w:t>
            </w:r>
          </w:p>
        </w:tc>
      </w:tr>
      <w:tr w:rsidR="003779F3" w:rsidRPr="00277647" w:rsidTr="00E87475">
        <w:trPr>
          <w:trHeight w:val="375"/>
        </w:trPr>
        <w:tc>
          <w:tcPr>
            <w:tcW w:w="4800" w:type="dxa"/>
            <w:tcBorders>
              <w:top w:val="nil"/>
              <w:left w:val="single" w:sz="4" w:space="0" w:color="000000"/>
              <w:bottom w:val="single" w:sz="4" w:space="0" w:color="000000"/>
              <w:right w:val="single" w:sz="4" w:space="0" w:color="000000"/>
            </w:tcBorders>
            <w:shd w:val="clear" w:color="auto" w:fill="BFBFBF"/>
            <w:tcMar>
              <w:top w:w="0" w:type="dxa"/>
              <w:left w:w="100" w:type="dxa"/>
              <w:bottom w:w="0" w:type="dxa"/>
              <w:right w:w="100" w:type="dxa"/>
            </w:tcMar>
          </w:tcPr>
          <w:p w:rsidR="003779F3" w:rsidRPr="00277647" w:rsidRDefault="00531E9F" w:rsidP="00A06A30">
            <w:pPr>
              <w:spacing w:before="240" w:after="0" w:line="240" w:lineRule="auto"/>
              <w:ind w:left="700"/>
              <w:contextualSpacing/>
              <w:rPr>
                <w:rFonts w:asciiTheme="minorHAnsi" w:eastAsia="Times New Roman" w:hAnsiTheme="minorHAnsi" w:cstheme="minorHAnsi"/>
              </w:rPr>
            </w:pPr>
            <w:r w:rsidRPr="00277647">
              <w:rPr>
                <w:rFonts w:asciiTheme="minorHAnsi" w:eastAsia="Times New Roman" w:hAnsiTheme="minorHAnsi" w:cstheme="minorHAnsi"/>
              </w:rPr>
              <w:t>Sociological/Social</w:t>
            </w:r>
          </w:p>
        </w:tc>
        <w:tc>
          <w:tcPr>
            <w:tcW w:w="4800" w:type="dxa"/>
            <w:tcBorders>
              <w:top w:val="nil"/>
              <w:left w:val="nil"/>
              <w:bottom w:val="single" w:sz="4" w:space="0" w:color="000000"/>
              <w:right w:val="single" w:sz="4" w:space="0" w:color="000000"/>
            </w:tcBorders>
            <w:shd w:val="clear" w:color="auto" w:fill="BFBFBF"/>
            <w:tcMar>
              <w:top w:w="0" w:type="dxa"/>
              <w:left w:w="100" w:type="dxa"/>
              <w:bottom w:w="0" w:type="dxa"/>
              <w:right w:w="100" w:type="dxa"/>
            </w:tcMar>
          </w:tcPr>
          <w:p w:rsidR="003779F3" w:rsidRPr="00277647" w:rsidRDefault="00531E9F" w:rsidP="00A06A30">
            <w:pPr>
              <w:spacing w:before="240" w:after="0" w:line="240" w:lineRule="auto"/>
              <w:ind w:left="700"/>
              <w:contextualSpacing/>
              <w:rPr>
                <w:rFonts w:asciiTheme="minorHAnsi" w:eastAsia="Times New Roman" w:hAnsiTheme="minorHAnsi" w:cstheme="minorHAnsi"/>
              </w:rPr>
            </w:pPr>
            <w:r w:rsidRPr="00277647">
              <w:rPr>
                <w:rFonts w:asciiTheme="minorHAnsi" w:eastAsia="Times New Roman" w:hAnsiTheme="minorHAnsi" w:cstheme="minorHAnsi"/>
              </w:rPr>
              <w:t>Impact</w:t>
            </w:r>
          </w:p>
        </w:tc>
        <w:tc>
          <w:tcPr>
            <w:tcW w:w="4800" w:type="dxa"/>
            <w:tcBorders>
              <w:top w:val="nil"/>
              <w:left w:val="nil"/>
              <w:bottom w:val="single" w:sz="4" w:space="0" w:color="000000"/>
              <w:right w:val="single" w:sz="4" w:space="0" w:color="000000"/>
            </w:tcBorders>
            <w:shd w:val="clear" w:color="auto" w:fill="BFBFBF"/>
            <w:tcMar>
              <w:top w:w="0" w:type="dxa"/>
              <w:left w:w="100" w:type="dxa"/>
              <w:bottom w:w="0" w:type="dxa"/>
              <w:right w:w="100" w:type="dxa"/>
            </w:tcMar>
          </w:tcPr>
          <w:p w:rsidR="003779F3" w:rsidRPr="00277647" w:rsidRDefault="00531E9F" w:rsidP="00A06A30">
            <w:pPr>
              <w:spacing w:before="240" w:after="0" w:line="240" w:lineRule="auto"/>
              <w:ind w:left="700"/>
              <w:contextualSpacing/>
              <w:rPr>
                <w:rFonts w:asciiTheme="minorHAnsi" w:eastAsia="Times New Roman" w:hAnsiTheme="minorHAnsi" w:cstheme="minorHAnsi"/>
              </w:rPr>
            </w:pPr>
            <w:r w:rsidRPr="00277647">
              <w:rPr>
                <w:rFonts w:asciiTheme="minorHAnsi" w:eastAsia="Times New Roman" w:hAnsiTheme="minorHAnsi" w:cstheme="minorHAnsi"/>
              </w:rPr>
              <w:t xml:space="preserve"> </w:t>
            </w:r>
          </w:p>
        </w:tc>
      </w:tr>
      <w:tr w:rsidR="003779F3" w:rsidRPr="00277647" w:rsidTr="00E87475">
        <w:trPr>
          <w:trHeight w:val="3180"/>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Level of education (High literacy)</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Appreciation of the HIV response. Higher level of comprehension of messages and situations, Ability to use technology</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High risk sexual behaviours</w:t>
            </w:r>
          </w:p>
        </w:tc>
      </w:tr>
      <w:tr w:rsidR="003779F3" w:rsidRPr="00277647" w:rsidTr="008636C3">
        <w:trPr>
          <w:trHeight w:val="699"/>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lastRenderedPageBreak/>
              <w:t>Moral decadency</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Easy to make targeted interventions</w:t>
            </w:r>
          </w:p>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Age mixing, Multiple concurrent sexual partnerships, Unprotected sex, Drug and substance abuse, GBV</w:t>
            </w:r>
          </w:p>
        </w:tc>
      </w:tr>
      <w:tr w:rsidR="003779F3" w:rsidRPr="00277647" w:rsidTr="00E211BC">
        <w:trPr>
          <w:trHeight w:val="1129"/>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Extended family</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Child headed families</w:t>
            </w:r>
          </w:p>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Abuse of orphan resources</w:t>
            </w:r>
          </w:p>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Burden to the HIV response</w:t>
            </w:r>
          </w:p>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Young Women selling sex</w:t>
            </w:r>
          </w:p>
        </w:tc>
      </w:tr>
      <w:tr w:rsidR="003779F3" w:rsidRPr="00277647" w:rsidTr="00E211BC">
        <w:trPr>
          <w:trHeight w:val="379"/>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Life styles</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Health and wellness</w:t>
            </w:r>
          </w:p>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Increase in NCDs that results in strategic shift of funding</w:t>
            </w:r>
          </w:p>
        </w:tc>
      </w:tr>
      <w:tr w:rsidR="003779F3" w:rsidRPr="00277647" w:rsidTr="00E211BC">
        <w:trPr>
          <w:trHeight w:val="345"/>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Social Classes</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Abuse of less privileged</w:t>
            </w:r>
          </w:p>
        </w:tc>
      </w:tr>
      <w:tr w:rsidR="003779F3" w:rsidRPr="00277647" w:rsidTr="00E211BC">
        <w:trPr>
          <w:trHeight w:val="562"/>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Health seeking behaviours</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Wellness for those with positive behaviours</w:t>
            </w:r>
          </w:p>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Burden to the response for those with poor health seeking behaviour</w:t>
            </w:r>
          </w:p>
        </w:tc>
      </w:tr>
      <w:tr w:rsidR="003779F3" w:rsidRPr="00277647" w:rsidTr="00E211BC">
        <w:trPr>
          <w:trHeight w:val="671"/>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Population structure</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Life support system</w:t>
            </w:r>
          </w:p>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Demographic dividend</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r>
      <w:tr w:rsidR="003779F3" w:rsidRPr="00277647" w:rsidTr="00E87475">
        <w:trPr>
          <w:trHeight w:val="1118"/>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Immigration and Emigration</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Improved family income</w:t>
            </w:r>
          </w:p>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rsidP="00972FBC">
            <w:pPr>
              <w:spacing w:before="240" w:after="0" w:line="240" w:lineRule="auto"/>
              <w:ind w:left="697"/>
              <w:contextualSpacing/>
              <w:rPr>
                <w:rFonts w:asciiTheme="minorHAnsi" w:eastAsia="Times New Roman" w:hAnsiTheme="minorHAnsi" w:cstheme="minorHAnsi"/>
              </w:rPr>
            </w:pPr>
            <w:r w:rsidRPr="00A46B70">
              <w:rPr>
                <w:rFonts w:asciiTheme="minorHAnsi" w:eastAsia="Times New Roman" w:hAnsiTheme="minorHAnsi" w:cstheme="minorHAnsi"/>
              </w:rPr>
              <w:t>Spousal separation</w:t>
            </w:r>
          </w:p>
          <w:p w:rsidR="003779F3" w:rsidRPr="00A46B70" w:rsidRDefault="00531E9F" w:rsidP="00972FBC">
            <w:pPr>
              <w:spacing w:before="240" w:after="0" w:line="240" w:lineRule="auto"/>
              <w:ind w:left="697"/>
              <w:contextualSpacing/>
              <w:rPr>
                <w:rFonts w:asciiTheme="minorHAnsi" w:eastAsia="Times New Roman" w:hAnsiTheme="minorHAnsi" w:cstheme="minorHAnsi"/>
              </w:rPr>
            </w:pPr>
            <w:r w:rsidRPr="00A46B70">
              <w:rPr>
                <w:rFonts w:asciiTheme="minorHAnsi" w:eastAsia="Times New Roman" w:hAnsiTheme="minorHAnsi" w:cstheme="minorHAnsi"/>
              </w:rPr>
              <w:t>Morale decadency</w:t>
            </w:r>
          </w:p>
          <w:p w:rsidR="003779F3" w:rsidRPr="00A46B70" w:rsidRDefault="00531E9F" w:rsidP="00972FBC">
            <w:pPr>
              <w:spacing w:before="240" w:after="0" w:line="240" w:lineRule="auto"/>
              <w:ind w:left="697"/>
              <w:contextualSpacing/>
              <w:rPr>
                <w:rFonts w:asciiTheme="minorHAnsi" w:eastAsia="Times New Roman" w:hAnsiTheme="minorHAnsi" w:cstheme="minorHAnsi"/>
              </w:rPr>
            </w:pPr>
            <w:r w:rsidRPr="00A46B70">
              <w:rPr>
                <w:rFonts w:asciiTheme="minorHAnsi" w:eastAsia="Times New Roman" w:hAnsiTheme="minorHAnsi" w:cstheme="minorHAnsi"/>
              </w:rPr>
              <w:t>Inadequate family support systems</w:t>
            </w:r>
          </w:p>
          <w:p w:rsidR="003779F3" w:rsidRPr="00A46B70" w:rsidRDefault="00531E9F" w:rsidP="00972FBC">
            <w:pPr>
              <w:spacing w:before="240" w:after="0" w:line="240" w:lineRule="auto"/>
              <w:ind w:left="697"/>
              <w:contextualSpacing/>
              <w:rPr>
                <w:rFonts w:asciiTheme="minorHAnsi" w:eastAsia="Times New Roman" w:hAnsiTheme="minorHAnsi" w:cstheme="minorHAnsi"/>
              </w:rPr>
            </w:pPr>
            <w:r w:rsidRPr="00A46B70">
              <w:rPr>
                <w:rFonts w:asciiTheme="minorHAnsi" w:eastAsia="Times New Roman" w:hAnsiTheme="minorHAnsi" w:cstheme="minorHAnsi"/>
              </w:rPr>
              <w:t>Importation of unapproved products</w:t>
            </w:r>
          </w:p>
          <w:p w:rsidR="003779F3" w:rsidRPr="00A46B70" w:rsidRDefault="00531E9F" w:rsidP="00A06A30">
            <w:pPr>
              <w:spacing w:before="240" w:after="0" w:line="240" w:lineRule="auto"/>
              <w:ind w:left="700"/>
              <w:contextualSpacing/>
              <w:rPr>
                <w:rFonts w:asciiTheme="minorHAnsi" w:eastAsia="Times New Roman" w:hAnsiTheme="minorHAnsi" w:cstheme="minorHAnsi"/>
              </w:rPr>
            </w:pPr>
            <w:r w:rsidRPr="00A46B70">
              <w:rPr>
                <w:rFonts w:asciiTheme="minorHAnsi" w:eastAsia="Times New Roman" w:hAnsiTheme="minorHAnsi" w:cstheme="minorHAnsi"/>
              </w:rPr>
              <w:t>Treatment literacy and adherence</w:t>
            </w:r>
          </w:p>
        </w:tc>
      </w:tr>
      <w:tr w:rsidR="003779F3" w:rsidRPr="00277647" w:rsidTr="00E211BC">
        <w:trPr>
          <w:trHeight w:val="786"/>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Rural and urban disparities</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Strong family support system</w:t>
            </w:r>
          </w:p>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Less stigma and discrimination in rural areas</w:t>
            </w:r>
          </w:p>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Limited exposure to information for the rural populace</w:t>
            </w:r>
          </w:p>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Difficulties in accessing HIV and AIDS services</w:t>
            </w:r>
          </w:p>
        </w:tc>
      </w:tr>
      <w:tr w:rsidR="003779F3" w:rsidRPr="00277647" w:rsidTr="00E211BC">
        <w:trPr>
          <w:trHeight w:val="759"/>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Emergency of new diseases</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Appreciation of indigenous foods and way of life</w:t>
            </w:r>
          </w:p>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Improved innovation and new skills</w:t>
            </w:r>
          </w:p>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Disruption of planned activities</w:t>
            </w:r>
          </w:p>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Diversion of resources</w:t>
            </w:r>
          </w:p>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r>
      <w:tr w:rsidR="003779F3" w:rsidRPr="00277647" w:rsidTr="00E87475">
        <w:trPr>
          <w:trHeight w:val="375"/>
        </w:trPr>
        <w:tc>
          <w:tcPr>
            <w:tcW w:w="4800" w:type="dxa"/>
            <w:tcBorders>
              <w:top w:val="nil"/>
              <w:left w:val="single" w:sz="4" w:space="0" w:color="000000"/>
              <w:bottom w:val="single" w:sz="4" w:space="0" w:color="000000"/>
              <w:right w:val="single" w:sz="4" w:space="0" w:color="000000"/>
            </w:tcBorders>
            <w:shd w:val="clear" w:color="auto" w:fill="BFBFBF"/>
            <w:tcMar>
              <w:top w:w="0" w:type="dxa"/>
              <w:left w:w="100" w:type="dxa"/>
              <w:bottom w:w="0" w:type="dxa"/>
              <w:right w:w="100" w:type="dxa"/>
            </w:tcMar>
          </w:tcPr>
          <w:p w:rsidR="003779F3" w:rsidRPr="00277647" w:rsidRDefault="00531E9F">
            <w:pPr>
              <w:spacing w:before="240" w:after="0"/>
              <w:ind w:left="700"/>
              <w:contextualSpacing/>
              <w:rPr>
                <w:rFonts w:asciiTheme="minorHAnsi" w:eastAsia="Times New Roman" w:hAnsiTheme="minorHAnsi" w:cstheme="minorHAnsi"/>
              </w:rPr>
            </w:pPr>
            <w:r w:rsidRPr="00277647">
              <w:rPr>
                <w:rFonts w:asciiTheme="minorHAnsi" w:eastAsia="Times New Roman" w:hAnsiTheme="minorHAnsi" w:cstheme="minorHAnsi"/>
              </w:rPr>
              <w:t>Technological</w:t>
            </w:r>
          </w:p>
        </w:tc>
        <w:tc>
          <w:tcPr>
            <w:tcW w:w="4800" w:type="dxa"/>
            <w:tcBorders>
              <w:top w:val="nil"/>
              <w:left w:val="nil"/>
              <w:bottom w:val="single" w:sz="4" w:space="0" w:color="000000"/>
              <w:right w:val="single" w:sz="4" w:space="0" w:color="000000"/>
            </w:tcBorders>
            <w:shd w:val="clear" w:color="auto" w:fill="BFBFBF"/>
            <w:tcMar>
              <w:top w:w="0" w:type="dxa"/>
              <w:left w:w="100" w:type="dxa"/>
              <w:bottom w:w="0" w:type="dxa"/>
              <w:right w:w="100" w:type="dxa"/>
            </w:tcMar>
          </w:tcPr>
          <w:p w:rsidR="003779F3" w:rsidRPr="00277647" w:rsidRDefault="00531E9F">
            <w:pPr>
              <w:spacing w:before="240" w:after="0"/>
              <w:ind w:left="700"/>
              <w:contextualSpacing/>
              <w:rPr>
                <w:rFonts w:asciiTheme="minorHAnsi" w:eastAsia="Times New Roman" w:hAnsiTheme="minorHAnsi" w:cstheme="minorHAnsi"/>
              </w:rPr>
            </w:pPr>
            <w:r w:rsidRPr="00277647">
              <w:rPr>
                <w:rFonts w:asciiTheme="minorHAnsi" w:eastAsia="Times New Roman" w:hAnsiTheme="minorHAnsi" w:cstheme="minorHAnsi"/>
              </w:rPr>
              <w:t>Impact</w:t>
            </w:r>
          </w:p>
        </w:tc>
        <w:tc>
          <w:tcPr>
            <w:tcW w:w="4800" w:type="dxa"/>
            <w:tcBorders>
              <w:top w:val="nil"/>
              <w:left w:val="nil"/>
              <w:bottom w:val="single" w:sz="4" w:space="0" w:color="000000"/>
              <w:right w:val="single" w:sz="4" w:space="0" w:color="000000"/>
            </w:tcBorders>
            <w:shd w:val="clear" w:color="auto" w:fill="BFBFBF"/>
            <w:tcMar>
              <w:top w:w="0" w:type="dxa"/>
              <w:left w:w="100" w:type="dxa"/>
              <w:bottom w:w="0" w:type="dxa"/>
              <w:right w:w="100" w:type="dxa"/>
            </w:tcMar>
          </w:tcPr>
          <w:p w:rsidR="003779F3" w:rsidRPr="00277647" w:rsidRDefault="00531E9F">
            <w:pPr>
              <w:spacing w:after="0"/>
              <w:ind w:left="740"/>
              <w:contextualSpacing/>
              <w:rPr>
                <w:rFonts w:asciiTheme="minorHAnsi" w:eastAsia="Times New Roman" w:hAnsiTheme="minorHAnsi" w:cstheme="minorHAnsi"/>
                <w:vertAlign w:val="superscript"/>
              </w:rPr>
            </w:pPr>
            <w:r w:rsidRPr="00277647">
              <w:rPr>
                <w:rFonts w:asciiTheme="minorHAnsi" w:eastAsia="Times New Roman" w:hAnsiTheme="minorHAnsi" w:cstheme="minorHAnsi"/>
                <w:vertAlign w:val="superscript"/>
              </w:rPr>
              <w:t xml:space="preserve"> </w:t>
            </w:r>
          </w:p>
        </w:tc>
      </w:tr>
      <w:tr w:rsidR="003779F3" w:rsidRPr="00277647" w:rsidTr="00E87475">
        <w:trPr>
          <w:trHeight w:val="1717"/>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lastRenderedPageBreak/>
              <w:t>Internet connectivity</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after="0"/>
              <w:ind w:left="740"/>
              <w:contextualSpacing/>
              <w:rPr>
                <w:rFonts w:asciiTheme="minorHAnsi" w:eastAsia="Times New Roman" w:hAnsiTheme="minorHAnsi" w:cstheme="minorHAnsi"/>
              </w:rPr>
            </w:pPr>
            <w:r w:rsidRPr="00A46B70">
              <w:rPr>
                <w:rFonts w:asciiTheme="minorHAnsi" w:eastAsia="Times New Roman" w:hAnsiTheme="minorHAnsi" w:cstheme="minorHAnsi"/>
              </w:rPr>
              <w:t>Easy communication</w:t>
            </w:r>
          </w:p>
          <w:p w:rsidR="003779F3" w:rsidRPr="00A46B70" w:rsidRDefault="00531E9F">
            <w:pPr>
              <w:spacing w:after="0"/>
              <w:ind w:left="740"/>
              <w:contextualSpacing/>
              <w:rPr>
                <w:rFonts w:asciiTheme="minorHAnsi" w:eastAsia="Times New Roman" w:hAnsiTheme="minorHAnsi" w:cstheme="minorHAnsi"/>
              </w:rPr>
            </w:pPr>
            <w:r w:rsidRPr="00A46B70">
              <w:rPr>
                <w:rFonts w:asciiTheme="minorHAnsi" w:eastAsia="Times New Roman" w:hAnsiTheme="minorHAnsi" w:cstheme="minorHAnsi"/>
              </w:rPr>
              <w:t>Quickens decisions making</w:t>
            </w:r>
          </w:p>
          <w:p w:rsidR="003779F3" w:rsidRPr="00A46B70" w:rsidRDefault="00531E9F">
            <w:pPr>
              <w:spacing w:after="0"/>
              <w:ind w:left="740"/>
              <w:contextualSpacing/>
              <w:rPr>
                <w:rFonts w:asciiTheme="minorHAnsi" w:eastAsia="Times New Roman" w:hAnsiTheme="minorHAnsi" w:cstheme="minorHAnsi"/>
              </w:rPr>
            </w:pPr>
            <w:r w:rsidRPr="00A46B70">
              <w:rPr>
                <w:rFonts w:asciiTheme="minorHAnsi" w:eastAsia="Times New Roman" w:hAnsiTheme="minorHAnsi" w:cstheme="minorHAnsi"/>
              </w:rPr>
              <w:t>Improved support system</w:t>
            </w:r>
          </w:p>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Saves resources – cut down on expenses</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after="0"/>
              <w:ind w:left="74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r>
      <w:tr w:rsidR="003779F3" w:rsidRPr="00277647" w:rsidTr="00E211BC">
        <w:trPr>
          <w:trHeight w:val="463"/>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Cyber-attacks (Hacking)</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after="0"/>
              <w:ind w:left="74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after="0"/>
              <w:ind w:left="740"/>
              <w:contextualSpacing/>
              <w:rPr>
                <w:rFonts w:asciiTheme="minorHAnsi" w:eastAsia="Times New Roman" w:hAnsiTheme="minorHAnsi" w:cstheme="minorHAnsi"/>
              </w:rPr>
            </w:pPr>
            <w:r w:rsidRPr="00A46B70">
              <w:rPr>
                <w:rFonts w:asciiTheme="minorHAnsi" w:eastAsia="Times New Roman" w:hAnsiTheme="minorHAnsi" w:cstheme="minorHAnsi"/>
              </w:rPr>
              <w:t>Loss of important data</w:t>
            </w:r>
          </w:p>
          <w:p w:rsidR="003779F3" w:rsidRPr="00A46B70" w:rsidRDefault="00531E9F">
            <w:pPr>
              <w:spacing w:after="0"/>
              <w:ind w:left="74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r>
      <w:tr w:rsidR="003779F3" w:rsidRPr="00277647" w:rsidTr="00E211BC">
        <w:trPr>
          <w:trHeight w:val="1322"/>
        </w:trPr>
        <w:tc>
          <w:tcPr>
            <w:tcW w:w="4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Automation</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after="0"/>
              <w:ind w:left="740"/>
              <w:contextualSpacing/>
              <w:rPr>
                <w:rFonts w:asciiTheme="minorHAnsi" w:eastAsia="Times New Roman" w:hAnsiTheme="minorHAnsi" w:cstheme="minorHAnsi"/>
              </w:rPr>
            </w:pPr>
            <w:r w:rsidRPr="00A46B70">
              <w:rPr>
                <w:rFonts w:asciiTheme="minorHAnsi" w:eastAsia="Times New Roman" w:hAnsiTheme="minorHAnsi" w:cstheme="minorHAnsi"/>
              </w:rPr>
              <w:t>Paperless office (Savings)</w:t>
            </w:r>
          </w:p>
          <w:p w:rsidR="003779F3" w:rsidRPr="00A46B70" w:rsidRDefault="00531E9F">
            <w:pPr>
              <w:spacing w:after="0"/>
              <w:ind w:left="740"/>
              <w:contextualSpacing/>
              <w:rPr>
                <w:rFonts w:asciiTheme="minorHAnsi" w:eastAsia="Times New Roman" w:hAnsiTheme="minorHAnsi" w:cstheme="minorHAnsi"/>
              </w:rPr>
            </w:pPr>
            <w:r w:rsidRPr="00A46B70">
              <w:rPr>
                <w:rFonts w:asciiTheme="minorHAnsi" w:eastAsia="Times New Roman" w:hAnsiTheme="minorHAnsi" w:cstheme="minorHAnsi"/>
              </w:rPr>
              <w:t>Efficient service delivery</w:t>
            </w:r>
          </w:p>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Improved records keeping</w:t>
            </w:r>
          </w:p>
          <w:p w:rsidR="003779F3" w:rsidRPr="00A46B70" w:rsidRDefault="00531E9F">
            <w:pPr>
              <w:spacing w:before="240" w:after="0"/>
              <w:ind w:left="700"/>
              <w:contextualSpacing/>
              <w:rPr>
                <w:rFonts w:asciiTheme="minorHAnsi" w:eastAsia="Times New Roman" w:hAnsiTheme="minorHAnsi" w:cstheme="minorHAnsi"/>
              </w:rPr>
            </w:pPr>
            <w:r w:rsidRPr="00A46B70">
              <w:rPr>
                <w:rFonts w:asciiTheme="minorHAnsi" w:eastAsia="Times New Roman" w:hAnsiTheme="minorHAnsi" w:cstheme="minorHAnsi"/>
              </w:rPr>
              <w:t>Timeous information dissemination</w:t>
            </w:r>
          </w:p>
        </w:tc>
        <w:tc>
          <w:tcPr>
            <w:tcW w:w="4800" w:type="dxa"/>
            <w:tcBorders>
              <w:top w:val="nil"/>
              <w:left w:val="nil"/>
              <w:bottom w:val="single" w:sz="4" w:space="0" w:color="000000"/>
              <w:right w:val="single" w:sz="4" w:space="0" w:color="000000"/>
            </w:tcBorders>
            <w:tcMar>
              <w:top w:w="0" w:type="dxa"/>
              <w:left w:w="100" w:type="dxa"/>
              <w:bottom w:w="0" w:type="dxa"/>
              <w:right w:w="100" w:type="dxa"/>
            </w:tcMar>
          </w:tcPr>
          <w:p w:rsidR="003779F3" w:rsidRPr="00A46B70" w:rsidRDefault="00531E9F">
            <w:pPr>
              <w:spacing w:after="0"/>
              <w:ind w:left="740"/>
              <w:contextualSpacing/>
              <w:rPr>
                <w:rFonts w:asciiTheme="minorHAnsi" w:eastAsia="Times New Roman" w:hAnsiTheme="minorHAnsi" w:cstheme="minorHAnsi"/>
              </w:rPr>
            </w:pPr>
            <w:r w:rsidRPr="00A46B70">
              <w:rPr>
                <w:rFonts w:asciiTheme="minorHAnsi" w:eastAsia="Times New Roman" w:hAnsiTheme="minorHAnsi" w:cstheme="minorHAnsi"/>
              </w:rPr>
              <w:t>Loss of important data</w:t>
            </w:r>
          </w:p>
          <w:p w:rsidR="003779F3" w:rsidRPr="00A46B70" w:rsidRDefault="00531E9F">
            <w:pPr>
              <w:spacing w:after="0"/>
              <w:ind w:left="740"/>
              <w:contextualSpacing/>
              <w:rPr>
                <w:rFonts w:asciiTheme="minorHAnsi" w:eastAsia="Times New Roman" w:hAnsiTheme="minorHAnsi" w:cstheme="minorHAnsi"/>
              </w:rPr>
            </w:pPr>
            <w:r w:rsidRPr="00A46B70">
              <w:rPr>
                <w:rFonts w:asciiTheme="minorHAnsi" w:eastAsia="Times New Roman" w:hAnsiTheme="minorHAnsi" w:cstheme="minorHAnsi"/>
              </w:rPr>
              <w:t xml:space="preserve"> </w:t>
            </w:r>
          </w:p>
        </w:tc>
      </w:tr>
    </w:tbl>
    <w:p w:rsidR="008636C3" w:rsidRPr="00277647" w:rsidRDefault="008636C3">
      <w:pPr>
        <w:ind w:left="720" w:hanging="720"/>
        <w:rPr>
          <w:rFonts w:asciiTheme="minorHAnsi" w:hAnsiTheme="minorHAnsi" w:cstheme="minorHAnsi"/>
          <w:b/>
        </w:rPr>
      </w:pPr>
    </w:p>
    <w:p w:rsidR="008636C3" w:rsidRPr="00277647" w:rsidRDefault="008636C3">
      <w:pPr>
        <w:ind w:left="720" w:hanging="720"/>
        <w:rPr>
          <w:rFonts w:asciiTheme="minorHAnsi" w:hAnsiTheme="minorHAnsi" w:cstheme="minorHAnsi"/>
          <w:b/>
        </w:rPr>
      </w:pPr>
    </w:p>
    <w:tbl>
      <w:tblPr>
        <w:tblStyle w:val="ac"/>
        <w:tblW w:w="14460" w:type="dxa"/>
        <w:tblBorders>
          <w:top w:val="nil"/>
          <w:left w:val="nil"/>
          <w:bottom w:val="nil"/>
          <w:right w:val="nil"/>
          <w:insideH w:val="nil"/>
          <w:insideV w:val="nil"/>
        </w:tblBorders>
        <w:tblLayout w:type="fixed"/>
        <w:tblLook w:val="0600" w:firstRow="0" w:lastRow="0" w:firstColumn="0" w:lastColumn="0" w:noHBand="1" w:noVBand="1"/>
      </w:tblPr>
      <w:tblGrid>
        <w:gridCol w:w="4820"/>
        <w:gridCol w:w="4820"/>
        <w:gridCol w:w="4820"/>
      </w:tblGrid>
      <w:tr w:rsidR="003779F3" w:rsidRPr="00277647" w:rsidTr="008636C3">
        <w:trPr>
          <w:trHeight w:val="315"/>
        </w:trPr>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0" w:type="dxa"/>
              <w:bottom w:w="0" w:type="dxa"/>
              <w:right w:w="100" w:type="dxa"/>
            </w:tcMar>
          </w:tcPr>
          <w:p w:rsidR="003779F3" w:rsidRPr="00277647" w:rsidRDefault="00531E9F">
            <w:pPr>
              <w:spacing w:before="240" w:after="0"/>
              <w:ind w:left="700"/>
              <w:rPr>
                <w:rFonts w:asciiTheme="minorHAnsi" w:eastAsia="Arial" w:hAnsiTheme="minorHAnsi" w:cstheme="minorHAnsi"/>
                <w:b/>
              </w:rPr>
            </w:pPr>
            <w:r w:rsidRPr="00277647">
              <w:rPr>
                <w:rFonts w:asciiTheme="minorHAnsi" w:eastAsia="Arial" w:hAnsiTheme="minorHAnsi" w:cstheme="minorHAnsi"/>
                <w:b/>
              </w:rPr>
              <w:t>Legal</w:t>
            </w:r>
          </w:p>
        </w:tc>
        <w:tc>
          <w:tcPr>
            <w:tcW w:w="4820" w:type="dxa"/>
            <w:tcBorders>
              <w:top w:val="single" w:sz="4" w:space="0" w:color="000000"/>
              <w:left w:val="nil"/>
              <w:bottom w:val="single" w:sz="4" w:space="0" w:color="000000"/>
              <w:right w:val="single" w:sz="4" w:space="0" w:color="000000"/>
            </w:tcBorders>
            <w:shd w:val="clear" w:color="auto" w:fill="BFBFBF" w:themeFill="background1" w:themeFillShade="BF"/>
            <w:tcMar>
              <w:top w:w="0" w:type="dxa"/>
              <w:left w:w="100" w:type="dxa"/>
              <w:bottom w:w="0" w:type="dxa"/>
              <w:right w:w="100" w:type="dxa"/>
            </w:tcMar>
          </w:tcPr>
          <w:p w:rsidR="003779F3" w:rsidRPr="00277647" w:rsidRDefault="00531E9F">
            <w:pPr>
              <w:spacing w:before="240" w:after="0"/>
              <w:ind w:left="700"/>
              <w:rPr>
                <w:rFonts w:asciiTheme="minorHAnsi" w:eastAsia="Arial" w:hAnsiTheme="minorHAnsi" w:cstheme="minorHAnsi"/>
                <w:b/>
              </w:rPr>
            </w:pPr>
            <w:r w:rsidRPr="00277647">
              <w:rPr>
                <w:rFonts w:asciiTheme="minorHAnsi" w:eastAsia="Arial" w:hAnsiTheme="minorHAnsi" w:cstheme="minorHAnsi"/>
                <w:b/>
              </w:rPr>
              <w:t>Positive Impact</w:t>
            </w:r>
          </w:p>
        </w:tc>
        <w:tc>
          <w:tcPr>
            <w:tcW w:w="4820" w:type="dxa"/>
            <w:tcBorders>
              <w:top w:val="single" w:sz="4" w:space="0" w:color="000000"/>
              <w:left w:val="nil"/>
              <w:bottom w:val="single" w:sz="4" w:space="0" w:color="000000"/>
              <w:right w:val="single" w:sz="4" w:space="0" w:color="000000"/>
            </w:tcBorders>
            <w:shd w:val="clear" w:color="auto" w:fill="BFBFBF" w:themeFill="background1" w:themeFillShade="BF"/>
            <w:tcMar>
              <w:top w:w="0" w:type="dxa"/>
              <w:left w:w="100" w:type="dxa"/>
              <w:bottom w:w="0" w:type="dxa"/>
              <w:right w:w="100" w:type="dxa"/>
            </w:tcMar>
          </w:tcPr>
          <w:p w:rsidR="003779F3" w:rsidRPr="00277647" w:rsidRDefault="00531E9F">
            <w:pPr>
              <w:spacing w:before="240" w:after="0"/>
              <w:ind w:left="700"/>
              <w:rPr>
                <w:rFonts w:asciiTheme="minorHAnsi" w:eastAsia="Arial" w:hAnsiTheme="minorHAnsi" w:cstheme="minorHAnsi"/>
                <w:b/>
              </w:rPr>
            </w:pPr>
            <w:r w:rsidRPr="00277647">
              <w:rPr>
                <w:rFonts w:asciiTheme="minorHAnsi" w:eastAsia="Arial" w:hAnsiTheme="minorHAnsi" w:cstheme="minorHAnsi"/>
                <w:b/>
              </w:rPr>
              <w:t>Negative Impact</w:t>
            </w:r>
          </w:p>
        </w:tc>
      </w:tr>
      <w:tr w:rsidR="003779F3" w:rsidRPr="00277647" w:rsidTr="00E211BC">
        <w:trPr>
          <w:trHeight w:val="655"/>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Constitution of Zimbabwe</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Guarantees Health as a Right for all</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There is need to harmonize all laws and align them to the Constitution</w:t>
            </w:r>
          </w:p>
          <w:p w:rsidR="003779F3" w:rsidRPr="00277647" w:rsidRDefault="00531E9F">
            <w:pPr>
              <w:spacing w:before="240" w:after="0"/>
              <w:ind w:left="700"/>
              <w:rPr>
                <w:rFonts w:asciiTheme="minorHAnsi" w:eastAsia="Arial" w:hAnsiTheme="minorHAnsi" w:cstheme="minorHAnsi"/>
              </w:rPr>
            </w:pPr>
            <w:r w:rsidRPr="00277647">
              <w:rPr>
                <w:rFonts w:asciiTheme="minorHAnsi" w:eastAsia="Arial" w:hAnsiTheme="minorHAnsi" w:cstheme="minorHAnsi"/>
              </w:rPr>
              <w:t xml:space="preserve"> </w:t>
            </w:r>
          </w:p>
        </w:tc>
      </w:tr>
      <w:tr w:rsidR="003779F3" w:rsidRPr="00277647" w:rsidTr="00E211BC">
        <w:trPr>
          <w:trHeight w:val="1593"/>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Public health act</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Interventions for epidemics and NCDs and CDs</w:t>
            </w:r>
          </w:p>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 xml:space="preserve"> </w:t>
            </w:r>
          </w:p>
          <w:p w:rsidR="003779F3" w:rsidRPr="00DF5A50" w:rsidRDefault="00531E9F" w:rsidP="00DF5A50">
            <w:pPr>
              <w:spacing w:after="0"/>
              <w:ind w:left="740"/>
              <w:rPr>
                <w:rFonts w:asciiTheme="minorHAnsi" w:hAnsiTheme="minorHAnsi" w:cstheme="minorHAnsi"/>
              </w:rPr>
            </w:pPr>
            <w:r w:rsidRPr="00277647">
              <w:rPr>
                <w:rFonts w:asciiTheme="minorHAnsi" w:hAnsiTheme="minorHAnsi" w:cstheme="minorHAnsi"/>
              </w:rPr>
              <w:t>Provision of HIV services for all</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Age of access to SRHR and Family planning services</w:t>
            </w:r>
          </w:p>
        </w:tc>
      </w:tr>
      <w:tr w:rsidR="003779F3" w:rsidRPr="00277647" w:rsidTr="00D82203">
        <w:trPr>
          <w:trHeight w:val="1755"/>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277647" w:rsidRDefault="00531E9F" w:rsidP="00D82203">
            <w:pPr>
              <w:spacing w:before="240" w:after="0"/>
              <w:ind w:left="700"/>
              <w:rPr>
                <w:rFonts w:asciiTheme="minorHAnsi" w:hAnsiTheme="minorHAnsi" w:cstheme="minorHAnsi"/>
              </w:rPr>
            </w:pPr>
            <w:r w:rsidRPr="00277647">
              <w:rPr>
                <w:rFonts w:asciiTheme="minorHAnsi" w:hAnsiTheme="minorHAnsi" w:cstheme="minorHAnsi"/>
              </w:rPr>
              <w:t xml:space="preserve">ZNASP IV,  </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DF5A50" w:rsidRDefault="00531E9F" w:rsidP="00DF5A50">
            <w:pPr>
              <w:spacing w:after="0"/>
              <w:ind w:left="740"/>
              <w:rPr>
                <w:rFonts w:asciiTheme="minorHAnsi" w:hAnsiTheme="minorHAnsi" w:cstheme="minorHAnsi"/>
              </w:rPr>
            </w:pPr>
            <w:r w:rsidRPr="00277647">
              <w:rPr>
                <w:rFonts w:asciiTheme="minorHAnsi" w:hAnsiTheme="minorHAnsi" w:cstheme="minorHAnsi"/>
              </w:rPr>
              <w:t>Gives us the strategic directions and priority focus area</w:t>
            </w:r>
            <w:r w:rsidR="00DF5A50">
              <w:rPr>
                <w:rFonts w:asciiTheme="minorHAnsi" w:hAnsiTheme="minorHAnsi" w:cstheme="minorHAnsi"/>
              </w:rPr>
              <w:t>s</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rsidP="00D82203">
            <w:pPr>
              <w:spacing w:after="0"/>
              <w:ind w:left="740"/>
              <w:rPr>
                <w:rFonts w:asciiTheme="minorHAnsi" w:hAnsiTheme="minorHAnsi" w:cstheme="minorHAnsi"/>
              </w:rPr>
            </w:pPr>
            <w:r w:rsidRPr="00277647">
              <w:rPr>
                <w:rFonts w:asciiTheme="minorHAnsi" w:hAnsiTheme="minorHAnsi" w:cstheme="minorHAnsi"/>
              </w:rPr>
              <w:t>Focused on AGYW leaving out ABYM, challenges of those ageing with HIV</w:t>
            </w:r>
          </w:p>
        </w:tc>
      </w:tr>
      <w:tr w:rsidR="003779F3" w:rsidRPr="00277647" w:rsidTr="008636C3">
        <w:trPr>
          <w:trHeight w:val="1056"/>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277647" w:rsidRDefault="00531E9F" w:rsidP="00E73D5E">
            <w:pPr>
              <w:spacing w:before="240" w:after="0"/>
              <w:ind w:left="700"/>
              <w:rPr>
                <w:rFonts w:asciiTheme="minorHAnsi" w:hAnsiTheme="minorHAnsi" w:cstheme="minorHAnsi"/>
              </w:rPr>
            </w:pPr>
            <w:r w:rsidRPr="00277647">
              <w:rPr>
                <w:rFonts w:asciiTheme="minorHAnsi" w:hAnsiTheme="minorHAnsi" w:cstheme="minorHAnsi"/>
              </w:rPr>
              <w:lastRenderedPageBreak/>
              <w:t>NAC Ac</w:t>
            </w:r>
            <w:r w:rsidR="00E73D5E" w:rsidRPr="00277647">
              <w:rPr>
                <w:rFonts w:asciiTheme="minorHAnsi" w:hAnsiTheme="minorHAnsi" w:cstheme="minorHAnsi"/>
              </w:rPr>
              <w:t>t</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rsidP="00E73D5E">
            <w:pPr>
              <w:spacing w:after="0"/>
              <w:ind w:left="740"/>
              <w:rPr>
                <w:rFonts w:asciiTheme="minorHAnsi" w:hAnsiTheme="minorHAnsi" w:cstheme="minorHAnsi"/>
              </w:rPr>
            </w:pPr>
            <w:r w:rsidRPr="00277647">
              <w:rPr>
                <w:rFonts w:asciiTheme="minorHAnsi" w:hAnsiTheme="minorHAnsi" w:cstheme="minorHAnsi"/>
              </w:rPr>
              <w:t>Gives us the mandate to coordinate national multisectoral response to HIV/AIDS</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3779F3" w:rsidP="00E73D5E">
            <w:pPr>
              <w:spacing w:before="240" w:after="0"/>
              <w:ind w:left="700"/>
              <w:rPr>
                <w:rFonts w:asciiTheme="minorHAnsi" w:eastAsia="Arial" w:hAnsiTheme="minorHAnsi" w:cstheme="minorHAnsi"/>
              </w:rPr>
            </w:pPr>
          </w:p>
        </w:tc>
      </w:tr>
      <w:tr w:rsidR="003779F3" w:rsidRPr="00277647" w:rsidTr="00E211BC">
        <w:trPr>
          <w:trHeight w:val="1630"/>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 xml:space="preserve"> </w:t>
            </w:r>
          </w:p>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Cabinet Directive of 2001</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 xml:space="preserve"> </w:t>
            </w:r>
          </w:p>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Provision of the multisectoral structures.</w:t>
            </w:r>
          </w:p>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 xml:space="preserve"> </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 xml:space="preserve"> </w:t>
            </w:r>
          </w:p>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 xml:space="preserve">There is need to review the decentralized structures to meet the current challenges, </w:t>
            </w:r>
            <w:r w:rsidR="007F747B" w:rsidRPr="00277647">
              <w:rPr>
                <w:rFonts w:asciiTheme="minorHAnsi" w:hAnsiTheme="minorHAnsi" w:cstheme="minorHAnsi"/>
              </w:rPr>
              <w:t>e.g.</w:t>
            </w:r>
            <w:r w:rsidRPr="00277647">
              <w:rPr>
                <w:rFonts w:asciiTheme="minorHAnsi" w:hAnsiTheme="minorHAnsi" w:cstheme="minorHAnsi"/>
              </w:rPr>
              <w:t xml:space="preserve"> KPs, Youths, Disabilities</w:t>
            </w:r>
          </w:p>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 xml:space="preserve"> </w:t>
            </w:r>
          </w:p>
        </w:tc>
      </w:tr>
      <w:tr w:rsidR="003779F3" w:rsidRPr="00277647" w:rsidTr="00E211BC">
        <w:trPr>
          <w:trHeight w:val="581"/>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Public procurement and disposal of Public assets act</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Enhances transparency, value for money and minimizes corruption</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Bureaucratic and leads to inefficiency</w:t>
            </w:r>
          </w:p>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 xml:space="preserve"> </w:t>
            </w:r>
          </w:p>
        </w:tc>
      </w:tr>
      <w:tr w:rsidR="003779F3" w:rsidRPr="00277647" w:rsidTr="00E211BC">
        <w:trPr>
          <w:trHeight w:val="706"/>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ZIDERA</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3779F3">
            <w:pPr>
              <w:ind w:left="700"/>
              <w:rPr>
                <w:rFonts w:asciiTheme="minorHAnsi" w:hAnsiTheme="minorHAnsi" w:cstheme="minorHAnsi"/>
              </w:rPr>
            </w:pP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Affects the procurement of medicines and other medical supplies</w:t>
            </w:r>
          </w:p>
        </w:tc>
      </w:tr>
      <w:tr w:rsidR="003779F3" w:rsidRPr="00277647" w:rsidTr="00E211BC">
        <w:trPr>
          <w:trHeight w:val="1979"/>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277647" w:rsidRDefault="00531E9F" w:rsidP="00E211BC">
            <w:pPr>
              <w:spacing w:before="240" w:after="0"/>
              <w:ind w:left="700"/>
              <w:rPr>
                <w:rFonts w:asciiTheme="minorHAnsi" w:hAnsiTheme="minorHAnsi" w:cstheme="minorHAnsi"/>
              </w:rPr>
            </w:pPr>
            <w:r w:rsidRPr="00277647">
              <w:rPr>
                <w:rFonts w:asciiTheme="minorHAnsi" w:hAnsiTheme="minorHAnsi" w:cstheme="minorHAnsi"/>
              </w:rPr>
              <w:t>legislation (RDC &amp; Urban Council’s Acts)</w:t>
            </w:r>
          </w:p>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Legal Age of Majority and Marriages Act</w:t>
            </w:r>
          </w:p>
          <w:p w:rsidR="003779F3" w:rsidRPr="00277647" w:rsidRDefault="00531E9F">
            <w:pPr>
              <w:spacing w:before="240" w:after="0"/>
              <w:ind w:left="700"/>
              <w:rPr>
                <w:rFonts w:asciiTheme="minorHAnsi" w:hAnsiTheme="minorHAnsi" w:cstheme="minorHAnsi"/>
              </w:rPr>
            </w:pPr>
            <w:r w:rsidRPr="00277647">
              <w:rPr>
                <w:rFonts w:asciiTheme="minorHAnsi" w:hAnsiTheme="minorHAnsi" w:cstheme="minorHAnsi"/>
              </w:rPr>
              <w:t xml:space="preserve"> </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Outlines provision of health delivery services in our communities</w:t>
            </w:r>
          </w:p>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 xml:space="preserve"> </w:t>
            </w:r>
          </w:p>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Guides age specific provision of health services to different sub populations and ages</w:t>
            </w:r>
          </w:p>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 xml:space="preserve"> </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User fees hinder access to ART services</w:t>
            </w:r>
          </w:p>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 xml:space="preserve"> </w:t>
            </w:r>
          </w:p>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 xml:space="preserve"> </w:t>
            </w:r>
          </w:p>
          <w:p w:rsidR="003779F3" w:rsidRPr="00277647" w:rsidRDefault="00531E9F">
            <w:pPr>
              <w:spacing w:after="0"/>
              <w:ind w:left="740"/>
              <w:rPr>
                <w:rFonts w:asciiTheme="minorHAnsi" w:hAnsiTheme="minorHAnsi" w:cstheme="minorHAnsi"/>
              </w:rPr>
            </w:pPr>
            <w:r w:rsidRPr="00277647">
              <w:rPr>
                <w:rFonts w:asciiTheme="minorHAnsi" w:hAnsiTheme="minorHAnsi" w:cstheme="minorHAnsi"/>
              </w:rPr>
              <w:t>The two legislations conflict on consent to sexual activities and marriage</w:t>
            </w:r>
          </w:p>
        </w:tc>
      </w:tr>
      <w:tr w:rsidR="008636C3" w:rsidRPr="00277647" w:rsidTr="008636C3">
        <w:trPr>
          <w:trHeight w:val="315"/>
        </w:trPr>
        <w:tc>
          <w:tcPr>
            <w:tcW w:w="4820" w:type="dxa"/>
            <w:tcBorders>
              <w:top w:val="nil"/>
              <w:left w:val="single" w:sz="4" w:space="0" w:color="000000"/>
              <w:bottom w:val="single" w:sz="4" w:space="0" w:color="000000"/>
              <w:right w:val="single" w:sz="4" w:space="0" w:color="000000"/>
            </w:tcBorders>
            <w:shd w:val="clear" w:color="auto" w:fill="BFBFBF" w:themeFill="background1" w:themeFillShade="BF"/>
            <w:tcMar>
              <w:top w:w="0" w:type="dxa"/>
              <w:left w:w="100" w:type="dxa"/>
              <w:bottom w:w="0" w:type="dxa"/>
              <w:right w:w="100" w:type="dxa"/>
            </w:tcMar>
          </w:tcPr>
          <w:p w:rsidR="008636C3" w:rsidRPr="00277647" w:rsidRDefault="008636C3" w:rsidP="008636C3">
            <w:pPr>
              <w:spacing w:before="240" w:after="0"/>
              <w:ind w:left="700"/>
              <w:rPr>
                <w:rFonts w:asciiTheme="minorHAnsi" w:eastAsia="Arial" w:hAnsiTheme="minorHAnsi" w:cstheme="minorHAnsi"/>
                <w:b/>
              </w:rPr>
            </w:pPr>
            <w:r w:rsidRPr="00277647">
              <w:rPr>
                <w:rFonts w:asciiTheme="minorHAnsi" w:eastAsia="Arial" w:hAnsiTheme="minorHAnsi" w:cstheme="minorHAnsi"/>
                <w:b/>
              </w:rPr>
              <w:t>Environmental</w:t>
            </w:r>
          </w:p>
        </w:tc>
        <w:tc>
          <w:tcPr>
            <w:tcW w:w="4820" w:type="dxa"/>
            <w:tcBorders>
              <w:top w:val="nil"/>
              <w:left w:val="nil"/>
              <w:bottom w:val="single" w:sz="4" w:space="0" w:color="000000"/>
              <w:right w:val="single" w:sz="4" w:space="0" w:color="000000"/>
            </w:tcBorders>
            <w:shd w:val="clear" w:color="auto" w:fill="BFBFBF" w:themeFill="background1" w:themeFillShade="BF"/>
            <w:tcMar>
              <w:top w:w="0" w:type="dxa"/>
              <w:left w:w="100" w:type="dxa"/>
              <w:bottom w:w="0" w:type="dxa"/>
              <w:right w:w="100" w:type="dxa"/>
            </w:tcMar>
          </w:tcPr>
          <w:p w:rsidR="008636C3" w:rsidRPr="00277647" w:rsidRDefault="008636C3" w:rsidP="008636C3">
            <w:pPr>
              <w:spacing w:before="240" w:after="0"/>
              <w:ind w:left="700"/>
              <w:rPr>
                <w:rFonts w:asciiTheme="minorHAnsi" w:eastAsia="Arial" w:hAnsiTheme="minorHAnsi" w:cstheme="minorHAnsi"/>
                <w:b/>
              </w:rPr>
            </w:pPr>
            <w:r w:rsidRPr="00277647">
              <w:rPr>
                <w:rFonts w:asciiTheme="minorHAnsi" w:eastAsia="Arial" w:hAnsiTheme="minorHAnsi" w:cstheme="minorHAnsi"/>
                <w:b/>
              </w:rPr>
              <w:t>Positive Impact</w:t>
            </w:r>
          </w:p>
        </w:tc>
        <w:tc>
          <w:tcPr>
            <w:tcW w:w="4820" w:type="dxa"/>
            <w:tcBorders>
              <w:top w:val="nil"/>
              <w:left w:val="nil"/>
              <w:bottom w:val="single" w:sz="4" w:space="0" w:color="000000"/>
              <w:right w:val="single" w:sz="4" w:space="0" w:color="000000"/>
            </w:tcBorders>
            <w:shd w:val="clear" w:color="auto" w:fill="BFBFBF" w:themeFill="background1" w:themeFillShade="BF"/>
            <w:tcMar>
              <w:top w:w="0" w:type="dxa"/>
              <w:left w:w="100" w:type="dxa"/>
              <w:bottom w:w="0" w:type="dxa"/>
              <w:right w:w="100" w:type="dxa"/>
            </w:tcMar>
          </w:tcPr>
          <w:p w:rsidR="008636C3" w:rsidRPr="00277647" w:rsidRDefault="008636C3" w:rsidP="008636C3">
            <w:pPr>
              <w:spacing w:before="240" w:after="0"/>
              <w:ind w:left="700"/>
              <w:rPr>
                <w:rFonts w:asciiTheme="minorHAnsi" w:eastAsia="Arial" w:hAnsiTheme="minorHAnsi" w:cstheme="minorHAnsi"/>
                <w:b/>
              </w:rPr>
            </w:pPr>
            <w:r w:rsidRPr="00277647">
              <w:rPr>
                <w:rFonts w:asciiTheme="minorHAnsi" w:eastAsia="Arial" w:hAnsiTheme="minorHAnsi" w:cstheme="minorHAnsi"/>
                <w:b/>
              </w:rPr>
              <w:t>Negative Impact</w:t>
            </w:r>
          </w:p>
        </w:tc>
      </w:tr>
      <w:tr w:rsidR="008636C3" w:rsidRPr="00277647" w:rsidTr="00D82203">
        <w:trPr>
          <w:trHeight w:val="4275"/>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lastRenderedPageBreak/>
              <w:t>Climate change</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t>An emerging issue that needs mainstreaming and innovations into HIV response</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t>Shifting focus of funding from HIV to climate issue</w:t>
            </w:r>
          </w:p>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t xml:space="preserve"> </w:t>
            </w:r>
          </w:p>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t>Climate change affects the most vulnerable people who are least able to cope making them vulnerable to HIV,</w:t>
            </w:r>
          </w:p>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t xml:space="preserve"> </w:t>
            </w:r>
          </w:p>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t>Floods and their impacts on our communities</w:t>
            </w:r>
          </w:p>
        </w:tc>
      </w:tr>
      <w:tr w:rsidR="008636C3" w:rsidRPr="00277647" w:rsidTr="00D82203">
        <w:trPr>
          <w:trHeight w:val="915"/>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t>Land degradation</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ind w:left="700"/>
              <w:rPr>
                <w:rFonts w:asciiTheme="minorHAnsi" w:hAnsiTheme="minorHAnsi" w:cstheme="minorHAnsi"/>
              </w:rPr>
            </w:pP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Increased poverty levels, fuels new STIs and new HIV infections</w:t>
            </w:r>
          </w:p>
        </w:tc>
      </w:tr>
      <w:tr w:rsidR="008636C3" w:rsidRPr="00277647" w:rsidTr="008636C3">
        <w:trPr>
          <w:trHeight w:val="315"/>
        </w:trPr>
        <w:tc>
          <w:tcPr>
            <w:tcW w:w="4820" w:type="dxa"/>
            <w:tcBorders>
              <w:top w:val="nil"/>
              <w:left w:val="single" w:sz="4" w:space="0" w:color="000000"/>
              <w:bottom w:val="single" w:sz="4" w:space="0" w:color="000000"/>
              <w:right w:val="single" w:sz="4" w:space="0" w:color="000000"/>
            </w:tcBorders>
            <w:shd w:val="clear" w:color="auto" w:fill="BFBFBF" w:themeFill="background1" w:themeFillShade="BF"/>
            <w:tcMar>
              <w:top w:w="0" w:type="dxa"/>
              <w:left w:w="100" w:type="dxa"/>
              <w:bottom w:w="0" w:type="dxa"/>
              <w:right w:w="100" w:type="dxa"/>
            </w:tcMar>
          </w:tcPr>
          <w:p w:rsidR="008636C3" w:rsidRPr="00277647" w:rsidRDefault="008636C3" w:rsidP="008636C3">
            <w:pPr>
              <w:spacing w:before="240" w:after="0"/>
              <w:ind w:left="700"/>
              <w:rPr>
                <w:rFonts w:asciiTheme="minorHAnsi" w:eastAsia="Arial" w:hAnsiTheme="minorHAnsi" w:cstheme="minorHAnsi"/>
                <w:b/>
              </w:rPr>
            </w:pPr>
            <w:r w:rsidRPr="00277647">
              <w:rPr>
                <w:rFonts w:asciiTheme="minorHAnsi" w:eastAsia="Arial" w:hAnsiTheme="minorHAnsi" w:cstheme="minorHAnsi"/>
                <w:b/>
              </w:rPr>
              <w:t>Governance</w:t>
            </w:r>
          </w:p>
        </w:tc>
        <w:tc>
          <w:tcPr>
            <w:tcW w:w="4820" w:type="dxa"/>
            <w:tcBorders>
              <w:top w:val="nil"/>
              <w:left w:val="nil"/>
              <w:bottom w:val="single" w:sz="4" w:space="0" w:color="000000"/>
              <w:right w:val="single" w:sz="4" w:space="0" w:color="000000"/>
            </w:tcBorders>
            <w:shd w:val="clear" w:color="auto" w:fill="BFBFBF" w:themeFill="background1" w:themeFillShade="BF"/>
            <w:tcMar>
              <w:top w:w="0" w:type="dxa"/>
              <w:left w:w="100" w:type="dxa"/>
              <w:bottom w:w="0" w:type="dxa"/>
              <w:right w:w="100" w:type="dxa"/>
            </w:tcMar>
          </w:tcPr>
          <w:p w:rsidR="008636C3" w:rsidRPr="00277647" w:rsidRDefault="008636C3" w:rsidP="008636C3">
            <w:pPr>
              <w:spacing w:before="240" w:after="0"/>
              <w:ind w:left="700"/>
              <w:rPr>
                <w:rFonts w:asciiTheme="minorHAnsi" w:eastAsia="Arial" w:hAnsiTheme="minorHAnsi" w:cstheme="minorHAnsi"/>
                <w:b/>
              </w:rPr>
            </w:pPr>
            <w:r w:rsidRPr="00277647">
              <w:rPr>
                <w:rFonts w:asciiTheme="minorHAnsi" w:eastAsia="Arial" w:hAnsiTheme="minorHAnsi" w:cstheme="minorHAnsi"/>
                <w:b/>
              </w:rPr>
              <w:t>Positive Impact</w:t>
            </w:r>
          </w:p>
        </w:tc>
        <w:tc>
          <w:tcPr>
            <w:tcW w:w="4820" w:type="dxa"/>
            <w:tcBorders>
              <w:top w:val="nil"/>
              <w:left w:val="nil"/>
              <w:bottom w:val="single" w:sz="4" w:space="0" w:color="000000"/>
              <w:right w:val="single" w:sz="4" w:space="0" w:color="000000"/>
            </w:tcBorders>
            <w:shd w:val="clear" w:color="auto" w:fill="BFBFBF" w:themeFill="background1" w:themeFillShade="BF"/>
            <w:tcMar>
              <w:top w:w="0" w:type="dxa"/>
              <w:left w:w="100" w:type="dxa"/>
              <w:bottom w:w="0" w:type="dxa"/>
              <w:right w:w="100" w:type="dxa"/>
            </w:tcMar>
          </w:tcPr>
          <w:p w:rsidR="008636C3" w:rsidRPr="00277647" w:rsidRDefault="008636C3" w:rsidP="008636C3">
            <w:pPr>
              <w:spacing w:before="240" w:after="0"/>
              <w:ind w:left="700"/>
              <w:rPr>
                <w:rFonts w:asciiTheme="minorHAnsi" w:eastAsia="Arial" w:hAnsiTheme="minorHAnsi" w:cstheme="minorHAnsi"/>
                <w:b/>
              </w:rPr>
            </w:pPr>
            <w:r w:rsidRPr="00277647">
              <w:rPr>
                <w:rFonts w:asciiTheme="minorHAnsi" w:eastAsia="Arial" w:hAnsiTheme="minorHAnsi" w:cstheme="minorHAnsi"/>
                <w:b/>
              </w:rPr>
              <w:t>Negative Impact</w:t>
            </w:r>
          </w:p>
        </w:tc>
      </w:tr>
      <w:tr w:rsidR="008636C3" w:rsidRPr="00277647" w:rsidTr="00D82203">
        <w:trPr>
          <w:trHeight w:val="1215"/>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t>PECOG- (Public Entities corporate governance act) corporate government framework</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Transparency</w:t>
            </w:r>
          </w:p>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Enhances good corporate governance</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 xml:space="preserve"> </w:t>
            </w:r>
          </w:p>
        </w:tc>
      </w:tr>
      <w:tr w:rsidR="008636C3" w:rsidRPr="00277647" w:rsidTr="00D82203">
        <w:trPr>
          <w:trHeight w:val="615"/>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t>Anti-corruption drive</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Transparency and effective use of public funds</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 xml:space="preserve"> </w:t>
            </w:r>
          </w:p>
        </w:tc>
      </w:tr>
      <w:tr w:rsidR="008636C3" w:rsidRPr="00277647" w:rsidTr="00E211BC">
        <w:trPr>
          <w:trHeight w:val="2125"/>
        </w:trPr>
        <w:tc>
          <w:tcPr>
            <w:tcW w:w="48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t xml:space="preserve"> </w:t>
            </w:r>
          </w:p>
          <w:p w:rsidR="008636C3" w:rsidRPr="00277647" w:rsidRDefault="008636C3" w:rsidP="008636C3">
            <w:pPr>
              <w:spacing w:before="240" w:after="0"/>
              <w:ind w:left="700"/>
              <w:rPr>
                <w:rFonts w:asciiTheme="minorHAnsi" w:hAnsiTheme="minorHAnsi" w:cstheme="minorHAnsi"/>
              </w:rPr>
            </w:pPr>
            <w:r w:rsidRPr="00277647">
              <w:rPr>
                <w:rFonts w:asciiTheme="minorHAnsi" w:hAnsiTheme="minorHAnsi" w:cstheme="minorHAnsi"/>
              </w:rPr>
              <w:t>Civil Society Networks</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 xml:space="preserve"> </w:t>
            </w:r>
          </w:p>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Their presence allows for delivery of health services at community level where the organizations operate and are based and get funding for the programs complementing government</w:t>
            </w:r>
          </w:p>
        </w:tc>
        <w:tc>
          <w:tcPr>
            <w:tcW w:w="4820" w:type="dxa"/>
            <w:tcBorders>
              <w:top w:val="nil"/>
              <w:left w:val="nil"/>
              <w:bottom w:val="single" w:sz="4" w:space="0" w:color="000000"/>
              <w:right w:val="single" w:sz="4" w:space="0" w:color="000000"/>
            </w:tcBorders>
            <w:tcMar>
              <w:top w:w="0" w:type="dxa"/>
              <w:left w:w="100" w:type="dxa"/>
              <w:bottom w:w="0" w:type="dxa"/>
              <w:right w:w="100" w:type="dxa"/>
            </w:tcMar>
          </w:tcPr>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Unstructured civil society networks</w:t>
            </w:r>
          </w:p>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 xml:space="preserve"> </w:t>
            </w:r>
          </w:p>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Makes coordination difficult</w:t>
            </w:r>
          </w:p>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Causes confusion</w:t>
            </w:r>
          </w:p>
          <w:p w:rsidR="008636C3" w:rsidRPr="00277647" w:rsidRDefault="008636C3" w:rsidP="008636C3">
            <w:pPr>
              <w:spacing w:after="0"/>
              <w:ind w:left="740"/>
              <w:rPr>
                <w:rFonts w:asciiTheme="minorHAnsi" w:hAnsiTheme="minorHAnsi" w:cstheme="minorHAnsi"/>
              </w:rPr>
            </w:pPr>
            <w:r w:rsidRPr="00277647">
              <w:rPr>
                <w:rFonts w:asciiTheme="minorHAnsi" w:hAnsiTheme="minorHAnsi" w:cstheme="minorHAnsi"/>
              </w:rPr>
              <w:t>Makes funding allocation difficult</w:t>
            </w:r>
          </w:p>
        </w:tc>
      </w:tr>
    </w:tbl>
    <w:p w:rsidR="008636C3" w:rsidRPr="00277647" w:rsidRDefault="008636C3" w:rsidP="008636C3">
      <w:pPr>
        <w:rPr>
          <w:rFonts w:asciiTheme="minorHAnsi" w:hAnsiTheme="minorHAnsi" w:cstheme="minorHAnsi"/>
          <w:b/>
        </w:rPr>
      </w:pPr>
    </w:p>
    <w:p w:rsidR="003779F3" w:rsidRPr="00277647" w:rsidRDefault="00531E9F">
      <w:pPr>
        <w:ind w:left="720"/>
        <w:rPr>
          <w:rFonts w:asciiTheme="minorHAnsi" w:eastAsia="Times New Roman" w:hAnsiTheme="minorHAnsi" w:cstheme="minorHAnsi"/>
          <w:b/>
        </w:rPr>
      </w:pPr>
      <w:r w:rsidRPr="00277647">
        <w:rPr>
          <w:rFonts w:asciiTheme="minorHAnsi" w:hAnsiTheme="minorHAnsi" w:cstheme="minorHAnsi"/>
          <w:b/>
        </w:rPr>
        <w:t>11 b. SWOT Analysis</w:t>
      </w:r>
    </w:p>
    <w:tbl>
      <w:tblPr>
        <w:tblStyle w:val="ad"/>
        <w:tblW w:w="14454" w:type="dxa"/>
        <w:tblBorders>
          <w:top w:val="nil"/>
          <w:left w:val="nil"/>
          <w:bottom w:val="nil"/>
          <w:right w:val="nil"/>
          <w:insideH w:val="nil"/>
          <w:insideV w:val="nil"/>
        </w:tblBorders>
        <w:tblLayout w:type="fixed"/>
        <w:tblLook w:val="0600" w:firstRow="0" w:lastRow="0" w:firstColumn="0" w:lastColumn="0" w:noHBand="1" w:noVBand="1"/>
      </w:tblPr>
      <w:tblGrid>
        <w:gridCol w:w="7020"/>
        <w:gridCol w:w="7434"/>
      </w:tblGrid>
      <w:tr w:rsidR="003779F3" w:rsidRPr="00277647" w:rsidTr="008636C3">
        <w:trPr>
          <w:trHeight w:val="285"/>
        </w:trPr>
        <w:tc>
          <w:tcPr>
            <w:tcW w:w="70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0" w:type="dxa"/>
              <w:bottom w:w="0" w:type="dxa"/>
              <w:right w:w="100" w:type="dxa"/>
            </w:tcMar>
          </w:tcPr>
          <w:p w:rsidR="003779F3" w:rsidRPr="00277647" w:rsidRDefault="00531E9F">
            <w:pPr>
              <w:spacing w:before="240" w:after="0"/>
              <w:ind w:left="980"/>
              <w:rPr>
                <w:rFonts w:asciiTheme="minorHAnsi" w:hAnsiTheme="minorHAnsi" w:cstheme="minorHAnsi"/>
                <w:b/>
              </w:rPr>
            </w:pPr>
            <w:r w:rsidRPr="00277647">
              <w:rPr>
                <w:rFonts w:asciiTheme="minorHAnsi" w:hAnsiTheme="minorHAnsi" w:cstheme="minorHAnsi"/>
                <w:b/>
              </w:rPr>
              <w:t>STRENGTHS</w:t>
            </w:r>
          </w:p>
        </w:tc>
        <w:tc>
          <w:tcPr>
            <w:tcW w:w="7434" w:type="dxa"/>
            <w:tcBorders>
              <w:top w:val="single" w:sz="4" w:space="0" w:color="000000"/>
              <w:left w:val="nil"/>
              <w:bottom w:val="single" w:sz="4" w:space="0" w:color="000000"/>
              <w:right w:val="single" w:sz="4" w:space="0" w:color="000000"/>
            </w:tcBorders>
            <w:shd w:val="clear" w:color="auto" w:fill="BFBFBF"/>
            <w:tcMar>
              <w:top w:w="0" w:type="dxa"/>
              <w:left w:w="100" w:type="dxa"/>
              <w:bottom w:w="0" w:type="dxa"/>
              <w:right w:w="100" w:type="dxa"/>
            </w:tcMar>
          </w:tcPr>
          <w:p w:rsidR="003779F3" w:rsidRPr="00277647" w:rsidRDefault="00531E9F">
            <w:pPr>
              <w:spacing w:before="240" w:after="0"/>
              <w:ind w:left="980"/>
              <w:rPr>
                <w:rFonts w:asciiTheme="minorHAnsi" w:hAnsiTheme="minorHAnsi" w:cstheme="minorHAnsi"/>
                <w:b/>
              </w:rPr>
            </w:pPr>
            <w:r w:rsidRPr="00277647">
              <w:rPr>
                <w:rFonts w:asciiTheme="minorHAnsi" w:hAnsiTheme="minorHAnsi" w:cstheme="minorHAnsi"/>
                <w:b/>
              </w:rPr>
              <w:t>WEAKNESSES</w:t>
            </w:r>
          </w:p>
        </w:tc>
      </w:tr>
      <w:tr w:rsidR="003779F3" w:rsidRPr="00277647" w:rsidTr="008636C3">
        <w:trPr>
          <w:trHeight w:val="2589"/>
        </w:trPr>
        <w:tc>
          <w:tcPr>
            <w:tcW w:w="70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1740"/>
              <w:rPr>
                <w:rFonts w:asciiTheme="minorHAnsi" w:eastAsia="Arial" w:hAnsiTheme="minorHAnsi" w:cstheme="minorHAnsi"/>
              </w:rPr>
            </w:pPr>
            <w:r w:rsidRPr="00277647">
              <w:rPr>
                <w:rFonts w:asciiTheme="minorHAnsi"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Local funding base</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Structures at all levels</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Diverse skilled personnel</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Strong partner support and collaboration</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Good governance</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 xml:space="preserve">Multisector response </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Transparency</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Integration of NCDs and other emergencies</w:t>
            </w:r>
          </w:p>
          <w:p w:rsidR="00392270" w:rsidRPr="00277647" w:rsidRDefault="00531E9F" w:rsidP="00B87E04">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Evidence based programming</w:t>
            </w:r>
          </w:p>
        </w:tc>
        <w:tc>
          <w:tcPr>
            <w:tcW w:w="7434"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Inadequate disaster preparedness</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Inadequate support to partners</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Limited tools of the trade</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Limited domestic funding</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Limited resource mobilisation</w:t>
            </w:r>
          </w:p>
          <w:p w:rsidR="003779F3" w:rsidRPr="00277647" w:rsidRDefault="00531E9F">
            <w:pPr>
              <w:spacing w:after="0"/>
              <w:ind w:left="1020"/>
              <w:rPr>
                <w:rFonts w:asciiTheme="minorHAnsi" w:eastAsia="Arial" w:hAnsiTheme="minorHAnsi" w:cstheme="minorHAnsi"/>
                <w:b/>
              </w:rPr>
            </w:pPr>
            <w:r w:rsidRPr="00277647">
              <w:rPr>
                <w:rFonts w:asciiTheme="minorHAnsi" w:eastAsia="Arial" w:hAnsiTheme="minorHAnsi" w:cstheme="minorHAnsi"/>
                <w:b/>
              </w:rPr>
              <w:t xml:space="preserve"> </w:t>
            </w:r>
          </w:p>
        </w:tc>
      </w:tr>
      <w:tr w:rsidR="003779F3" w:rsidRPr="00277647" w:rsidTr="008636C3">
        <w:trPr>
          <w:trHeight w:val="810"/>
        </w:trPr>
        <w:tc>
          <w:tcPr>
            <w:tcW w:w="70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277647" w:rsidRDefault="00531E9F" w:rsidP="00B87E04">
            <w:pPr>
              <w:spacing w:before="240" w:after="0"/>
              <w:ind w:left="980"/>
              <w:rPr>
                <w:rFonts w:asciiTheme="minorHAnsi" w:hAnsiTheme="minorHAnsi" w:cstheme="minorHAnsi"/>
                <w:b/>
              </w:rPr>
            </w:pPr>
            <w:r w:rsidRPr="00277647">
              <w:rPr>
                <w:rFonts w:asciiTheme="minorHAnsi" w:hAnsiTheme="minorHAnsi" w:cstheme="minorHAnsi"/>
                <w:b/>
              </w:rPr>
              <w:t>OPPORTUNIT</w:t>
            </w:r>
            <w:r w:rsidR="00DB0A66">
              <w:rPr>
                <w:rFonts w:asciiTheme="minorHAnsi" w:hAnsiTheme="minorHAnsi" w:cstheme="minorHAnsi"/>
                <w:b/>
              </w:rPr>
              <w:t>IES</w:t>
            </w:r>
          </w:p>
        </w:tc>
        <w:tc>
          <w:tcPr>
            <w:tcW w:w="7434"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before="240" w:after="0"/>
              <w:ind w:left="980"/>
              <w:rPr>
                <w:rFonts w:asciiTheme="minorHAnsi" w:hAnsiTheme="minorHAnsi" w:cstheme="minorHAnsi"/>
                <w:b/>
              </w:rPr>
            </w:pPr>
            <w:r w:rsidRPr="00277647">
              <w:rPr>
                <w:rFonts w:asciiTheme="minorHAnsi" w:hAnsiTheme="minorHAnsi" w:cstheme="minorHAnsi"/>
                <w:b/>
              </w:rPr>
              <w:t>THREATS</w:t>
            </w:r>
          </w:p>
        </w:tc>
      </w:tr>
      <w:tr w:rsidR="003779F3" w:rsidRPr="00277647" w:rsidTr="008636C3">
        <w:trPr>
          <w:trHeight w:val="2490"/>
        </w:trPr>
        <w:tc>
          <w:tcPr>
            <w:tcW w:w="702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1740"/>
              <w:rPr>
                <w:rFonts w:asciiTheme="minorHAnsi" w:eastAsia="Arial" w:hAnsiTheme="minorHAnsi" w:cstheme="minorHAnsi"/>
              </w:rPr>
            </w:pPr>
            <w:r w:rsidRPr="00277647">
              <w:rPr>
                <w:rFonts w:asciiTheme="minorHAnsi"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Domestic manufacturing of medicine</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Proposed collection of AIDS Levy through VAT</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Social contracting</w:t>
            </w:r>
            <w:bookmarkStart w:id="2" w:name="_GoBack"/>
            <w:bookmarkEnd w:id="2"/>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NDS 1, Vision 2030</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Impetus for devolution</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Platform for Reviewing this Strategy</w:t>
            </w:r>
          </w:p>
          <w:p w:rsidR="003779F3" w:rsidRPr="00277647" w:rsidRDefault="00531E9F">
            <w:pPr>
              <w:spacing w:after="0"/>
              <w:ind w:left="1740"/>
              <w:rPr>
                <w:rFonts w:asciiTheme="minorHAnsi"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hAnsiTheme="minorHAnsi" w:cstheme="minorHAnsi"/>
              </w:rPr>
              <w:t>Technological advancement</w:t>
            </w:r>
          </w:p>
          <w:p w:rsidR="003779F3" w:rsidRPr="00277647" w:rsidRDefault="00531E9F">
            <w:pPr>
              <w:spacing w:after="0"/>
              <w:ind w:left="1020"/>
              <w:rPr>
                <w:rFonts w:asciiTheme="minorHAnsi" w:hAnsiTheme="minorHAnsi" w:cstheme="minorHAnsi"/>
                <w:b/>
              </w:rPr>
            </w:pPr>
            <w:r w:rsidRPr="00277647">
              <w:rPr>
                <w:rFonts w:asciiTheme="minorHAnsi" w:hAnsiTheme="minorHAnsi" w:cstheme="minorHAnsi"/>
                <w:b/>
              </w:rPr>
              <w:t xml:space="preserve"> </w:t>
            </w:r>
          </w:p>
        </w:tc>
        <w:tc>
          <w:tcPr>
            <w:tcW w:w="7434" w:type="dxa"/>
            <w:tcBorders>
              <w:top w:val="nil"/>
              <w:left w:val="nil"/>
              <w:bottom w:val="single" w:sz="4" w:space="0" w:color="000000"/>
              <w:right w:val="single" w:sz="4" w:space="0" w:color="000000"/>
            </w:tcBorders>
            <w:tcMar>
              <w:top w:w="0" w:type="dxa"/>
              <w:left w:w="100" w:type="dxa"/>
              <w:bottom w:w="0" w:type="dxa"/>
              <w:right w:w="100" w:type="dxa"/>
            </w:tcMar>
          </w:tcPr>
          <w:p w:rsidR="003779F3" w:rsidRPr="00277647" w:rsidRDefault="00531E9F">
            <w:pPr>
              <w:spacing w:after="0"/>
              <w:ind w:left="1740"/>
              <w:rPr>
                <w:rFonts w:asciiTheme="minorHAnsi" w:eastAsia="Arial" w:hAnsiTheme="minorHAnsi" w:cstheme="minorHAnsi"/>
              </w:rPr>
            </w:pPr>
            <w:r w:rsidRPr="00277647">
              <w:rPr>
                <w:rFonts w:asciiTheme="minorHAnsi"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 xml:space="preserve">Centralisation of the procurement processes </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Shortage of foreign currency for procurement of commodities</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Sanctions and additional safeguard measures</w:t>
            </w:r>
          </w:p>
          <w:p w:rsidR="003779F3" w:rsidRPr="00277647" w:rsidRDefault="00531E9F">
            <w:pPr>
              <w:spacing w:after="0"/>
              <w:ind w:left="1740"/>
              <w:rPr>
                <w:rFonts w:asciiTheme="minorHAnsi" w:eastAsia="Arial" w:hAnsiTheme="minorHAnsi" w:cstheme="minorHAnsi"/>
              </w:rPr>
            </w:pPr>
            <w:r w:rsidRPr="00277647">
              <w:rPr>
                <w:rFonts w:asciiTheme="minorHAnsi" w:eastAsia="Arial" w:hAnsiTheme="minorHAnsi" w:cstheme="minorHAnsi"/>
              </w:rPr>
              <w:t>·</w:t>
            </w:r>
            <w:r w:rsidRPr="00277647">
              <w:rPr>
                <w:rFonts w:asciiTheme="minorHAnsi" w:eastAsia="Times New Roman" w:hAnsiTheme="minorHAnsi" w:cstheme="minorHAnsi"/>
              </w:rPr>
              <w:t xml:space="preserve">         </w:t>
            </w:r>
            <w:r w:rsidRPr="00277647">
              <w:rPr>
                <w:rFonts w:asciiTheme="minorHAnsi" w:eastAsia="Arial" w:hAnsiTheme="minorHAnsi" w:cstheme="minorHAnsi"/>
              </w:rPr>
              <w:t>Fragmented civic society coordination of the response.</w:t>
            </w:r>
          </w:p>
          <w:p w:rsidR="003779F3" w:rsidRPr="00277647" w:rsidRDefault="00531E9F">
            <w:pPr>
              <w:spacing w:before="240" w:after="240"/>
              <w:ind w:left="1740"/>
              <w:rPr>
                <w:rFonts w:asciiTheme="minorHAnsi" w:eastAsia="Arial" w:hAnsiTheme="minorHAnsi" w:cstheme="minorHAnsi"/>
                <w:b/>
              </w:rPr>
            </w:pPr>
            <w:r w:rsidRPr="00277647">
              <w:rPr>
                <w:rFonts w:asciiTheme="minorHAnsi" w:eastAsia="Arial" w:hAnsiTheme="minorHAnsi" w:cstheme="minorHAnsi"/>
                <w:b/>
              </w:rPr>
              <w:t xml:space="preserve"> </w:t>
            </w:r>
          </w:p>
        </w:tc>
      </w:tr>
    </w:tbl>
    <w:p w:rsidR="003779F3" w:rsidRDefault="00531E9F">
      <w:pPr>
        <w:rPr>
          <w:b/>
        </w:rPr>
      </w:pPr>
      <w:r>
        <w:t>12.</w:t>
      </w:r>
      <w:r>
        <w:tab/>
      </w:r>
      <w:r>
        <w:rPr>
          <w:b/>
        </w:rPr>
        <w:t>Agency Programmes and Outcomes:</w:t>
      </w:r>
    </w:p>
    <w:tbl>
      <w:tblPr>
        <w:tblStyle w:val="ae"/>
        <w:tblW w:w="1441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14"/>
        <w:gridCol w:w="1872"/>
        <w:gridCol w:w="850"/>
        <w:gridCol w:w="2126"/>
        <w:gridCol w:w="1985"/>
        <w:gridCol w:w="1843"/>
        <w:gridCol w:w="1134"/>
        <w:gridCol w:w="1134"/>
        <w:gridCol w:w="850"/>
      </w:tblGrid>
      <w:tr w:rsidR="003779F3" w:rsidTr="00D82203">
        <w:trPr>
          <w:trHeight w:val="284"/>
        </w:trPr>
        <w:tc>
          <w:tcPr>
            <w:tcW w:w="803" w:type="dxa"/>
            <w:shd w:val="clear" w:color="auto" w:fill="E2EFD9"/>
          </w:tcPr>
          <w:p w:rsidR="003779F3" w:rsidRDefault="00531E9F">
            <w:pPr>
              <w:spacing w:after="0" w:line="360" w:lineRule="auto"/>
              <w:jc w:val="center"/>
              <w:rPr>
                <w:b/>
              </w:rPr>
            </w:pPr>
            <w:r>
              <w:rPr>
                <w:b/>
              </w:rPr>
              <w:t>Prog. Ref</w:t>
            </w:r>
          </w:p>
        </w:tc>
        <w:tc>
          <w:tcPr>
            <w:tcW w:w="1814" w:type="dxa"/>
            <w:shd w:val="clear" w:color="auto" w:fill="E2EFD9"/>
          </w:tcPr>
          <w:p w:rsidR="003779F3" w:rsidRDefault="00531E9F">
            <w:pPr>
              <w:spacing w:after="0" w:line="360" w:lineRule="auto"/>
              <w:jc w:val="center"/>
              <w:rPr>
                <w:b/>
              </w:rPr>
            </w:pPr>
            <w:r>
              <w:rPr>
                <w:b/>
              </w:rPr>
              <w:t>Programme Name</w:t>
            </w:r>
          </w:p>
        </w:tc>
        <w:tc>
          <w:tcPr>
            <w:tcW w:w="1872" w:type="dxa"/>
            <w:shd w:val="clear" w:color="auto" w:fill="E2EFD9"/>
          </w:tcPr>
          <w:p w:rsidR="003779F3" w:rsidRDefault="00531E9F">
            <w:pPr>
              <w:spacing w:after="0" w:line="360" w:lineRule="auto"/>
              <w:jc w:val="center"/>
              <w:rPr>
                <w:b/>
              </w:rPr>
            </w:pPr>
            <w:r>
              <w:rPr>
                <w:b/>
              </w:rPr>
              <w:t>Programme Outcome/s</w:t>
            </w:r>
          </w:p>
        </w:tc>
        <w:tc>
          <w:tcPr>
            <w:tcW w:w="850" w:type="dxa"/>
            <w:shd w:val="clear" w:color="auto" w:fill="E2EFD9"/>
          </w:tcPr>
          <w:p w:rsidR="003779F3" w:rsidRDefault="00531E9F">
            <w:pPr>
              <w:spacing w:after="0" w:line="360" w:lineRule="auto"/>
              <w:jc w:val="center"/>
              <w:rPr>
                <w:b/>
              </w:rPr>
            </w:pPr>
            <w:r>
              <w:rPr>
                <w:b/>
              </w:rPr>
              <w:t xml:space="preserve">Weight </w:t>
            </w:r>
          </w:p>
        </w:tc>
        <w:tc>
          <w:tcPr>
            <w:tcW w:w="2126" w:type="dxa"/>
            <w:shd w:val="clear" w:color="auto" w:fill="E2EFD9"/>
          </w:tcPr>
          <w:p w:rsidR="003779F3" w:rsidRDefault="00531E9F">
            <w:pPr>
              <w:spacing w:after="0" w:line="360" w:lineRule="auto"/>
              <w:jc w:val="center"/>
              <w:rPr>
                <w:b/>
              </w:rPr>
            </w:pPr>
            <w:r>
              <w:rPr>
                <w:b/>
              </w:rPr>
              <w:t>Responsible Department</w:t>
            </w:r>
          </w:p>
        </w:tc>
        <w:tc>
          <w:tcPr>
            <w:tcW w:w="1985" w:type="dxa"/>
            <w:shd w:val="clear" w:color="auto" w:fill="EBF1DD"/>
          </w:tcPr>
          <w:p w:rsidR="003779F3" w:rsidRDefault="00531E9F">
            <w:pPr>
              <w:spacing w:after="0" w:line="360" w:lineRule="auto"/>
              <w:jc w:val="center"/>
              <w:rPr>
                <w:b/>
              </w:rPr>
            </w:pPr>
            <w:r>
              <w:rPr>
                <w:b/>
              </w:rPr>
              <w:t>Contributing MDAs/</w:t>
            </w:r>
          </w:p>
          <w:p w:rsidR="003779F3" w:rsidRDefault="00531E9F">
            <w:pPr>
              <w:spacing w:after="0" w:line="360" w:lineRule="auto"/>
              <w:jc w:val="center"/>
              <w:rPr>
                <w:b/>
              </w:rPr>
            </w:pPr>
            <w:r>
              <w:rPr>
                <w:b/>
              </w:rPr>
              <w:t>Other Partners</w:t>
            </w:r>
          </w:p>
        </w:tc>
        <w:tc>
          <w:tcPr>
            <w:tcW w:w="1843" w:type="dxa"/>
            <w:shd w:val="clear" w:color="auto" w:fill="EBF1DD"/>
          </w:tcPr>
          <w:p w:rsidR="003779F3" w:rsidRDefault="00531E9F">
            <w:pPr>
              <w:spacing w:after="0" w:line="360" w:lineRule="auto"/>
              <w:jc w:val="center"/>
              <w:rPr>
                <w:b/>
              </w:rPr>
            </w:pPr>
            <w:r>
              <w:rPr>
                <w:b/>
              </w:rPr>
              <w:t>Type of Contribution</w:t>
            </w:r>
          </w:p>
        </w:tc>
        <w:tc>
          <w:tcPr>
            <w:tcW w:w="1134" w:type="dxa"/>
            <w:shd w:val="clear" w:color="auto" w:fill="E2EFD9"/>
          </w:tcPr>
          <w:p w:rsidR="003779F3" w:rsidRDefault="00531E9F">
            <w:pPr>
              <w:spacing w:after="0" w:line="360" w:lineRule="auto"/>
              <w:jc w:val="center"/>
              <w:rPr>
                <w:b/>
              </w:rPr>
            </w:pPr>
            <w:r>
              <w:rPr>
                <w:b/>
              </w:rPr>
              <w:t>Sector Outcome Ref.</w:t>
            </w:r>
          </w:p>
        </w:tc>
        <w:tc>
          <w:tcPr>
            <w:tcW w:w="1134" w:type="dxa"/>
            <w:shd w:val="clear" w:color="auto" w:fill="E2EFD9"/>
          </w:tcPr>
          <w:p w:rsidR="003779F3" w:rsidRDefault="00531E9F">
            <w:pPr>
              <w:spacing w:after="0" w:line="360" w:lineRule="auto"/>
              <w:jc w:val="center"/>
              <w:rPr>
                <w:b/>
              </w:rPr>
            </w:pPr>
            <w:r>
              <w:rPr>
                <w:b/>
              </w:rPr>
              <w:t>National Outcome Ref</w:t>
            </w:r>
          </w:p>
        </w:tc>
        <w:tc>
          <w:tcPr>
            <w:tcW w:w="850" w:type="dxa"/>
            <w:shd w:val="clear" w:color="auto" w:fill="E2EFD9"/>
          </w:tcPr>
          <w:p w:rsidR="003779F3" w:rsidRDefault="00531E9F">
            <w:pPr>
              <w:spacing w:after="0" w:line="360" w:lineRule="auto"/>
              <w:jc w:val="center"/>
              <w:rPr>
                <w:b/>
              </w:rPr>
            </w:pPr>
            <w:r>
              <w:rPr>
                <w:b/>
              </w:rPr>
              <w:t>SDG Ref</w:t>
            </w:r>
          </w:p>
        </w:tc>
      </w:tr>
      <w:tr w:rsidR="003779F3" w:rsidTr="00D82203">
        <w:tc>
          <w:tcPr>
            <w:tcW w:w="803" w:type="dxa"/>
            <w:shd w:val="clear" w:color="auto" w:fill="auto"/>
          </w:tcPr>
          <w:p w:rsidR="003779F3" w:rsidRDefault="00531E9F">
            <w:pPr>
              <w:spacing w:after="0" w:line="360" w:lineRule="auto"/>
            </w:pPr>
            <w:r>
              <w:lastRenderedPageBreak/>
              <w:t>1</w:t>
            </w:r>
          </w:p>
        </w:tc>
        <w:tc>
          <w:tcPr>
            <w:tcW w:w="1814" w:type="dxa"/>
            <w:shd w:val="clear" w:color="auto" w:fill="auto"/>
          </w:tcPr>
          <w:p w:rsidR="003779F3" w:rsidRDefault="00531E9F">
            <w:pPr>
              <w:spacing w:after="0" w:line="360" w:lineRule="auto"/>
            </w:pPr>
            <w:r>
              <w:t>Governance and Administration</w:t>
            </w:r>
          </w:p>
        </w:tc>
        <w:tc>
          <w:tcPr>
            <w:tcW w:w="1872" w:type="dxa"/>
          </w:tcPr>
          <w:p w:rsidR="003779F3" w:rsidRDefault="00531E9F">
            <w:pPr>
              <w:numPr>
                <w:ilvl w:val="0"/>
                <w:numId w:val="2"/>
              </w:numPr>
              <w:pBdr>
                <w:top w:val="nil"/>
                <w:left w:val="nil"/>
                <w:bottom w:val="nil"/>
                <w:right w:val="nil"/>
                <w:between w:val="nil"/>
              </w:pBdr>
              <w:spacing w:after="0" w:line="360" w:lineRule="auto"/>
              <w:ind w:left="199" w:hanging="218"/>
              <w:rPr>
                <w:color w:val="000000"/>
              </w:rPr>
            </w:pPr>
            <w:r>
              <w:rPr>
                <w:color w:val="000000"/>
              </w:rPr>
              <w:t>Improved institutional capacity for service delivery</w:t>
            </w:r>
          </w:p>
          <w:p w:rsidR="003779F3" w:rsidRDefault="003779F3"/>
        </w:tc>
        <w:tc>
          <w:tcPr>
            <w:tcW w:w="850" w:type="dxa"/>
          </w:tcPr>
          <w:p w:rsidR="003779F3" w:rsidRDefault="00531E9F">
            <w:pPr>
              <w:spacing w:after="0" w:line="360" w:lineRule="auto"/>
            </w:pPr>
            <w:r>
              <w:t>20%</w:t>
            </w:r>
          </w:p>
        </w:tc>
        <w:tc>
          <w:tcPr>
            <w:tcW w:w="2126" w:type="dxa"/>
          </w:tcPr>
          <w:p w:rsidR="003779F3" w:rsidRDefault="00531E9F">
            <w:pPr>
              <w:spacing w:after="0" w:line="360" w:lineRule="auto"/>
            </w:pPr>
            <w:r>
              <w:t>Finance and Administration, HR., ICT, PR and Communication, Procurement and Audit</w:t>
            </w:r>
          </w:p>
        </w:tc>
        <w:tc>
          <w:tcPr>
            <w:tcW w:w="1985" w:type="dxa"/>
          </w:tcPr>
          <w:p w:rsidR="003779F3" w:rsidRDefault="00531E9F">
            <w:pPr>
              <w:spacing w:after="0" w:line="360" w:lineRule="auto"/>
            </w:pPr>
            <w:r>
              <w:t>MoHCC</w:t>
            </w:r>
          </w:p>
          <w:p w:rsidR="003779F3" w:rsidRDefault="003779F3">
            <w:pPr>
              <w:spacing w:after="0" w:line="360" w:lineRule="auto"/>
            </w:pPr>
          </w:p>
          <w:p w:rsidR="003779F3" w:rsidRDefault="000F528B">
            <w:pPr>
              <w:spacing w:after="0" w:line="360" w:lineRule="auto"/>
            </w:pPr>
            <w:sdt>
              <w:sdtPr>
                <w:tag w:val="goog_rdk_2"/>
                <w:id w:val="78874813"/>
              </w:sdtPr>
              <w:sdtEndPr/>
              <w:sdtContent/>
            </w:sdt>
            <w:r w:rsidR="00531E9F">
              <w:t>MoFED</w:t>
            </w:r>
          </w:p>
          <w:p w:rsidR="003779F3" w:rsidRDefault="003779F3">
            <w:pPr>
              <w:spacing w:after="0" w:line="360" w:lineRule="auto"/>
            </w:pPr>
          </w:p>
          <w:p w:rsidR="003779F3" w:rsidRDefault="00531E9F">
            <w:pPr>
              <w:spacing w:after="0" w:line="360" w:lineRule="auto"/>
            </w:pPr>
            <w:r>
              <w:t>PRAZ</w:t>
            </w:r>
          </w:p>
          <w:p w:rsidR="003779F3" w:rsidRDefault="00531E9F">
            <w:pPr>
              <w:spacing w:after="0" w:line="360" w:lineRule="auto"/>
            </w:pPr>
            <w:r>
              <w:t>AG</w:t>
            </w:r>
          </w:p>
          <w:p w:rsidR="003779F3" w:rsidRDefault="00531E9F">
            <w:pPr>
              <w:spacing w:after="0" w:line="360" w:lineRule="auto"/>
            </w:pPr>
            <w:r>
              <w:t>NATPHARM</w:t>
            </w:r>
          </w:p>
          <w:p w:rsidR="003779F3" w:rsidRDefault="00531E9F">
            <w:pPr>
              <w:spacing w:after="0" w:line="360" w:lineRule="auto"/>
            </w:pPr>
            <w:r>
              <w:t xml:space="preserve">PSC, </w:t>
            </w:r>
          </w:p>
          <w:p w:rsidR="00C20309" w:rsidRDefault="00C20309">
            <w:pPr>
              <w:spacing w:after="0" w:line="360" w:lineRule="auto"/>
            </w:pPr>
          </w:p>
          <w:p w:rsidR="003779F3" w:rsidRDefault="00531E9F">
            <w:pPr>
              <w:spacing w:after="0" w:line="360" w:lineRule="auto"/>
            </w:pPr>
            <w:r>
              <w:t xml:space="preserve">UNAIDS, </w:t>
            </w:r>
          </w:p>
          <w:p w:rsidR="003779F3" w:rsidRDefault="00531E9F">
            <w:pPr>
              <w:spacing w:after="0" w:line="360" w:lineRule="auto"/>
            </w:pPr>
            <w:r>
              <w:t xml:space="preserve">UNDP, </w:t>
            </w:r>
          </w:p>
          <w:p w:rsidR="003779F3" w:rsidRDefault="00531E9F">
            <w:pPr>
              <w:spacing w:after="0" w:line="360" w:lineRule="auto"/>
            </w:pPr>
            <w:r>
              <w:t>UNFPA</w:t>
            </w:r>
          </w:p>
          <w:p w:rsidR="003779F3" w:rsidRDefault="003779F3">
            <w:pPr>
              <w:spacing w:after="0" w:line="360" w:lineRule="auto"/>
            </w:pPr>
          </w:p>
          <w:p w:rsidR="003779F3" w:rsidRDefault="00531E9F">
            <w:pPr>
              <w:spacing w:after="0" w:line="360" w:lineRule="auto"/>
            </w:pPr>
            <w:r>
              <w:t>Civil Society</w:t>
            </w:r>
          </w:p>
        </w:tc>
        <w:tc>
          <w:tcPr>
            <w:tcW w:w="1843" w:type="dxa"/>
          </w:tcPr>
          <w:p w:rsidR="003779F3" w:rsidRDefault="00531E9F">
            <w:pPr>
              <w:spacing w:after="0" w:line="360" w:lineRule="auto"/>
            </w:pPr>
            <w:r>
              <w:t>Policy and Technical</w:t>
            </w:r>
          </w:p>
          <w:p w:rsidR="003779F3" w:rsidRDefault="00531E9F">
            <w:pPr>
              <w:spacing w:after="0" w:line="360" w:lineRule="auto"/>
            </w:pPr>
            <w:r>
              <w:t>Finance and Policy</w:t>
            </w:r>
          </w:p>
          <w:p w:rsidR="003779F3" w:rsidRDefault="00531E9F">
            <w:pPr>
              <w:spacing w:after="0" w:line="360" w:lineRule="auto"/>
            </w:pPr>
            <w:r>
              <w:t>Oversight</w:t>
            </w:r>
          </w:p>
          <w:p w:rsidR="003779F3" w:rsidRDefault="00531E9F">
            <w:pPr>
              <w:spacing w:after="0" w:line="360" w:lineRule="auto"/>
            </w:pPr>
            <w:r>
              <w:t>Oversight</w:t>
            </w:r>
          </w:p>
          <w:p w:rsidR="003779F3" w:rsidRDefault="00531E9F">
            <w:pPr>
              <w:spacing w:after="0" w:line="360" w:lineRule="auto"/>
            </w:pPr>
            <w:r>
              <w:t>Commodities</w:t>
            </w:r>
          </w:p>
          <w:p w:rsidR="003779F3" w:rsidRDefault="00531E9F">
            <w:pPr>
              <w:spacing w:after="0" w:line="360" w:lineRule="auto"/>
            </w:pPr>
            <w:r>
              <w:t>Capacity Building and Policy</w:t>
            </w:r>
          </w:p>
          <w:p w:rsidR="003779F3" w:rsidRDefault="00531E9F">
            <w:pPr>
              <w:spacing w:after="0" w:line="360" w:lineRule="auto"/>
            </w:pPr>
            <w:r>
              <w:t xml:space="preserve">Technical support </w:t>
            </w:r>
          </w:p>
          <w:p w:rsidR="003779F3" w:rsidRDefault="00531E9F">
            <w:pPr>
              <w:spacing w:after="0" w:line="360" w:lineRule="auto"/>
            </w:pPr>
            <w:r>
              <w:t xml:space="preserve">Technical support </w:t>
            </w:r>
          </w:p>
          <w:p w:rsidR="003779F3" w:rsidRDefault="00531E9F">
            <w:pPr>
              <w:spacing w:after="0" w:line="360" w:lineRule="auto"/>
            </w:pPr>
            <w:r>
              <w:t>Technical support and Resources</w:t>
            </w:r>
          </w:p>
          <w:p w:rsidR="003779F3" w:rsidRDefault="00531E9F">
            <w:pPr>
              <w:spacing w:after="0" w:line="360" w:lineRule="auto"/>
            </w:pPr>
            <w:r>
              <w:t>Technical support and Resources</w:t>
            </w:r>
          </w:p>
          <w:p w:rsidR="003779F3" w:rsidRDefault="00531E9F">
            <w:pPr>
              <w:spacing w:after="0" w:line="360" w:lineRule="auto"/>
            </w:pPr>
            <w:r>
              <w:t>Oversight</w:t>
            </w:r>
          </w:p>
        </w:tc>
        <w:tc>
          <w:tcPr>
            <w:tcW w:w="1134" w:type="dxa"/>
          </w:tcPr>
          <w:p w:rsidR="003779F3" w:rsidRDefault="00531E9F">
            <w:pPr>
              <w:spacing w:after="0" w:line="360" w:lineRule="auto"/>
            </w:pPr>
            <w:r>
              <w:t>1,2,3,5, 13,14</w:t>
            </w:r>
          </w:p>
        </w:tc>
        <w:tc>
          <w:tcPr>
            <w:tcW w:w="1134" w:type="dxa"/>
          </w:tcPr>
          <w:p w:rsidR="003779F3" w:rsidRDefault="00531E9F">
            <w:pPr>
              <w:spacing w:after="0" w:line="360" w:lineRule="auto"/>
            </w:pPr>
            <w:r>
              <w:t>1,4</w:t>
            </w:r>
          </w:p>
        </w:tc>
        <w:tc>
          <w:tcPr>
            <w:tcW w:w="850" w:type="dxa"/>
          </w:tcPr>
          <w:p w:rsidR="003779F3" w:rsidRDefault="00531E9F">
            <w:pPr>
              <w:spacing w:after="0" w:line="360" w:lineRule="auto"/>
            </w:pPr>
            <w:r>
              <w:t>3</w:t>
            </w:r>
          </w:p>
        </w:tc>
      </w:tr>
      <w:tr w:rsidR="003779F3" w:rsidTr="00D82203">
        <w:trPr>
          <w:trHeight w:val="284"/>
        </w:trPr>
        <w:tc>
          <w:tcPr>
            <w:tcW w:w="803" w:type="dxa"/>
            <w:shd w:val="clear" w:color="auto" w:fill="auto"/>
          </w:tcPr>
          <w:p w:rsidR="003779F3" w:rsidRDefault="00531E9F">
            <w:pPr>
              <w:spacing w:after="0" w:line="360" w:lineRule="auto"/>
            </w:pPr>
            <w:r>
              <w:t>2</w:t>
            </w:r>
          </w:p>
        </w:tc>
        <w:tc>
          <w:tcPr>
            <w:tcW w:w="1814" w:type="dxa"/>
            <w:shd w:val="clear" w:color="auto" w:fill="auto"/>
          </w:tcPr>
          <w:p w:rsidR="003779F3" w:rsidRDefault="00531E9F">
            <w:pPr>
              <w:spacing w:after="0" w:line="360" w:lineRule="auto"/>
            </w:pPr>
            <w:r>
              <w:t>Multi-sectoral response to HIV, epidemics and related CDs and NCDs</w:t>
            </w:r>
          </w:p>
        </w:tc>
        <w:tc>
          <w:tcPr>
            <w:tcW w:w="1872" w:type="dxa"/>
          </w:tcPr>
          <w:p w:rsidR="003779F3" w:rsidRDefault="00531E9F">
            <w:r>
              <w:t xml:space="preserve">1. Increased alignment and harmonization of all organized sectors strategies with the ZNASP IV </w:t>
            </w:r>
          </w:p>
          <w:p w:rsidR="003779F3" w:rsidRDefault="00531E9F">
            <w:r>
              <w:t xml:space="preserve">2. Increased capacity of partners to </w:t>
            </w:r>
            <w:r>
              <w:lastRenderedPageBreak/>
              <w:t>deliver HIV and AIDS Services</w:t>
            </w:r>
          </w:p>
          <w:p w:rsidR="003779F3" w:rsidRDefault="00531E9F">
            <w:r>
              <w:t xml:space="preserve">3. Increased uptake of HIV services </w:t>
            </w:r>
          </w:p>
          <w:p w:rsidR="003779F3" w:rsidRDefault="00531E9F">
            <w:r>
              <w:t xml:space="preserve">4. Strengthened hub of strategic HIV information  </w:t>
            </w:r>
          </w:p>
        </w:tc>
        <w:tc>
          <w:tcPr>
            <w:tcW w:w="850" w:type="dxa"/>
          </w:tcPr>
          <w:p w:rsidR="003779F3" w:rsidRDefault="00531E9F">
            <w:pPr>
              <w:spacing w:after="0" w:line="360" w:lineRule="auto"/>
            </w:pPr>
            <w:r>
              <w:lastRenderedPageBreak/>
              <w:t>30%</w:t>
            </w: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t>10%</w:t>
            </w: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t>10%</w:t>
            </w: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t>30%</w:t>
            </w:r>
          </w:p>
        </w:tc>
        <w:tc>
          <w:tcPr>
            <w:tcW w:w="2126" w:type="dxa"/>
          </w:tcPr>
          <w:p w:rsidR="003779F3" w:rsidRDefault="00531E9F">
            <w:pPr>
              <w:spacing w:after="0" w:line="360" w:lineRule="auto"/>
            </w:pPr>
            <w:r>
              <w:lastRenderedPageBreak/>
              <w:t>Programmes, M &amp; E, Communications, Finance and Administration, HR. communications and audit</w:t>
            </w:r>
          </w:p>
        </w:tc>
        <w:tc>
          <w:tcPr>
            <w:tcW w:w="1985" w:type="dxa"/>
          </w:tcPr>
          <w:p w:rsidR="003779F3" w:rsidRDefault="00531E9F">
            <w:pPr>
              <w:spacing w:after="0" w:line="360" w:lineRule="auto"/>
            </w:pPr>
            <w:r>
              <w:t>MOHCC</w:t>
            </w:r>
          </w:p>
          <w:p w:rsidR="003779F3" w:rsidRDefault="00531E9F">
            <w:pPr>
              <w:spacing w:after="0" w:line="360" w:lineRule="auto"/>
            </w:pPr>
            <w:r>
              <w:t xml:space="preserve">MOPSE, MOHTESTD, MOYSAR, </w:t>
            </w:r>
          </w:p>
          <w:p w:rsidR="003779F3" w:rsidRDefault="00531E9F">
            <w:pPr>
              <w:spacing w:after="0" w:line="360" w:lineRule="auto"/>
            </w:pPr>
            <w:r>
              <w:t xml:space="preserve">ZAN, </w:t>
            </w: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lastRenderedPageBreak/>
              <w:t>ZNFPC, MCAZUNDP, UNFPA, UNAIDS</w:t>
            </w:r>
          </w:p>
          <w:p w:rsidR="003779F3" w:rsidRDefault="003779F3">
            <w:pPr>
              <w:spacing w:after="0" w:line="360" w:lineRule="auto"/>
            </w:pPr>
          </w:p>
          <w:p w:rsidR="003779F3" w:rsidRDefault="00531E9F">
            <w:pPr>
              <w:spacing w:after="0" w:line="360" w:lineRule="auto"/>
            </w:pPr>
            <w:r>
              <w:t>Informal sector</w:t>
            </w:r>
          </w:p>
          <w:p w:rsidR="003779F3" w:rsidRDefault="003779F3">
            <w:pPr>
              <w:spacing w:after="0" w:line="360" w:lineRule="auto"/>
            </w:pPr>
          </w:p>
          <w:p w:rsidR="003779F3" w:rsidRDefault="00531E9F">
            <w:pPr>
              <w:spacing w:after="0" w:line="360" w:lineRule="auto"/>
            </w:pPr>
            <w:r>
              <w:t>ZNNP</w:t>
            </w:r>
          </w:p>
          <w:p w:rsidR="00C20309" w:rsidRDefault="00C20309">
            <w:pPr>
              <w:spacing w:after="0" w:line="360" w:lineRule="auto"/>
            </w:pPr>
          </w:p>
          <w:p w:rsidR="003779F3" w:rsidRDefault="00531E9F">
            <w:pPr>
              <w:spacing w:after="0" w:line="360" w:lineRule="auto"/>
            </w:pPr>
            <w:r>
              <w:t>MCAZ</w:t>
            </w:r>
          </w:p>
          <w:p w:rsidR="003779F3" w:rsidRDefault="003779F3">
            <w:pPr>
              <w:spacing w:after="0" w:line="360" w:lineRule="auto"/>
            </w:pPr>
          </w:p>
          <w:p w:rsidR="003779F3" w:rsidRDefault="00531E9F">
            <w:pPr>
              <w:spacing w:after="0" w:line="360" w:lineRule="auto"/>
            </w:pPr>
            <w:r>
              <w:t>UNAIDS</w:t>
            </w:r>
          </w:p>
          <w:p w:rsidR="003779F3" w:rsidRDefault="003779F3">
            <w:pPr>
              <w:spacing w:after="0" w:line="360" w:lineRule="auto"/>
            </w:pPr>
          </w:p>
          <w:p w:rsidR="003779F3" w:rsidRDefault="00531E9F">
            <w:pPr>
              <w:spacing w:after="0" w:line="360" w:lineRule="auto"/>
            </w:pPr>
            <w:r>
              <w:t>ILO</w:t>
            </w:r>
          </w:p>
          <w:p w:rsidR="003779F3" w:rsidRDefault="003779F3">
            <w:pPr>
              <w:spacing w:after="0" w:line="360" w:lineRule="auto"/>
            </w:pPr>
          </w:p>
          <w:p w:rsidR="003779F3" w:rsidRDefault="00531E9F">
            <w:pPr>
              <w:spacing w:after="0" w:line="360" w:lineRule="auto"/>
            </w:pPr>
            <w:r>
              <w:t>UNICEF</w:t>
            </w:r>
          </w:p>
          <w:p w:rsidR="003779F3" w:rsidRDefault="003779F3">
            <w:pPr>
              <w:spacing w:after="0" w:line="360" w:lineRule="auto"/>
            </w:pPr>
          </w:p>
          <w:p w:rsidR="003779F3" w:rsidRDefault="00531E9F">
            <w:pPr>
              <w:spacing w:after="0" w:line="360" w:lineRule="auto"/>
            </w:pPr>
            <w:r>
              <w:t>WFP</w:t>
            </w:r>
          </w:p>
          <w:p w:rsidR="003779F3" w:rsidRDefault="003779F3">
            <w:pPr>
              <w:spacing w:after="0" w:line="360" w:lineRule="auto"/>
            </w:pPr>
          </w:p>
          <w:p w:rsidR="003779F3" w:rsidRDefault="00531E9F">
            <w:pPr>
              <w:spacing w:after="0" w:line="360" w:lineRule="auto"/>
            </w:pPr>
            <w:r>
              <w:t>UNDP</w:t>
            </w:r>
          </w:p>
          <w:p w:rsidR="003779F3" w:rsidRDefault="003779F3">
            <w:pPr>
              <w:spacing w:after="0" w:line="360" w:lineRule="auto"/>
            </w:pPr>
          </w:p>
          <w:p w:rsidR="00C20309" w:rsidRDefault="00C20309">
            <w:pPr>
              <w:spacing w:after="0" w:line="360" w:lineRule="auto"/>
            </w:pPr>
          </w:p>
          <w:p w:rsidR="003779F3" w:rsidRDefault="00531E9F">
            <w:pPr>
              <w:spacing w:after="0" w:line="360" w:lineRule="auto"/>
            </w:pPr>
            <w:r>
              <w:t>PEPFAR</w:t>
            </w:r>
          </w:p>
          <w:p w:rsidR="003779F3" w:rsidRDefault="003779F3">
            <w:pPr>
              <w:spacing w:after="0" w:line="360" w:lineRule="auto"/>
            </w:pPr>
          </w:p>
          <w:p w:rsidR="003779F3" w:rsidRDefault="00531E9F">
            <w:pPr>
              <w:spacing w:after="0" w:line="360" w:lineRule="auto"/>
            </w:pPr>
            <w:r>
              <w:t>Avenir Health</w:t>
            </w:r>
          </w:p>
          <w:p w:rsidR="00C20309" w:rsidRDefault="00C20309">
            <w:pPr>
              <w:spacing w:after="0" w:line="360" w:lineRule="auto"/>
            </w:pPr>
          </w:p>
          <w:p w:rsidR="003779F3" w:rsidRDefault="00531E9F">
            <w:pPr>
              <w:spacing w:after="0" w:line="360" w:lineRule="auto"/>
            </w:pPr>
            <w:r>
              <w:t>Government ministries</w:t>
            </w:r>
          </w:p>
          <w:p w:rsidR="003779F3" w:rsidRDefault="00531E9F">
            <w:pPr>
              <w:spacing w:after="0" w:line="360" w:lineRule="auto"/>
            </w:pPr>
            <w:r>
              <w:t>ASOs</w:t>
            </w:r>
          </w:p>
        </w:tc>
        <w:tc>
          <w:tcPr>
            <w:tcW w:w="1843" w:type="dxa"/>
          </w:tcPr>
          <w:p w:rsidR="003779F3" w:rsidRDefault="00531E9F">
            <w:pPr>
              <w:spacing w:after="0" w:line="360" w:lineRule="auto"/>
            </w:pPr>
            <w:r>
              <w:lastRenderedPageBreak/>
              <w:t>Technical support</w:t>
            </w:r>
          </w:p>
          <w:p w:rsidR="003779F3" w:rsidRDefault="00531E9F">
            <w:pPr>
              <w:spacing w:after="0" w:line="360" w:lineRule="auto"/>
            </w:pPr>
            <w:r>
              <w:t>Technical support</w:t>
            </w:r>
          </w:p>
          <w:p w:rsidR="003779F3" w:rsidRDefault="00531E9F">
            <w:pPr>
              <w:spacing w:after="0" w:line="360" w:lineRule="auto"/>
            </w:pPr>
            <w:r>
              <w:t>Technical support</w:t>
            </w:r>
          </w:p>
          <w:p w:rsidR="003779F3" w:rsidRDefault="00531E9F">
            <w:pPr>
              <w:spacing w:after="0" w:line="360" w:lineRule="auto"/>
            </w:pPr>
            <w:r>
              <w:t>Technical support</w:t>
            </w:r>
          </w:p>
          <w:p w:rsidR="003779F3" w:rsidRDefault="00531E9F">
            <w:pPr>
              <w:spacing w:after="0" w:line="360" w:lineRule="auto"/>
            </w:pPr>
            <w:r>
              <w:t>Civil society coordination</w:t>
            </w:r>
          </w:p>
          <w:p w:rsidR="003779F3" w:rsidRDefault="003779F3">
            <w:pPr>
              <w:spacing w:after="0" w:line="360" w:lineRule="auto"/>
            </w:pPr>
          </w:p>
          <w:p w:rsidR="003779F3" w:rsidRDefault="00531E9F">
            <w:pPr>
              <w:spacing w:after="0" w:line="360" w:lineRule="auto"/>
            </w:pPr>
            <w:r>
              <w:lastRenderedPageBreak/>
              <w:t>Capacity building and Technical support</w:t>
            </w:r>
          </w:p>
          <w:p w:rsidR="003779F3" w:rsidRDefault="00531E9F">
            <w:pPr>
              <w:spacing w:after="0" w:line="360" w:lineRule="auto"/>
            </w:pPr>
            <w:r>
              <w:br/>
              <w:t>Coordinates response</w:t>
            </w:r>
          </w:p>
          <w:p w:rsidR="003779F3" w:rsidRDefault="00531E9F">
            <w:pPr>
              <w:spacing w:after="0" w:line="360" w:lineRule="auto"/>
            </w:pPr>
            <w:r>
              <w:t>Coordinates PLHIV</w:t>
            </w:r>
          </w:p>
          <w:p w:rsidR="003779F3" w:rsidRDefault="00531E9F">
            <w:pPr>
              <w:spacing w:after="0" w:line="360" w:lineRule="auto"/>
            </w:pPr>
            <w:r>
              <w:t>Quality control and regulation</w:t>
            </w:r>
          </w:p>
          <w:p w:rsidR="003779F3" w:rsidRDefault="00531E9F">
            <w:pPr>
              <w:spacing w:after="0" w:line="360" w:lineRule="auto"/>
            </w:pPr>
            <w:r>
              <w:t>Resources and technical support</w:t>
            </w:r>
          </w:p>
          <w:p w:rsidR="003779F3" w:rsidRDefault="00531E9F">
            <w:pPr>
              <w:spacing w:after="0" w:line="360" w:lineRule="auto"/>
            </w:pPr>
            <w:r>
              <w:t>Resources and technical support</w:t>
            </w:r>
          </w:p>
          <w:p w:rsidR="003779F3" w:rsidRDefault="00531E9F">
            <w:pPr>
              <w:spacing w:after="0" w:line="360" w:lineRule="auto"/>
            </w:pPr>
            <w:r>
              <w:t>Resources and technical support</w:t>
            </w:r>
          </w:p>
          <w:p w:rsidR="003779F3" w:rsidRDefault="00531E9F">
            <w:pPr>
              <w:spacing w:after="0" w:line="360" w:lineRule="auto"/>
            </w:pPr>
            <w:r>
              <w:t>Resources and technical support</w:t>
            </w:r>
          </w:p>
          <w:p w:rsidR="00C20309" w:rsidRDefault="00531E9F">
            <w:pPr>
              <w:spacing w:after="0" w:line="360" w:lineRule="auto"/>
            </w:pPr>
            <w:r>
              <w:t>Resources and technical support</w:t>
            </w:r>
          </w:p>
          <w:p w:rsidR="003779F3" w:rsidRDefault="00531E9F">
            <w:pPr>
              <w:spacing w:after="0" w:line="360" w:lineRule="auto"/>
            </w:pPr>
            <w:r>
              <w:t>Resources and technical support</w:t>
            </w:r>
          </w:p>
          <w:p w:rsidR="003779F3" w:rsidRDefault="00531E9F">
            <w:pPr>
              <w:spacing w:after="0" w:line="360" w:lineRule="auto"/>
            </w:pPr>
            <w:r>
              <w:t xml:space="preserve">Technical support, </w:t>
            </w:r>
          </w:p>
          <w:p w:rsidR="003779F3" w:rsidRDefault="00531E9F">
            <w:pPr>
              <w:spacing w:after="0" w:line="360" w:lineRule="auto"/>
            </w:pPr>
            <w:r>
              <w:lastRenderedPageBreak/>
              <w:t>Capacity building</w:t>
            </w:r>
          </w:p>
          <w:p w:rsidR="003779F3" w:rsidRDefault="003779F3">
            <w:pPr>
              <w:spacing w:after="0" w:line="360" w:lineRule="auto"/>
            </w:pPr>
          </w:p>
          <w:p w:rsidR="003779F3" w:rsidRDefault="00531E9F">
            <w:pPr>
              <w:spacing w:after="0" w:line="360" w:lineRule="auto"/>
            </w:pPr>
            <w:r>
              <w:t xml:space="preserve">Implement HIV programmes, research, capacity building, </w:t>
            </w:r>
          </w:p>
        </w:tc>
        <w:tc>
          <w:tcPr>
            <w:tcW w:w="1134" w:type="dxa"/>
          </w:tcPr>
          <w:p w:rsidR="003779F3" w:rsidRDefault="00531E9F">
            <w:pPr>
              <w:spacing w:after="0" w:line="360" w:lineRule="auto"/>
            </w:pPr>
            <w:r>
              <w:lastRenderedPageBreak/>
              <w:t>5,6,7,9,10,11,12</w:t>
            </w: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t>1,2,3,4,6,7,9,12</w:t>
            </w:r>
          </w:p>
          <w:p w:rsidR="003779F3" w:rsidRDefault="003779F3">
            <w:pPr>
              <w:spacing w:after="0" w:line="360" w:lineRule="auto"/>
            </w:pPr>
          </w:p>
          <w:p w:rsidR="003779F3" w:rsidRDefault="00531E9F">
            <w:pPr>
              <w:spacing w:after="0" w:line="360" w:lineRule="auto"/>
            </w:pPr>
            <w:r>
              <w:lastRenderedPageBreak/>
              <w:t>3,4,5,6,7,8,9,10,11,12,</w:t>
            </w: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t>2,5,6,7,8,9,10,11,14</w:t>
            </w:r>
          </w:p>
        </w:tc>
        <w:tc>
          <w:tcPr>
            <w:tcW w:w="1134" w:type="dxa"/>
          </w:tcPr>
          <w:p w:rsidR="003779F3" w:rsidRDefault="00531E9F">
            <w:pPr>
              <w:spacing w:after="0" w:line="360" w:lineRule="auto"/>
            </w:pPr>
            <w:r>
              <w:lastRenderedPageBreak/>
              <w:t>1,2,3,4</w:t>
            </w: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t>1,2,3,4</w:t>
            </w: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t>1,2,3,4</w:t>
            </w: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t>1,2,3,4</w:t>
            </w:r>
          </w:p>
          <w:p w:rsidR="003779F3" w:rsidRDefault="003779F3">
            <w:pPr>
              <w:spacing w:after="0" w:line="360" w:lineRule="auto"/>
            </w:pPr>
          </w:p>
        </w:tc>
        <w:tc>
          <w:tcPr>
            <w:tcW w:w="850" w:type="dxa"/>
          </w:tcPr>
          <w:p w:rsidR="003779F3" w:rsidRDefault="00531E9F">
            <w:pPr>
              <w:spacing w:after="0" w:line="360" w:lineRule="auto"/>
            </w:pPr>
            <w:r>
              <w:lastRenderedPageBreak/>
              <w:t>3</w:t>
            </w: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t>3</w:t>
            </w: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t>3</w:t>
            </w:r>
          </w:p>
          <w:p w:rsidR="003779F3" w:rsidRDefault="003779F3">
            <w:pPr>
              <w:spacing w:after="0" w:line="360" w:lineRule="auto"/>
            </w:pPr>
          </w:p>
          <w:p w:rsidR="003779F3" w:rsidRDefault="003779F3">
            <w:pPr>
              <w:spacing w:after="0" w:line="360" w:lineRule="auto"/>
            </w:pPr>
          </w:p>
          <w:p w:rsidR="003779F3" w:rsidRDefault="003779F3">
            <w:pPr>
              <w:spacing w:after="0" w:line="360" w:lineRule="auto"/>
            </w:pPr>
          </w:p>
          <w:p w:rsidR="003779F3" w:rsidRDefault="00531E9F">
            <w:pPr>
              <w:spacing w:after="0" w:line="360" w:lineRule="auto"/>
            </w:pPr>
            <w:r>
              <w:t>3</w:t>
            </w:r>
          </w:p>
        </w:tc>
      </w:tr>
      <w:tr w:rsidR="003779F3" w:rsidTr="00D82203">
        <w:trPr>
          <w:trHeight w:val="284"/>
        </w:trPr>
        <w:tc>
          <w:tcPr>
            <w:tcW w:w="803" w:type="dxa"/>
            <w:shd w:val="clear" w:color="auto" w:fill="auto"/>
          </w:tcPr>
          <w:p w:rsidR="003779F3" w:rsidRDefault="003779F3">
            <w:pPr>
              <w:spacing w:after="0" w:line="360" w:lineRule="auto"/>
            </w:pPr>
          </w:p>
        </w:tc>
        <w:tc>
          <w:tcPr>
            <w:tcW w:w="1814" w:type="dxa"/>
            <w:shd w:val="clear" w:color="auto" w:fill="auto"/>
          </w:tcPr>
          <w:p w:rsidR="003779F3" w:rsidRDefault="003779F3">
            <w:pPr>
              <w:spacing w:after="0" w:line="360" w:lineRule="auto"/>
            </w:pPr>
          </w:p>
        </w:tc>
        <w:tc>
          <w:tcPr>
            <w:tcW w:w="1872" w:type="dxa"/>
          </w:tcPr>
          <w:p w:rsidR="003779F3" w:rsidRDefault="003779F3">
            <w:pPr>
              <w:spacing w:after="0" w:line="360" w:lineRule="auto"/>
            </w:pPr>
          </w:p>
        </w:tc>
        <w:tc>
          <w:tcPr>
            <w:tcW w:w="850" w:type="dxa"/>
          </w:tcPr>
          <w:p w:rsidR="003779F3" w:rsidRDefault="003779F3">
            <w:pPr>
              <w:spacing w:after="0" w:line="360" w:lineRule="auto"/>
            </w:pPr>
          </w:p>
        </w:tc>
        <w:tc>
          <w:tcPr>
            <w:tcW w:w="2126" w:type="dxa"/>
          </w:tcPr>
          <w:p w:rsidR="003779F3" w:rsidRDefault="003779F3">
            <w:pPr>
              <w:spacing w:after="0" w:line="360" w:lineRule="auto"/>
            </w:pPr>
          </w:p>
        </w:tc>
        <w:tc>
          <w:tcPr>
            <w:tcW w:w="1985" w:type="dxa"/>
          </w:tcPr>
          <w:p w:rsidR="003779F3" w:rsidRDefault="003779F3">
            <w:pPr>
              <w:spacing w:after="0" w:line="360" w:lineRule="auto"/>
            </w:pPr>
          </w:p>
        </w:tc>
        <w:tc>
          <w:tcPr>
            <w:tcW w:w="1843" w:type="dxa"/>
          </w:tcPr>
          <w:p w:rsidR="003779F3" w:rsidRDefault="003779F3">
            <w:pPr>
              <w:spacing w:after="0" w:line="360" w:lineRule="auto"/>
            </w:pPr>
          </w:p>
        </w:tc>
        <w:tc>
          <w:tcPr>
            <w:tcW w:w="1134" w:type="dxa"/>
          </w:tcPr>
          <w:p w:rsidR="003779F3" w:rsidRDefault="003779F3">
            <w:pPr>
              <w:spacing w:after="0" w:line="360" w:lineRule="auto"/>
            </w:pPr>
          </w:p>
        </w:tc>
        <w:tc>
          <w:tcPr>
            <w:tcW w:w="1134" w:type="dxa"/>
          </w:tcPr>
          <w:p w:rsidR="003779F3" w:rsidRDefault="003779F3">
            <w:pPr>
              <w:spacing w:after="0" w:line="360" w:lineRule="auto"/>
            </w:pPr>
          </w:p>
        </w:tc>
        <w:tc>
          <w:tcPr>
            <w:tcW w:w="850" w:type="dxa"/>
          </w:tcPr>
          <w:p w:rsidR="003779F3" w:rsidRDefault="003779F3">
            <w:pPr>
              <w:spacing w:after="0" w:line="360" w:lineRule="auto"/>
            </w:pPr>
          </w:p>
        </w:tc>
      </w:tr>
    </w:tbl>
    <w:p w:rsidR="003779F3" w:rsidRDefault="003779F3">
      <w:pPr>
        <w:spacing w:after="0" w:line="360" w:lineRule="auto"/>
        <w:rPr>
          <w:b/>
          <w:i/>
          <w:color w:val="4F81BD"/>
        </w:rPr>
      </w:pPr>
    </w:p>
    <w:p w:rsidR="003779F3" w:rsidRDefault="00531E9F">
      <w:pPr>
        <w:spacing w:after="0" w:line="360" w:lineRule="auto"/>
        <w:rPr>
          <w:b/>
        </w:rPr>
      </w:pPr>
      <w:r>
        <w:rPr>
          <w:b/>
        </w:rPr>
        <w:t>13.</w:t>
      </w:r>
      <w:r>
        <w:rPr>
          <w:b/>
        </w:rPr>
        <w:tab/>
        <w:t>Policies Applicable for the MDA:</w:t>
      </w:r>
      <w:r>
        <w:rPr>
          <w:color w:val="FF0000"/>
          <w:sz w:val="24"/>
          <w:szCs w:val="24"/>
        </w:rPr>
        <w:t xml:space="preserve"> </w:t>
      </w:r>
    </w:p>
    <w:tbl>
      <w:tblPr>
        <w:tblStyle w:val="af"/>
        <w:tblW w:w="1441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8"/>
        <w:gridCol w:w="4356"/>
        <w:gridCol w:w="1559"/>
        <w:gridCol w:w="6379"/>
        <w:gridCol w:w="1559"/>
      </w:tblGrid>
      <w:tr w:rsidR="003779F3" w:rsidTr="00364FCC">
        <w:trPr>
          <w:trHeight w:val="284"/>
          <w:tblHeader/>
        </w:trPr>
        <w:tc>
          <w:tcPr>
            <w:tcW w:w="558" w:type="dxa"/>
            <w:shd w:val="clear" w:color="auto" w:fill="D7E3BC"/>
          </w:tcPr>
          <w:p w:rsidR="003779F3" w:rsidRDefault="003779F3">
            <w:pPr>
              <w:spacing w:after="0" w:line="360" w:lineRule="auto"/>
              <w:jc w:val="center"/>
            </w:pPr>
          </w:p>
        </w:tc>
        <w:tc>
          <w:tcPr>
            <w:tcW w:w="4356" w:type="dxa"/>
            <w:shd w:val="clear" w:color="auto" w:fill="D7E3BC"/>
          </w:tcPr>
          <w:p w:rsidR="003779F3" w:rsidRDefault="00531E9F">
            <w:pPr>
              <w:spacing w:after="0" w:line="360" w:lineRule="auto"/>
              <w:jc w:val="center"/>
              <w:rPr>
                <w:b/>
              </w:rPr>
            </w:pPr>
            <w:r>
              <w:rPr>
                <w:b/>
              </w:rPr>
              <w:t>External Policy</w:t>
            </w:r>
          </w:p>
        </w:tc>
        <w:tc>
          <w:tcPr>
            <w:tcW w:w="1559" w:type="dxa"/>
            <w:shd w:val="clear" w:color="auto" w:fill="D7E3BC"/>
          </w:tcPr>
          <w:p w:rsidR="003779F3" w:rsidRDefault="00531E9F">
            <w:pPr>
              <w:spacing w:after="0" w:line="360" w:lineRule="auto"/>
              <w:jc w:val="center"/>
              <w:rPr>
                <w:b/>
              </w:rPr>
            </w:pPr>
            <w:r>
              <w:rPr>
                <w:b/>
              </w:rPr>
              <w:t>Programme Ref</w:t>
            </w:r>
          </w:p>
        </w:tc>
        <w:tc>
          <w:tcPr>
            <w:tcW w:w="6379" w:type="dxa"/>
            <w:shd w:val="clear" w:color="auto" w:fill="D7E3BC"/>
          </w:tcPr>
          <w:p w:rsidR="003779F3" w:rsidRDefault="00531E9F">
            <w:pPr>
              <w:spacing w:after="0" w:line="360" w:lineRule="auto"/>
              <w:jc w:val="center"/>
              <w:rPr>
                <w:b/>
              </w:rPr>
            </w:pPr>
            <w:r>
              <w:rPr>
                <w:b/>
              </w:rPr>
              <w:t>Internal Policy</w:t>
            </w:r>
          </w:p>
        </w:tc>
        <w:tc>
          <w:tcPr>
            <w:tcW w:w="1559" w:type="dxa"/>
            <w:shd w:val="clear" w:color="auto" w:fill="D7E3BC"/>
          </w:tcPr>
          <w:p w:rsidR="003779F3" w:rsidRDefault="00531E9F">
            <w:pPr>
              <w:spacing w:after="0" w:line="360" w:lineRule="auto"/>
              <w:jc w:val="center"/>
              <w:rPr>
                <w:b/>
              </w:rPr>
            </w:pPr>
            <w:r>
              <w:rPr>
                <w:b/>
              </w:rPr>
              <w:t>Programme Ref</w:t>
            </w:r>
          </w:p>
        </w:tc>
      </w:tr>
      <w:tr w:rsidR="003779F3" w:rsidTr="00364FCC">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pPr>
            <w:r>
              <w:rPr>
                <w:sz w:val="24"/>
                <w:szCs w:val="24"/>
              </w:rPr>
              <w:t>National Development Strategy 1 2021 to 2025</w:t>
            </w:r>
          </w:p>
        </w:tc>
        <w:tc>
          <w:tcPr>
            <w:tcW w:w="1559" w:type="dxa"/>
            <w:shd w:val="clear" w:color="auto" w:fill="auto"/>
          </w:tcPr>
          <w:p w:rsidR="003779F3" w:rsidRDefault="00531E9F">
            <w:pPr>
              <w:spacing w:after="0" w:line="360" w:lineRule="auto"/>
              <w:ind w:left="288"/>
            </w:pPr>
            <w:r>
              <w:t>1, 2</w:t>
            </w:r>
          </w:p>
        </w:tc>
        <w:tc>
          <w:tcPr>
            <w:tcW w:w="6379" w:type="dxa"/>
            <w:shd w:val="clear" w:color="auto" w:fill="auto"/>
          </w:tcPr>
          <w:p w:rsidR="003779F3" w:rsidRDefault="00531E9F">
            <w:pPr>
              <w:spacing w:after="0" w:line="360" w:lineRule="auto"/>
              <w:jc w:val="both"/>
            </w:pPr>
            <w:r>
              <w:rPr>
                <w:sz w:val="24"/>
                <w:szCs w:val="24"/>
              </w:rPr>
              <w:t>National AIDS Council strategic plan</w:t>
            </w:r>
          </w:p>
        </w:tc>
        <w:tc>
          <w:tcPr>
            <w:tcW w:w="1559" w:type="dxa"/>
          </w:tcPr>
          <w:p w:rsidR="003779F3" w:rsidRDefault="00531E9F">
            <w:pPr>
              <w:spacing w:after="0" w:line="360" w:lineRule="auto"/>
              <w:jc w:val="both"/>
            </w:pPr>
            <w:r>
              <w:t xml:space="preserve">1,2 </w:t>
            </w:r>
          </w:p>
        </w:tc>
      </w:tr>
      <w:tr w:rsidR="003779F3" w:rsidTr="00364FCC">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pPr>
            <w:r>
              <w:rPr>
                <w:sz w:val="24"/>
                <w:szCs w:val="24"/>
              </w:rPr>
              <w:t>Income Tax Act (Chapter 23:06)</w:t>
            </w:r>
          </w:p>
        </w:tc>
        <w:tc>
          <w:tcPr>
            <w:tcW w:w="1559" w:type="dxa"/>
            <w:shd w:val="clear" w:color="auto" w:fill="auto"/>
          </w:tcPr>
          <w:p w:rsidR="003779F3" w:rsidRDefault="00531E9F">
            <w:pPr>
              <w:spacing w:after="0" w:line="360" w:lineRule="auto"/>
              <w:ind w:left="288"/>
            </w:pPr>
            <w:r>
              <w:t>1</w:t>
            </w:r>
          </w:p>
        </w:tc>
        <w:tc>
          <w:tcPr>
            <w:tcW w:w="6379" w:type="dxa"/>
            <w:shd w:val="clear" w:color="auto" w:fill="auto"/>
          </w:tcPr>
          <w:p w:rsidR="003779F3" w:rsidRDefault="00531E9F">
            <w:pPr>
              <w:spacing w:after="0" w:line="360" w:lineRule="auto"/>
              <w:jc w:val="both"/>
            </w:pPr>
            <w:r>
              <w:rPr>
                <w:sz w:val="24"/>
                <w:szCs w:val="24"/>
              </w:rPr>
              <w:t>National HIV AIDS research priorities</w:t>
            </w:r>
          </w:p>
        </w:tc>
        <w:tc>
          <w:tcPr>
            <w:tcW w:w="1559" w:type="dxa"/>
          </w:tcPr>
          <w:p w:rsidR="003779F3" w:rsidRDefault="00531E9F">
            <w:pPr>
              <w:spacing w:after="0" w:line="360" w:lineRule="auto"/>
              <w:jc w:val="both"/>
            </w:pPr>
            <w:r>
              <w:t>1,2</w:t>
            </w:r>
          </w:p>
        </w:tc>
      </w:tr>
      <w:tr w:rsidR="003779F3" w:rsidTr="00364FCC">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pPr>
            <w:r>
              <w:rPr>
                <w:sz w:val="24"/>
                <w:szCs w:val="24"/>
              </w:rPr>
              <w:t>Zimbabwe National HIV and AIDS Strategic Plan (ZNASP IV) 2021 to 2025</w:t>
            </w:r>
          </w:p>
        </w:tc>
        <w:tc>
          <w:tcPr>
            <w:tcW w:w="1559" w:type="dxa"/>
            <w:shd w:val="clear" w:color="auto" w:fill="auto"/>
          </w:tcPr>
          <w:p w:rsidR="003779F3" w:rsidRDefault="00531E9F">
            <w:pPr>
              <w:spacing w:after="0" w:line="360" w:lineRule="auto"/>
              <w:ind w:left="288"/>
            </w:pPr>
            <w:r>
              <w:t>1, 2</w:t>
            </w:r>
          </w:p>
        </w:tc>
        <w:tc>
          <w:tcPr>
            <w:tcW w:w="6379" w:type="dxa"/>
            <w:shd w:val="clear" w:color="auto" w:fill="auto"/>
          </w:tcPr>
          <w:p w:rsidR="003779F3" w:rsidRDefault="00531E9F">
            <w:pPr>
              <w:rPr>
                <w:sz w:val="24"/>
                <w:szCs w:val="24"/>
              </w:rPr>
            </w:pPr>
            <w:r>
              <w:rPr>
                <w:sz w:val="24"/>
                <w:szCs w:val="24"/>
              </w:rPr>
              <w:t xml:space="preserve">NAC Policies and guidelines </w:t>
            </w:r>
          </w:p>
          <w:p w:rsidR="003779F3" w:rsidRDefault="00531E9F">
            <w:pPr>
              <w:rPr>
                <w:sz w:val="24"/>
                <w:szCs w:val="24"/>
              </w:rPr>
            </w:pPr>
            <w:r>
              <w:rPr>
                <w:sz w:val="24"/>
                <w:szCs w:val="24"/>
              </w:rPr>
              <w:t>HR policy, Procurement policy, Code of conduct, Audit Charter, Whistle blowing and retaliation policy, Audit and risk management policies</w:t>
            </w:r>
          </w:p>
          <w:p w:rsidR="003779F3" w:rsidRDefault="00531E9F">
            <w:pPr>
              <w:rPr>
                <w:sz w:val="24"/>
                <w:szCs w:val="24"/>
              </w:rPr>
            </w:pPr>
            <w:r>
              <w:rPr>
                <w:sz w:val="24"/>
                <w:szCs w:val="24"/>
              </w:rPr>
              <w:t>Finance and administration policies</w:t>
            </w:r>
          </w:p>
          <w:p w:rsidR="003779F3" w:rsidRDefault="00531E9F">
            <w:pPr>
              <w:rPr>
                <w:sz w:val="24"/>
                <w:szCs w:val="24"/>
              </w:rPr>
            </w:pPr>
            <w:r>
              <w:rPr>
                <w:sz w:val="24"/>
                <w:szCs w:val="24"/>
              </w:rPr>
              <w:t>M &amp; E guidelines</w:t>
            </w:r>
          </w:p>
          <w:p w:rsidR="003779F3" w:rsidRDefault="00531E9F">
            <w:pPr>
              <w:spacing w:after="0" w:line="360" w:lineRule="auto"/>
              <w:jc w:val="both"/>
            </w:pPr>
            <w:r>
              <w:rPr>
                <w:sz w:val="24"/>
                <w:szCs w:val="24"/>
              </w:rPr>
              <w:t xml:space="preserve">IT policies </w:t>
            </w:r>
          </w:p>
        </w:tc>
        <w:tc>
          <w:tcPr>
            <w:tcW w:w="1559" w:type="dxa"/>
          </w:tcPr>
          <w:p w:rsidR="003779F3" w:rsidRDefault="00531E9F">
            <w:pPr>
              <w:spacing w:after="0" w:line="360" w:lineRule="auto"/>
              <w:jc w:val="both"/>
            </w:pPr>
            <w:r>
              <w:t>1,2</w:t>
            </w:r>
          </w:p>
        </w:tc>
      </w:tr>
      <w:tr w:rsidR="003779F3" w:rsidTr="00364FCC">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pPr>
            <w:r>
              <w:rPr>
                <w:sz w:val="24"/>
                <w:szCs w:val="24"/>
              </w:rPr>
              <w:t xml:space="preserve">2019 WHO guidelines </w:t>
            </w:r>
          </w:p>
        </w:tc>
        <w:tc>
          <w:tcPr>
            <w:tcW w:w="1559" w:type="dxa"/>
            <w:shd w:val="clear" w:color="auto" w:fill="auto"/>
          </w:tcPr>
          <w:p w:rsidR="003779F3" w:rsidRDefault="00531E9F">
            <w:pPr>
              <w:spacing w:after="0" w:line="360" w:lineRule="auto"/>
              <w:ind w:left="288"/>
            </w:pPr>
            <w:r>
              <w:t>2</w:t>
            </w:r>
          </w:p>
        </w:tc>
        <w:tc>
          <w:tcPr>
            <w:tcW w:w="6379" w:type="dxa"/>
            <w:shd w:val="clear" w:color="auto" w:fill="auto"/>
          </w:tcPr>
          <w:p w:rsidR="003779F3" w:rsidRDefault="00531E9F">
            <w:pPr>
              <w:spacing w:after="0" w:line="360" w:lineRule="auto"/>
              <w:jc w:val="both"/>
            </w:pPr>
            <w:r>
              <w:rPr>
                <w:sz w:val="24"/>
                <w:szCs w:val="24"/>
              </w:rPr>
              <w:t>NAC communication strategy</w:t>
            </w:r>
          </w:p>
        </w:tc>
        <w:tc>
          <w:tcPr>
            <w:tcW w:w="1559" w:type="dxa"/>
          </w:tcPr>
          <w:p w:rsidR="003779F3" w:rsidRDefault="00531E9F">
            <w:pPr>
              <w:spacing w:after="0" w:line="360" w:lineRule="auto"/>
              <w:jc w:val="both"/>
            </w:pPr>
            <w:r>
              <w:t>1,2</w:t>
            </w:r>
          </w:p>
        </w:tc>
      </w:tr>
      <w:tr w:rsidR="003779F3" w:rsidTr="00364FCC">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pPr>
            <w:r>
              <w:rPr>
                <w:sz w:val="24"/>
                <w:szCs w:val="24"/>
              </w:rPr>
              <w:t>Sustainable Development Goals (SDGs)</w:t>
            </w:r>
            <w:r>
              <w:t xml:space="preserve"> </w:t>
            </w:r>
          </w:p>
        </w:tc>
        <w:tc>
          <w:tcPr>
            <w:tcW w:w="1559" w:type="dxa"/>
            <w:shd w:val="clear" w:color="auto" w:fill="auto"/>
          </w:tcPr>
          <w:p w:rsidR="003779F3" w:rsidRDefault="00531E9F">
            <w:pPr>
              <w:spacing w:after="0" w:line="360" w:lineRule="auto"/>
              <w:ind w:left="288"/>
            </w:pPr>
            <w:r>
              <w:t>1,2</w:t>
            </w:r>
          </w:p>
        </w:tc>
        <w:tc>
          <w:tcPr>
            <w:tcW w:w="6379" w:type="dxa"/>
            <w:shd w:val="clear" w:color="auto" w:fill="auto"/>
          </w:tcPr>
          <w:p w:rsidR="003779F3" w:rsidRDefault="00531E9F">
            <w:pPr>
              <w:spacing w:after="0" w:line="360" w:lineRule="auto"/>
            </w:pPr>
            <w:r>
              <w:rPr>
                <w:sz w:val="24"/>
                <w:szCs w:val="24"/>
              </w:rPr>
              <w:t>NAC Board Resolutions</w:t>
            </w:r>
          </w:p>
        </w:tc>
        <w:tc>
          <w:tcPr>
            <w:tcW w:w="1559" w:type="dxa"/>
          </w:tcPr>
          <w:p w:rsidR="003779F3" w:rsidRDefault="00531E9F">
            <w:pPr>
              <w:spacing w:after="0" w:line="360" w:lineRule="auto"/>
            </w:pPr>
            <w:r>
              <w:t>1,2</w:t>
            </w: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pPr>
            <w:r>
              <w:rPr>
                <w:sz w:val="24"/>
                <w:szCs w:val="24"/>
              </w:rPr>
              <w:t>ZUNDAF</w:t>
            </w:r>
          </w:p>
        </w:tc>
        <w:tc>
          <w:tcPr>
            <w:tcW w:w="1559" w:type="dxa"/>
            <w:shd w:val="clear" w:color="auto" w:fill="auto"/>
          </w:tcPr>
          <w:p w:rsidR="003779F3" w:rsidRDefault="00531E9F">
            <w:pPr>
              <w:spacing w:after="0" w:line="360" w:lineRule="auto"/>
              <w:ind w:left="288"/>
            </w:pPr>
            <w:r>
              <w:t>1,2</w:t>
            </w:r>
          </w:p>
        </w:tc>
        <w:tc>
          <w:tcPr>
            <w:tcW w:w="6379" w:type="dxa"/>
            <w:shd w:val="clear" w:color="auto" w:fill="auto"/>
          </w:tcPr>
          <w:p w:rsidR="003779F3" w:rsidRDefault="00531E9F">
            <w:pPr>
              <w:spacing w:after="0" w:line="360" w:lineRule="auto"/>
              <w:jc w:val="both"/>
            </w:pPr>
            <w:r>
              <w:rPr>
                <w:sz w:val="24"/>
                <w:szCs w:val="24"/>
              </w:rPr>
              <w:t xml:space="preserve">Board policies </w:t>
            </w:r>
          </w:p>
        </w:tc>
        <w:tc>
          <w:tcPr>
            <w:tcW w:w="1559" w:type="dxa"/>
          </w:tcPr>
          <w:p w:rsidR="003779F3" w:rsidRDefault="00531E9F">
            <w:pPr>
              <w:spacing w:after="0" w:line="360" w:lineRule="auto"/>
              <w:jc w:val="both"/>
            </w:pPr>
            <w:r>
              <w:t>1,2</w:t>
            </w: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pPr>
            <w:r>
              <w:rPr>
                <w:sz w:val="24"/>
                <w:szCs w:val="24"/>
              </w:rPr>
              <w:t>Global Political Resolutions and commitments</w:t>
            </w:r>
          </w:p>
        </w:tc>
        <w:tc>
          <w:tcPr>
            <w:tcW w:w="1559" w:type="dxa"/>
            <w:shd w:val="clear" w:color="auto" w:fill="auto"/>
          </w:tcPr>
          <w:p w:rsidR="003779F3" w:rsidRDefault="00531E9F">
            <w:pPr>
              <w:spacing w:after="0" w:line="360" w:lineRule="auto"/>
              <w:ind w:left="288"/>
            </w:pPr>
            <w:r>
              <w:t>1</w:t>
            </w:r>
          </w:p>
        </w:tc>
        <w:tc>
          <w:tcPr>
            <w:tcW w:w="6379" w:type="dxa"/>
            <w:shd w:val="clear" w:color="auto" w:fill="auto"/>
          </w:tcPr>
          <w:p w:rsidR="003779F3" w:rsidRDefault="003779F3">
            <w:pPr>
              <w:spacing w:after="0" w:line="360" w:lineRule="auto"/>
              <w:jc w:val="both"/>
            </w:pPr>
          </w:p>
        </w:tc>
        <w:tc>
          <w:tcPr>
            <w:tcW w:w="1559" w:type="dxa"/>
          </w:tcPr>
          <w:p w:rsidR="003779F3" w:rsidRDefault="003779F3">
            <w:pPr>
              <w:spacing w:after="0" w:line="360" w:lineRule="auto"/>
              <w:jc w:val="both"/>
            </w:pP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pPr>
            <w:r>
              <w:rPr>
                <w:sz w:val="24"/>
                <w:szCs w:val="24"/>
              </w:rPr>
              <w:t>National Health Strategy 2021-2025</w:t>
            </w:r>
          </w:p>
        </w:tc>
        <w:tc>
          <w:tcPr>
            <w:tcW w:w="1559" w:type="dxa"/>
            <w:shd w:val="clear" w:color="auto" w:fill="auto"/>
          </w:tcPr>
          <w:p w:rsidR="003779F3" w:rsidRDefault="00531E9F">
            <w:pPr>
              <w:spacing w:after="0" w:line="360" w:lineRule="auto"/>
              <w:ind w:left="288"/>
            </w:pPr>
            <w:r>
              <w:t>1,2</w:t>
            </w:r>
          </w:p>
        </w:tc>
        <w:tc>
          <w:tcPr>
            <w:tcW w:w="6379" w:type="dxa"/>
            <w:shd w:val="clear" w:color="auto" w:fill="auto"/>
          </w:tcPr>
          <w:p w:rsidR="003779F3" w:rsidRDefault="003779F3">
            <w:pPr>
              <w:spacing w:after="0" w:line="360" w:lineRule="auto"/>
              <w:jc w:val="both"/>
            </w:pPr>
          </w:p>
        </w:tc>
        <w:tc>
          <w:tcPr>
            <w:tcW w:w="1559" w:type="dxa"/>
          </w:tcPr>
          <w:p w:rsidR="003779F3" w:rsidRDefault="003779F3">
            <w:pPr>
              <w:spacing w:after="0" w:line="360" w:lineRule="auto"/>
              <w:jc w:val="both"/>
            </w:pP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pPr>
            <w:r>
              <w:rPr>
                <w:sz w:val="24"/>
                <w:szCs w:val="24"/>
              </w:rPr>
              <w:t>ASRH Strategy 2021-2025</w:t>
            </w:r>
          </w:p>
        </w:tc>
        <w:tc>
          <w:tcPr>
            <w:tcW w:w="1559" w:type="dxa"/>
            <w:shd w:val="clear" w:color="auto" w:fill="auto"/>
          </w:tcPr>
          <w:p w:rsidR="003779F3" w:rsidRDefault="00531E9F">
            <w:pPr>
              <w:spacing w:after="0" w:line="360" w:lineRule="auto"/>
              <w:ind w:left="288"/>
            </w:pPr>
            <w:r>
              <w:t>2</w:t>
            </w:r>
          </w:p>
        </w:tc>
        <w:tc>
          <w:tcPr>
            <w:tcW w:w="6379" w:type="dxa"/>
            <w:shd w:val="clear" w:color="auto" w:fill="auto"/>
          </w:tcPr>
          <w:p w:rsidR="003779F3" w:rsidRDefault="003779F3">
            <w:pPr>
              <w:spacing w:after="0" w:line="360" w:lineRule="auto"/>
              <w:jc w:val="both"/>
            </w:pPr>
          </w:p>
        </w:tc>
        <w:tc>
          <w:tcPr>
            <w:tcW w:w="1559" w:type="dxa"/>
          </w:tcPr>
          <w:p w:rsidR="003779F3" w:rsidRDefault="003779F3">
            <w:pPr>
              <w:spacing w:after="0" w:line="360" w:lineRule="auto"/>
              <w:jc w:val="both"/>
            </w:pP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jc w:val="both"/>
            </w:pPr>
            <w:r>
              <w:rPr>
                <w:sz w:val="24"/>
                <w:szCs w:val="24"/>
              </w:rPr>
              <w:t>National Gender Policy</w:t>
            </w:r>
          </w:p>
        </w:tc>
        <w:tc>
          <w:tcPr>
            <w:tcW w:w="1559" w:type="dxa"/>
            <w:shd w:val="clear" w:color="auto" w:fill="auto"/>
          </w:tcPr>
          <w:p w:rsidR="003779F3" w:rsidRDefault="00531E9F">
            <w:pPr>
              <w:spacing w:after="0" w:line="360" w:lineRule="auto"/>
              <w:ind w:left="288"/>
            </w:pPr>
            <w:r>
              <w:t>2</w:t>
            </w:r>
          </w:p>
        </w:tc>
        <w:tc>
          <w:tcPr>
            <w:tcW w:w="6379" w:type="dxa"/>
            <w:shd w:val="clear" w:color="auto" w:fill="auto"/>
          </w:tcPr>
          <w:p w:rsidR="003779F3" w:rsidRDefault="003779F3">
            <w:pPr>
              <w:spacing w:after="0" w:line="360" w:lineRule="auto"/>
              <w:jc w:val="both"/>
              <w:rPr>
                <w:highlight w:val="yellow"/>
              </w:rPr>
            </w:pPr>
          </w:p>
        </w:tc>
        <w:tc>
          <w:tcPr>
            <w:tcW w:w="1559" w:type="dxa"/>
          </w:tcPr>
          <w:p w:rsidR="003779F3" w:rsidRDefault="003779F3">
            <w:pPr>
              <w:spacing w:after="0" w:line="360" w:lineRule="auto"/>
              <w:jc w:val="both"/>
              <w:rPr>
                <w:highlight w:val="yellow"/>
              </w:rPr>
            </w:pP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jc w:val="both"/>
            </w:pPr>
            <w:r>
              <w:rPr>
                <w:sz w:val="24"/>
                <w:szCs w:val="24"/>
              </w:rPr>
              <w:t>MOHCC policies and guidelines</w:t>
            </w:r>
          </w:p>
        </w:tc>
        <w:tc>
          <w:tcPr>
            <w:tcW w:w="1559" w:type="dxa"/>
            <w:shd w:val="clear" w:color="auto" w:fill="auto"/>
          </w:tcPr>
          <w:p w:rsidR="003779F3" w:rsidRDefault="00531E9F">
            <w:pPr>
              <w:spacing w:after="0" w:line="360" w:lineRule="auto"/>
              <w:ind w:left="288"/>
            </w:pPr>
            <w:r>
              <w:t>1,2</w:t>
            </w:r>
          </w:p>
        </w:tc>
        <w:tc>
          <w:tcPr>
            <w:tcW w:w="6379" w:type="dxa"/>
            <w:shd w:val="clear" w:color="auto" w:fill="auto"/>
          </w:tcPr>
          <w:p w:rsidR="003779F3" w:rsidRDefault="003779F3">
            <w:pPr>
              <w:spacing w:after="0" w:line="360" w:lineRule="auto"/>
              <w:jc w:val="both"/>
              <w:rPr>
                <w:highlight w:val="yellow"/>
              </w:rPr>
            </w:pPr>
          </w:p>
        </w:tc>
        <w:tc>
          <w:tcPr>
            <w:tcW w:w="1559" w:type="dxa"/>
          </w:tcPr>
          <w:p w:rsidR="003779F3" w:rsidRDefault="003779F3">
            <w:pPr>
              <w:spacing w:after="0" w:line="360" w:lineRule="auto"/>
              <w:jc w:val="both"/>
              <w:rPr>
                <w:highlight w:val="yellow"/>
              </w:rPr>
            </w:pP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jc w:val="both"/>
            </w:pPr>
            <w:r>
              <w:rPr>
                <w:sz w:val="24"/>
                <w:szCs w:val="24"/>
              </w:rPr>
              <w:t>Labour Act (Chapter 28:01 amended)</w:t>
            </w:r>
          </w:p>
        </w:tc>
        <w:tc>
          <w:tcPr>
            <w:tcW w:w="1559" w:type="dxa"/>
            <w:shd w:val="clear" w:color="auto" w:fill="auto"/>
          </w:tcPr>
          <w:p w:rsidR="003779F3" w:rsidRDefault="00531E9F">
            <w:pPr>
              <w:spacing w:after="0" w:line="360" w:lineRule="auto"/>
              <w:ind w:left="288"/>
            </w:pPr>
            <w:r>
              <w:t>1,2</w:t>
            </w:r>
          </w:p>
        </w:tc>
        <w:tc>
          <w:tcPr>
            <w:tcW w:w="6379" w:type="dxa"/>
            <w:shd w:val="clear" w:color="auto" w:fill="auto"/>
          </w:tcPr>
          <w:p w:rsidR="003779F3" w:rsidRDefault="003779F3">
            <w:pPr>
              <w:spacing w:after="0" w:line="360" w:lineRule="auto"/>
              <w:jc w:val="both"/>
            </w:pPr>
          </w:p>
        </w:tc>
        <w:tc>
          <w:tcPr>
            <w:tcW w:w="1559" w:type="dxa"/>
          </w:tcPr>
          <w:p w:rsidR="003779F3" w:rsidRDefault="003779F3">
            <w:pPr>
              <w:spacing w:after="0" w:line="360" w:lineRule="auto"/>
              <w:jc w:val="both"/>
            </w:pP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jc w:val="both"/>
            </w:pPr>
            <w:r>
              <w:rPr>
                <w:sz w:val="24"/>
                <w:szCs w:val="24"/>
              </w:rPr>
              <w:t>International Standards on Auditing (ISA)</w:t>
            </w:r>
          </w:p>
        </w:tc>
        <w:tc>
          <w:tcPr>
            <w:tcW w:w="1559" w:type="dxa"/>
            <w:shd w:val="clear" w:color="auto" w:fill="auto"/>
          </w:tcPr>
          <w:p w:rsidR="003779F3" w:rsidRDefault="00531E9F">
            <w:pPr>
              <w:spacing w:after="0" w:line="360" w:lineRule="auto"/>
              <w:ind w:left="288"/>
            </w:pPr>
            <w:r>
              <w:t>1</w:t>
            </w:r>
          </w:p>
        </w:tc>
        <w:tc>
          <w:tcPr>
            <w:tcW w:w="6379" w:type="dxa"/>
            <w:shd w:val="clear" w:color="auto" w:fill="auto"/>
          </w:tcPr>
          <w:p w:rsidR="003779F3" w:rsidRDefault="003779F3">
            <w:pPr>
              <w:spacing w:after="0" w:line="360" w:lineRule="auto"/>
              <w:jc w:val="both"/>
            </w:pPr>
          </w:p>
        </w:tc>
        <w:tc>
          <w:tcPr>
            <w:tcW w:w="1559" w:type="dxa"/>
          </w:tcPr>
          <w:p w:rsidR="003779F3" w:rsidRDefault="003779F3">
            <w:pPr>
              <w:spacing w:after="0" w:line="360" w:lineRule="auto"/>
              <w:jc w:val="both"/>
            </w:pP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jc w:val="both"/>
              <w:rPr>
                <w:sz w:val="24"/>
                <w:szCs w:val="24"/>
              </w:rPr>
            </w:pPr>
            <w:r>
              <w:rPr>
                <w:sz w:val="24"/>
                <w:szCs w:val="24"/>
              </w:rPr>
              <w:t>International Public Sector Accounting Standards</w:t>
            </w:r>
          </w:p>
        </w:tc>
        <w:tc>
          <w:tcPr>
            <w:tcW w:w="1559" w:type="dxa"/>
            <w:shd w:val="clear" w:color="auto" w:fill="auto"/>
          </w:tcPr>
          <w:p w:rsidR="003779F3" w:rsidRDefault="00531E9F">
            <w:pPr>
              <w:spacing w:after="0" w:line="360" w:lineRule="auto"/>
              <w:ind w:left="288"/>
            </w:pPr>
            <w:r>
              <w:t>1</w:t>
            </w:r>
          </w:p>
        </w:tc>
        <w:tc>
          <w:tcPr>
            <w:tcW w:w="6379" w:type="dxa"/>
            <w:shd w:val="clear" w:color="auto" w:fill="auto"/>
          </w:tcPr>
          <w:p w:rsidR="003779F3" w:rsidRDefault="003779F3">
            <w:pPr>
              <w:spacing w:after="0" w:line="360" w:lineRule="auto"/>
              <w:jc w:val="both"/>
            </w:pPr>
          </w:p>
        </w:tc>
        <w:tc>
          <w:tcPr>
            <w:tcW w:w="1559" w:type="dxa"/>
          </w:tcPr>
          <w:p w:rsidR="003779F3" w:rsidRDefault="003779F3">
            <w:pPr>
              <w:spacing w:after="0" w:line="360" w:lineRule="auto"/>
              <w:jc w:val="both"/>
            </w:pP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jc w:val="both"/>
              <w:rPr>
                <w:sz w:val="24"/>
                <w:szCs w:val="24"/>
              </w:rPr>
            </w:pPr>
            <w:r>
              <w:rPr>
                <w:sz w:val="24"/>
                <w:szCs w:val="24"/>
              </w:rPr>
              <w:t>Public entities cooperate governance Act (Chapter 10:31 2018)</w:t>
            </w:r>
          </w:p>
        </w:tc>
        <w:tc>
          <w:tcPr>
            <w:tcW w:w="1559" w:type="dxa"/>
            <w:shd w:val="clear" w:color="auto" w:fill="auto"/>
          </w:tcPr>
          <w:p w:rsidR="003779F3" w:rsidRDefault="00531E9F">
            <w:pPr>
              <w:spacing w:after="0" w:line="360" w:lineRule="auto"/>
              <w:ind w:left="288"/>
            </w:pPr>
            <w:r>
              <w:t>1</w:t>
            </w:r>
          </w:p>
        </w:tc>
        <w:tc>
          <w:tcPr>
            <w:tcW w:w="6379" w:type="dxa"/>
            <w:shd w:val="clear" w:color="auto" w:fill="auto"/>
          </w:tcPr>
          <w:p w:rsidR="003779F3" w:rsidRDefault="003779F3">
            <w:pPr>
              <w:spacing w:after="0" w:line="360" w:lineRule="auto"/>
              <w:jc w:val="both"/>
            </w:pPr>
          </w:p>
        </w:tc>
        <w:tc>
          <w:tcPr>
            <w:tcW w:w="1559" w:type="dxa"/>
          </w:tcPr>
          <w:p w:rsidR="003779F3" w:rsidRDefault="003779F3">
            <w:pPr>
              <w:spacing w:after="0" w:line="360" w:lineRule="auto"/>
              <w:jc w:val="both"/>
            </w:pP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jc w:val="both"/>
              <w:rPr>
                <w:sz w:val="24"/>
                <w:szCs w:val="24"/>
              </w:rPr>
            </w:pPr>
            <w:r>
              <w:rPr>
                <w:sz w:val="24"/>
                <w:szCs w:val="24"/>
              </w:rPr>
              <w:t>National Youth Policy</w:t>
            </w:r>
          </w:p>
        </w:tc>
        <w:tc>
          <w:tcPr>
            <w:tcW w:w="1559" w:type="dxa"/>
            <w:shd w:val="clear" w:color="auto" w:fill="auto"/>
          </w:tcPr>
          <w:p w:rsidR="003779F3" w:rsidRDefault="00531E9F">
            <w:pPr>
              <w:spacing w:after="0" w:line="360" w:lineRule="auto"/>
              <w:ind w:left="288"/>
            </w:pPr>
            <w:r>
              <w:t>2</w:t>
            </w:r>
          </w:p>
        </w:tc>
        <w:tc>
          <w:tcPr>
            <w:tcW w:w="6379" w:type="dxa"/>
            <w:shd w:val="clear" w:color="auto" w:fill="auto"/>
          </w:tcPr>
          <w:p w:rsidR="003779F3" w:rsidRDefault="003779F3">
            <w:pPr>
              <w:spacing w:after="0" w:line="360" w:lineRule="auto"/>
              <w:jc w:val="both"/>
            </w:pPr>
          </w:p>
        </w:tc>
        <w:tc>
          <w:tcPr>
            <w:tcW w:w="1559" w:type="dxa"/>
          </w:tcPr>
          <w:p w:rsidR="003779F3" w:rsidRDefault="003779F3">
            <w:pPr>
              <w:spacing w:after="0" w:line="360" w:lineRule="auto"/>
              <w:jc w:val="both"/>
            </w:pP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jc w:val="both"/>
              <w:rPr>
                <w:sz w:val="24"/>
                <w:szCs w:val="24"/>
              </w:rPr>
            </w:pPr>
            <w:r>
              <w:rPr>
                <w:sz w:val="24"/>
                <w:szCs w:val="24"/>
              </w:rPr>
              <w:t>Public Finance Management Act (Chapter 22:19 2009)</w:t>
            </w:r>
          </w:p>
        </w:tc>
        <w:tc>
          <w:tcPr>
            <w:tcW w:w="1559" w:type="dxa"/>
            <w:shd w:val="clear" w:color="auto" w:fill="auto"/>
          </w:tcPr>
          <w:p w:rsidR="003779F3" w:rsidRDefault="00531E9F">
            <w:pPr>
              <w:spacing w:after="0" w:line="360" w:lineRule="auto"/>
              <w:ind w:left="288"/>
            </w:pPr>
            <w:r>
              <w:t>1</w:t>
            </w:r>
          </w:p>
        </w:tc>
        <w:tc>
          <w:tcPr>
            <w:tcW w:w="6379" w:type="dxa"/>
            <w:shd w:val="clear" w:color="auto" w:fill="auto"/>
          </w:tcPr>
          <w:p w:rsidR="003779F3" w:rsidRDefault="003779F3">
            <w:pPr>
              <w:spacing w:after="0" w:line="360" w:lineRule="auto"/>
              <w:jc w:val="both"/>
            </w:pPr>
          </w:p>
        </w:tc>
        <w:tc>
          <w:tcPr>
            <w:tcW w:w="1559" w:type="dxa"/>
          </w:tcPr>
          <w:p w:rsidR="003779F3" w:rsidRDefault="003779F3">
            <w:pPr>
              <w:spacing w:after="0" w:line="360" w:lineRule="auto"/>
              <w:jc w:val="both"/>
            </w:pPr>
          </w:p>
        </w:tc>
      </w:tr>
      <w:tr w:rsidR="003779F3" w:rsidTr="00364FCC">
        <w:trPr>
          <w:trHeight w:val="284"/>
        </w:trPr>
        <w:tc>
          <w:tcPr>
            <w:tcW w:w="558" w:type="dxa"/>
            <w:shd w:val="clear" w:color="auto" w:fill="auto"/>
          </w:tcPr>
          <w:p w:rsidR="003779F3" w:rsidRDefault="003779F3" w:rsidP="003723E2">
            <w:pPr>
              <w:widowControl w:val="0"/>
              <w:numPr>
                <w:ilvl w:val="0"/>
                <w:numId w:val="12"/>
              </w:numPr>
              <w:spacing w:after="0" w:line="360" w:lineRule="auto"/>
            </w:pPr>
          </w:p>
        </w:tc>
        <w:tc>
          <w:tcPr>
            <w:tcW w:w="4356" w:type="dxa"/>
            <w:shd w:val="clear" w:color="auto" w:fill="auto"/>
          </w:tcPr>
          <w:p w:rsidR="003779F3" w:rsidRDefault="00531E9F">
            <w:pPr>
              <w:spacing w:after="0" w:line="360" w:lineRule="auto"/>
              <w:jc w:val="both"/>
              <w:rPr>
                <w:sz w:val="24"/>
                <w:szCs w:val="24"/>
              </w:rPr>
            </w:pPr>
            <w:r>
              <w:rPr>
                <w:sz w:val="24"/>
                <w:szCs w:val="24"/>
              </w:rPr>
              <w:t>Public procurement and disposal of public Assets Act (Chapter 22:23 2018)</w:t>
            </w:r>
          </w:p>
        </w:tc>
        <w:tc>
          <w:tcPr>
            <w:tcW w:w="1559" w:type="dxa"/>
            <w:shd w:val="clear" w:color="auto" w:fill="auto"/>
          </w:tcPr>
          <w:p w:rsidR="003779F3" w:rsidRDefault="00531E9F">
            <w:pPr>
              <w:spacing w:after="0" w:line="360" w:lineRule="auto"/>
              <w:ind w:left="288"/>
            </w:pPr>
            <w:r>
              <w:t>1</w:t>
            </w:r>
          </w:p>
        </w:tc>
        <w:tc>
          <w:tcPr>
            <w:tcW w:w="6379" w:type="dxa"/>
            <w:shd w:val="clear" w:color="auto" w:fill="auto"/>
          </w:tcPr>
          <w:p w:rsidR="003779F3" w:rsidRDefault="003779F3">
            <w:pPr>
              <w:spacing w:after="0" w:line="360" w:lineRule="auto"/>
              <w:jc w:val="both"/>
            </w:pPr>
          </w:p>
        </w:tc>
        <w:tc>
          <w:tcPr>
            <w:tcW w:w="1559" w:type="dxa"/>
          </w:tcPr>
          <w:p w:rsidR="003779F3" w:rsidRDefault="003779F3">
            <w:pPr>
              <w:spacing w:after="0" w:line="360" w:lineRule="auto"/>
              <w:jc w:val="both"/>
            </w:pPr>
          </w:p>
        </w:tc>
      </w:tr>
    </w:tbl>
    <w:p w:rsidR="003779F3" w:rsidRDefault="003779F3">
      <w:pPr>
        <w:pBdr>
          <w:top w:val="nil"/>
          <w:left w:val="nil"/>
          <w:bottom w:val="nil"/>
          <w:right w:val="nil"/>
          <w:between w:val="nil"/>
        </w:pBdr>
        <w:spacing w:after="0"/>
        <w:ind w:left="288"/>
        <w:rPr>
          <w:b/>
          <w:color w:val="000000"/>
        </w:rPr>
      </w:pPr>
    </w:p>
    <w:p w:rsidR="003779F3" w:rsidRDefault="003779F3">
      <w:pPr>
        <w:pBdr>
          <w:top w:val="nil"/>
          <w:left w:val="nil"/>
          <w:bottom w:val="nil"/>
          <w:right w:val="nil"/>
          <w:between w:val="nil"/>
        </w:pBdr>
        <w:spacing w:after="0"/>
        <w:ind w:left="288"/>
        <w:rPr>
          <w:b/>
          <w:color w:val="000000"/>
        </w:rPr>
      </w:pPr>
    </w:p>
    <w:p w:rsidR="003779F3" w:rsidRDefault="00531E9F" w:rsidP="003723E2">
      <w:pPr>
        <w:numPr>
          <w:ilvl w:val="0"/>
          <w:numId w:val="34"/>
        </w:numPr>
        <w:pBdr>
          <w:top w:val="nil"/>
          <w:left w:val="nil"/>
          <w:bottom w:val="nil"/>
          <w:right w:val="nil"/>
          <w:between w:val="nil"/>
        </w:pBdr>
        <w:rPr>
          <w:b/>
          <w:color w:val="000000"/>
        </w:rPr>
      </w:pPr>
      <w:r>
        <w:rPr>
          <w:b/>
          <w:color w:val="000000"/>
        </w:rPr>
        <w:lastRenderedPageBreak/>
        <w:t xml:space="preserve">CLIENT NEEDS/PROBLEMS ANALYSIS: </w:t>
      </w:r>
    </w:p>
    <w:tbl>
      <w:tblPr>
        <w:tblStyle w:val="af0"/>
        <w:tblW w:w="14317"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865"/>
        <w:gridCol w:w="5215"/>
        <w:gridCol w:w="6237"/>
      </w:tblGrid>
      <w:tr w:rsidR="003779F3" w:rsidTr="00364FCC">
        <w:tc>
          <w:tcPr>
            <w:tcW w:w="2865" w:type="dxa"/>
            <w:shd w:val="clear" w:color="auto" w:fill="D7E3BC"/>
          </w:tcPr>
          <w:p w:rsidR="003779F3" w:rsidRPr="00C20309" w:rsidRDefault="00531E9F">
            <w:pPr>
              <w:jc w:val="center"/>
              <w:rPr>
                <w:b/>
                <w:color w:val="auto"/>
                <w:sz w:val="22"/>
                <w:szCs w:val="22"/>
              </w:rPr>
            </w:pPr>
            <w:r w:rsidRPr="00C20309">
              <w:rPr>
                <w:b/>
                <w:color w:val="auto"/>
                <w:sz w:val="22"/>
                <w:szCs w:val="22"/>
              </w:rPr>
              <w:t>Direct Clients</w:t>
            </w:r>
          </w:p>
        </w:tc>
        <w:tc>
          <w:tcPr>
            <w:tcW w:w="5215" w:type="dxa"/>
            <w:shd w:val="clear" w:color="auto" w:fill="D7E3BC"/>
          </w:tcPr>
          <w:p w:rsidR="003779F3" w:rsidRPr="00C20309" w:rsidRDefault="00531E9F">
            <w:pPr>
              <w:jc w:val="center"/>
              <w:rPr>
                <w:b/>
                <w:color w:val="auto"/>
                <w:sz w:val="22"/>
                <w:szCs w:val="22"/>
              </w:rPr>
            </w:pPr>
            <w:r w:rsidRPr="00C20309">
              <w:rPr>
                <w:b/>
                <w:color w:val="auto"/>
                <w:sz w:val="22"/>
                <w:szCs w:val="22"/>
              </w:rPr>
              <w:t>Needs/Problems</w:t>
            </w:r>
          </w:p>
        </w:tc>
        <w:tc>
          <w:tcPr>
            <w:tcW w:w="6237" w:type="dxa"/>
            <w:shd w:val="clear" w:color="auto" w:fill="D7E3BC"/>
          </w:tcPr>
          <w:p w:rsidR="003779F3" w:rsidRPr="00C20309" w:rsidRDefault="00531E9F">
            <w:pPr>
              <w:jc w:val="center"/>
              <w:rPr>
                <w:b/>
                <w:color w:val="auto"/>
                <w:sz w:val="22"/>
                <w:szCs w:val="22"/>
              </w:rPr>
            </w:pPr>
            <w:r w:rsidRPr="00C20309">
              <w:rPr>
                <w:b/>
                <w:color w:val="auto"/>
                <w:sz w:val="22"/>
                <w:szCs w:val="22"/>
              </w:rPr>
              <w:t xml:space="preserve">Extent </w:t>
            </w:r>
            <w:r w:rsidRPr="00C20309">
              <w:rPr>
                <w:b/>
                <w:i/>
                <w:color w:val="auto"/>
                <w:sz w:val="22"/>
                <w:szCs w:val="22"/>
              </w:rPr>
              <w:t>(Magnitude/seriousness)</w:t>
            </w:r>
          </w:p>
        </w:tc>
      </w:tr>
      <w:tr w:rsidR="003779F3" w:rsidTr="00364FCC">
        <w:tc>
          <w:tcPr>
            <w:tcW w:w="2865" w:type="dxa"/>
          </w:tcPr>
          <w:p w:rsidR="003779F3" w:rsidRDefault="00531E9F">
            <w:pPr>
              <w:widowControl/>
              <w:numPr>
                <w:ilvl w:val="0"/>
                <w:numId w:val="4"/>
              </w:numPr>
              <w:pBdr>
                <w:top w:val="nil"/>
                <w:left w:val="nil"/>
                <w:bottom w:val="nil"/>
                <w:right w:val="nil"/>
                <w:between w:val="nil"/>
              </w:pBdr>
              <w:spacing w:after="200" w:line="276" w:lineRule="auto"/>
              <w:rPr>
                <w:b/>
                <w:color w:val="000000"/>
                <w:sz w:val="22"/>
                <w:szCs w:val="22"/>
              </w:rPr>
            </w:pPr>
            <w:r>
              <w:rPr>
                <w:color w:val="000000"/>
              </w:rPr>
              <w:t>AIDS Service Organisations including Networks of PLHIV</w:t>
            </w:r>
          </w:p>
        </w:tc>
        <w:tc>
          <w:tcPr>
            <w:tcW w:w="5215" w:type="dxa"/>
          </w:tcPr>
          <w:p w:rsidR="003779F3" w:rsidRDefault="00531E9F">
            <w:pPr>
              <w:rPr>
                <w:b/>
                <w:color w:val="000000"/>
                <w:u w:val="single"/>
              </w:rPr>
            </w:pPr>
            <w:r>
              <w:rPr>
                <w:b/>
                <w:color w:val="000000"/>
                <w:u w:val="single"/>
              </w:rPr>
              <w:t>Needs:</w:t>
            </w:r>
          </w:p>
          <w:p w:rsidR="003779F3" w:rsidRDefault="00531E9F" w:rsidP="003723E2">
            <w:pPr>
              <w:numPr>
                <w:ilvl w:val="0"/>
                <w:numId w:val="54"/>
              </w:numPr>
              <w:rPr>
                <w:color w:val="000000"/>
              </w:rPr>
            </w:pPr>
            <w:r>
              <w:rPr>
                <w:color w:val="000000"/>
              </w:rPr>
              <w:t>Policies and Guidelines</w:t>
            </w:r>
          </w:p>
          <w:p w:rsidR="003779F3" w:rsidRDefault="00531E9F" w:rsidP="003723E2">
            <w:pPr>
              <w:numPr>
                <w:ilvl w:val="0"/>
                <w:numId w:val="54"/>
              </w:numPr>
              <w:rPr>
                <w:color w:val="000000"/>
              </w:rPr>
            </w:pPr>
            <w:r>
              <w:rPr>
                <w:color w:val="000000"/>
              </w:rPr>
              <w:t xml:space="preserve">Coordination </w:t>
            </w:r>
          </w:p>
          <w:p w:rsidR="003779F3" w:rsidRDefault="00531E9F" w:rsidP="003723E2">
            <w:pPr>
              <w:numPr>
                <w:ilvl w:val="0"/>
                <w:numId w:val="54"/>
              </w:numPr>
              <w:rPr>
                <w:color w:val="000000"/>
              </w:rPr>
            </w:pPr>
            <w:r>
              <w:rPr>
                <w:color w:val="000000"/>
              </w:rPr>
              <w:t>Capacity building</w:t>
            </w:r>
          </w:p>
          <w:p w:rsidR="003779F3" w:rsidRDefault="00531E9F" w:rsidP="003723E2">
            <w:pPr>
              <w:numPr>
                <w:ilvl w:val="0"/>
                <w:numId w:val="54"/>
              </w:numPr>
              <w:rPr>
                <w:color w:val="000000"/>
              </w:rPr>
            </w:pPr>
            <w:r>
              <w:rPr>
                <w:color w:val="000000"/>
              </w:rPr>
              <w:t xml:space="preserve">Funding </w:t>
            </w:r>
          </w:p>
          <w:p w:rsidR="003779F3" w:rsidRDefault="00531E9F" w:rsidP="003723E2">
            <w:pPr>
              <w:numPr>
                <w:ilvl w:val="0"/>
                <w:numId w:val="54"/>
              </w:numPr>
              <w:rPr>
                <w:color w:val="000000"/>
              </w:rPr>
            </w:pPr>
            <w:r>
              <w:rPr>
                <w:color w:val="000000"/>
              </w:rPr>
              <w:t>Information</w:t>
            </w:r>
          </w:p>
          <w:p w:rsidR="003779F3" w:rsidRDefault="00531E9F" w:rsidP="003723E2">
            <w:pPr>
              <w:numPr>
                <w:ilvl w:val="0"/>
                <w:numId w:val="54"/>
              </w:numPr>
              <w:rPr>
                <w:color w:val="000000"/>
              </w:rPr>
            </w:pPr>
            <w:r>
              <w:rPr>
                <w:color w:val="000000"/>
              </w:rPr>
              <w:t>Feedback</w:t>
            </w:r>
          </w:p>
          <w:p w:rsidR="003779F3" w:rsidRDefault="00531E9F" w:rsidP="003723E2">
            <w:pPr>
              <w:widowControl/>
              <w:numPr>
                <w:ilvl w:val="0"/>
                <w:numId w:val="54"/>
              </w:numPr>
              <w:pBdr>
                <w:top w:val="nil"/>
                <w:left w:val="nil"/>
                <w:bottom w:val="nil"/>
                <w:right w:val="nil"/>
                <w:between w:val="nil"/>
              </w:pBdr>
              <w:rPr>
                <w:color w:val="000000"/>
              </w:rPr>
            </w:pPr>
            <w:r>
              <w:rPr>
                <w:color w:val="000000"/>
              </w:rPr>
              <w:t xml:space="preserve">M&amp;E policies and guidelines </w:t>
            </w:r>
          </w:p>
          <w:p w:rsidR="003779F3" w:rsidRDefault="003779F3">
            <w:pPr>
              <w:rPr>
                <w:b/>
                <w:sz w:val="22"/>
                <w:szCs w:val="22"/>
              </w:rPr>
            </w:pPr>
          </w:p>
          <w:p w:rsidR="003779F3" w:rsidRPr="00C20309" w:rsidRDefault="00531E9F">
            <w:pPr>
              <w:rPr>
                <w:b/>
                <w:color w:val="auto"/>
                <w:sz w:val="22"/>
                <w:szCs w:val="22"/>
                <w:u w:val="single"/>
              </w:rPr>
            </w:pPr>
            <w:r w:rsidRPr="00C20309">
              <w:rPr>
                <w:b/>
                <w:color w:val="auto"/>
                <w:sz w:val="22"/>
                <w:szCs w:val="22"/>
                <w:u w:val="single"/>
              </w:rPr>
              <w:t>Problems</w:t>
            </w:r>
            <w:r w:rsidR="00C20309">
              <w:rPr>
                <w:b/>
                <w:color w:val="auto"/>
                <w:sz w:val="22"/>
                <w:szCs w:val="22"/>
                <w:u w:val="single"/>
              </w:rPr>
              <w:t>:</w:t>
            </w:r>
          </w:p>
          <w:p w:rsidR="003779F3" w:rsidRPr="00C20309" w:rsidRDefault="00531E9F" w:rsidP="003723E2">
            <w:pPr>
              <w:pStyle w:val="ListParagraph"/>
              <w:numPr>
                <w:ilvl w:val="0"/>
                <w:numId w:val="58"/>
              </w:numPr>
              <w:rPr>
                <w:color w:val="000000"/>
              </w:rPr>
            </w:pPr>
            <w:r w:rsidRPr="00C20309">
              <w:rPr>
                <w:color w:val="000000"/>
              </w:rPr>
              <w:t>Lack of capacity to develop and implement policies</w:t>
            </w:r>
          </w:p>
          <w:p w:rsidR="003779F3" w:rsidRDefault="00531E9F" w:rsidP="003723E2">
            <w:pPr>
              <w:numPr>
                <w:ilvl w:val="0"/>
                <w:numId w:val="21"/>
              </w:numPr>
              <w:rPr>
                <w:color w:val="000000"/>
              </w:rPr>
            </w:pPr>
            <w:r>
              <w:rPr>
                <w:color w:val="000000"/>
              </w:rPr>
              <w:t>Lack strategic information</w:t>
            </w:r>
          </w:p>
          <w:p w:rsidR="003779F3" w:rsidRDefault="00531E9F" w:rsidP="003723E2">
            <w:pPr>
              <w:numPr>
                <w:ilvl w:val="0"/>
                <w:numId w:val="21"/>
              </w:numPr>
              <w:rPr>
                <w:color w:val="000000"/>
              </w:rPr>
            </w:pPr>
            <w:r>
              <w:rPr>
                <w:color w:val="000000"/>
              </w:rPr>
              <w:t>Limited M &amp; E capacity</w:t>
            </w:r>
          </w:p>
          <w:p w:rsidR="003779F3" w:rsidRPr="00C20309" w:rsidRDefault="00531E9F" w:rsidP="003723E2">
            <w:pPr>
              <w:numPr>
                <w:ilvl w:val="0"/>
                <w:numId w:val="21"/>
              </w:numPr>
              <w:rPr>
                <w:color w:val="000000"/>
              </w:rPr>
            </w:pPr>
            <w:r w:rsidRPr="00C20309">
              <w:rPr>
                <w:color w:val="000000"/>
              </w:rPr>
              <w:t>Limited sectoral coordination of ASOs</w:t>
            </w:r>
          </w:p>
          <w:p w:rsidR="003779F3" w:rsidRDefault="00531E9F" w:rsidP="003723E2">
            <w:pPr>
              <w:numPr>
                <w:ilvl w:val="0"/>
                <w:numId w:val="21"/>
              </w:numPr>
              <w:rPr>
                <w:color w:val="000000"/>
              </w:rPr>
            </w:pPr>
            <w:r>
              <w:rPr>
                <w:color w:val="000000"/>
              </w:rPr>
              <w:t>Limited implementing capacity</w:t>
            </w:r>
          </w:p>
          <w:p w:rsidR="003779F3" w:rsidRDefault="003779F3">
            <w:pPr>
              <w:rPr>
                <w:color w:val="000000"/>
              </w:rPr>
            </w:pPr>
          </w:p>
          <w:p w:rsidR="003779F3" w:rsidRDefault="00531E9F">
            <w:pPr>
              <w:rPr>
                <w:b/>
                <w:color w:val="000000"/>
                <w:u w:val="single"/>
              </w:rPr>
            </w:pPr>
            <w:r>
              <w:rPr>
                <w:b/>
                <w:color w:val="000000"/>
                <w:u w:val="single"/>
              </w:rPr>
              <w:t>Causes:</w:t>
            </w:r>
          </w:p>
          <w:p w:rsidR="00203EDC" w:rsidRDefault="00531E9F" w:rsidP="003723E2">
            <w:pPr>
              <w:numPr>
                <w:ilvl w:val="0"/>
                <w:numId w:val="58"/>
              </w:numPr>
              <w:rPr>
                <w:color w:val="000000"/>
              </w:rPr>
            </w:pPr>
            <w:r>
              <w:rPr>
                <w:color w:val="000000"/>
              </w:rPr>
              <w:t>Lack of expertise</w:t>
            </w:r>
          </w:p>
          <w:p w:rsidR="003779F3" w:rsidRPr="00203EDC" w:rsidRDefault="00531E9F" w:rsidP="003723E2">
            <w:pPr>
              <w:numPr>
                <w:ilvl w:val="0"/>
                <w:numId w:val="58"/>
              </w:numPr>
              <w:rPr>
                <w:color w:val="000000"/>
              </w:rPr>
            </w:pPr>
            <w:r w:rsidRPr="00203EDC">
              <w:rPr>
                <w:color w:val="000000"/>
              </w:rPr>
              <w:t>Inadequate funding</w:t>
            </w:r>
          </w:p>
          <w:p w:rsidR="003779F3" w:rsidRDefault="00531E9F" w:rsidP="003723E2">
            <w:pPr>
              <w:numPr>
                <w:ilvl w:val="0"/>
                <w:numId w:val="58"/>
              </w:numPr>
              <w:rPr>
                <w:color w:val="000000"/>
              </w:rPr>
            </w:pPr>
            <w:r>
              <w:rPr>
                <w:color w:val="000000"/>
              </w:rPr>
              <w:t xml:space="preserve">Lack of expertise </w:t>
            </w:r>
          </w:p>
          <w:p w:rsidR="003779F3" w:rsidRPr="00203EDC" w:rsidRDefault="00531E9F" w:rsidP="003723E2">
            <w:pPr>
              <w:pStyle w:val="ListParagraph"/>
              <w:numPr>
                <w:ilvl w:val="0"/>
                <w:numId w:val="58"/>
              </w:numPr>
              <w:rPr>
                <w:color w:val="000000"/>
              </w:rPr>
            </w:pPr>
            <w:r w:rsidRPr="00203EDC">
              <w:rPr>
                <w:color w:val="000000"/>
              </w:rPr>
              <w:t>Inadequate funding</w:t>
            </w:r>
          </w:p>
          <w:p w:rsidR="003779F3" w:rsidRPr="00203EDC" w:rsidRDefault="00531E9F" w:rsidP="003723E2">
            <w:pPr>
              <w:pStyle w:val="ListParagraph"/>
              <w:numPr>
                <w:ilvl w:val="0"/>
                <w:numId w:val="58"/>
              </w:numPr>
              <w:rPr>
                <w:color w:val="000000"/>
              </w:rPr>
            </w:pPr>
            <w:r w:rsidRPr="00203EDC">
              <w:rPr>
                <w:color w:val="000000"/>
              </w:rPr>
              <w:t xml:space="preserve">Lack of M  &amp; E System </w:t>
            </w:r>
          </w:p>
          <w:p w:rsidR="003779F3" w:rsidRPr="00203EDC" w:rsidRDefault="00531E9F" w:rsidP="003723E2">
            <w:pPr>
              <w:pStyle w:val="ListParagraph"/>
              <w:numPr>
                <w:ilvl w:val="0"/>
                <w:numId w:val="58"/>
              </w:numPr>
              <w:rPr>
                <w:color w:val="000000"/>
              </w:rPr>
            </w:pPr>
            <w:r w:rsidRPr="00203EDC">
              <w:rPr>
                <w:color w:val="000000"/>
              </w:rPr>
              <w:t xml:space="preserve">Stigma and discrimination </w:t>
            </w:r>
          </w:p>
          <w:p w:rsidR="003779F3" w:rsidRDefault="00531E9F" w:rsidP="003723E2">
            <w:pPr>
              <w:numPr>
                <w:ilvl w:val="0"/>
                <w:numId w:val="58"/>
              </w:numPr>
              <w:rPr>
                <w:color w:val="000000"/>
              </w:rPr>
            </w:pPr>
            <w:r>
              <w:rPr>
                <w:color w:val="000000"/>
              </w:rPr>
              <w:t xml:space="preserve">Lack of expertise </w:t>
            </w:r>
          </w:p>
          <w:p w:rsidR="003779F3" w:rsidRPr="00203EDC" w:rsidRDefault="00531E9F" w:rsidP="003723E2">
            <w:pPr>
              <w:pStyle w:val="ListParagraph"/>
              <w:numPr>
                <w:ilvl w:val="0"/>
                <w:numId w:val="58"/>
              </w:numPr>
              <w:rPr>
                <w:color w:val="000000"/>
              </w:rPr>
            </w:pPr>
            <w:r w:rsidRPr="00203EDC">
              <w:rPr>
                <w:color w:val="000000"/>
              </w:rPr>
              <w:t xml:space="preserve">Inadequate funding </w:t>
            </w:r>
          </w:p>
          <w:p w:rsidR="003779F3" w:rsidRDefault="00531E9F" w:rsidP="003723E2">
            <w:pPr>
              <w:numPr>
                <w:ilvl w:val="0"/>
                <w:numId w:val="58"/>
              </w:numPr>
              <w:rPr>
                <w:color w:val="000000"/>
              </w:rPr>
            </w:pPr>
            <w:r>
              <w:rPr>
                <w:color w:val="000000"/>
              </w:rPr>
              <w:t xml:space="preserve">Inadequate funding </w:t>
            </w:r>
          </w:p>
          <w:p w:rsidR="003779F3" w:rsidRPr="00203EDC" w:rsidRDefault="00531E9F" w:rsidP="003723E2">
            <w:pPr>
              <w:pStyle w:val="ListParagraph"/>
              <w:numPr>
                <w:ilvl w:val="0"/>
                <w:numId w:val="58"/>
              </w:numPr>
              <w:rPr>
                <w:color w:val="000000"/>
              </w:rPr>
            </w:pPr>
            <w:r w:rsidRPr="00203EDC">
              <w:rPr>
                <w:color w:val="000000"/>
              </w:rPr>
              <w:t xml:space="preserve">Inadequate human resource </w:t>
            </w:r>
          </w:p>
          <w:p w:rsidR="003779F3" w:rsidRPr="00203EDC" w:rsidRDefault="00531E9F" w:rsidP="003723E2">
            <w:pPr>
              <w:pStyle w:val="ListParagraph"/>
              <w:numPr>
                <w:ilvl w:val="0"/>
                <w:numId w:val="58"/>
              </w:numPr>
              <w:rPr>
                <w:color w:val="000000"/>
              </w:rPr>
            </w:pPr>
            <w:r w:rsidRPr="00203EDC">
              <w:rPr>
                <w:color w:val="000000"/>
              </w:rPr>
              <w:t xml:space="preserve">Emergencies </w:t>
            </w:r>
          </w:p>
          <w:p w:rsidR="003779F3" w:rsidRPr="00203EDC" w:rsidRDefault="00531E9F" w:rsidP="003723E2">
            <w:pPr>
              <w:pStyle w:val="ListParagraph"/>
              <w:numPr>
                <w:ilvl w:val="0"/>
                <w:numId w:val="58"/>
              </w:numPr>
              <w:rPr>
                <w:color w:val="000000"/>
              </w:rPr>
            </w:pPr>
            <w:r w:rsidRPr="00203EDC">
              <w:rPr>
                <w:color w:val="000000"/>
              </w:rPr>
              <w:t>Delayed disbursements (GF)</w:t>
            </w:r>
          </w:p>
          <w:p w:rsidR="003779F3" w:rsidRDefault="003779F3">
            <w:pPr>
              <w:rPr>
                <w:b/>
                <w:sz w:val="22"/>
                <w:szCs w:val="22"/>
                <w:u w:val="single"/>
              </w:rPr>
            </w:pPr>
          </w:p>
        </w:tc>
        <w:tc>
          <w:tcPr>
            <w:tcW w:w="6237" w:type="dxa"/>
          </w:tcPr>
          <w:p w:rsidR="00FA59E4" w:rsidRDefault="00FA59E4" w:rsidP="00FA59E4">
            <w:pPr>
              <w:widowControl/>
              <w:pBdr>
                <w:top w:val="nil"/>
                <w:left w:val="nil"/>
                <w:bottom w:val="nil"/>
                <w:right w:val="nil"/>
                <w:between w:val="nil"/>
              </w:pBdr>
              <w:ind w:left="360"/>
              <w:rPr>
                <w:color w:val="000000"/>
              </w:rPr>
            </w:pPr>
          </w:p>
          <w:p w:rsidR="003779F3" w:rsidRDefault="00531E9F" w:rsidP="003723E2">
            <w:pPr>
              <w:widowControl/>
              <w:numPr>
                <w:ilvl w:val="0"/>
                <w:numId w:val="54"/>
              </w:numPr>
              <w:pBdr>
                <w:top w:val="nil"/>
                <w:left w:val="nil"/>
                <w:bottom w:val="nil"/>
                <w:right w:val="nil"/>
                <w:between w:val="nil"/>
              </w:pBdr>
              <w:rPr>
                <w:color w:val="000000"/>
              </w:rPr>
            </w:pPr>
            <w:r>
              <w:rPr>
                <w:color w:val="000000"/>
              </w:rPr>
              <w:t>Strategic plans, policies and guidelines</w:t>
            </w:r>
          </w:p>
          <w:p w:rsidR="003779F3" w:rsidRDefault="00531E9F" w:rsidP="003723E2">
            <w:pPr>
              <w:widowControl/>
              <w:numPr>
                <w:ilvl w:val="0"/>
                <w:numId w:val="54"/>
              </w:numPr>
              <w:pBdr>
                <w:top w:val="nil"/>
                <w:left w:val="nil"/>
                <w:bottom w:val="nil"/>
                <w:right w:val="nil"/>
                <w:between w:val="nil"/>
              </w:pBdr>
              <w:rPr>
                <w:color w:val="000000"/>
              </w:rPr>
            </w:pPr>
            <w:r>
              <w:rPr>
                <w:color w:val="000000"/>
              </w:rPr>
              <w:t>Harmonised and aligned coordination</w:t>
            </w:r>
          </w:p>
          <w:p w:rsidR="003779F3" w:rsidRDefault="00531E9F" w:rsidP="003723E2">
            <w:pPr>
              <w:widowControl/>
              <w:numPr>
                <w:ilvl w:val="0"/>
                <w:numId w:val="54"/>
              </w:numPr>
              <w:pBdr>
                <w:top w:val="nil"/>
                <w:left w:val="nil"/>
                <w:bottom w:val="nil"/>
                <w:right w:val="nil"/>
                <w:between w:val="nil"/>
              </w:pBdr>
              <w:rPr>
                <w:color w:val="000000"/>
              </w:rPr>
            </w:pPr>
            <w:r>
              <w:rPr>
                <w:color w:val="000000"/>
              </w:rPr>
              <w:t>Comprehensive training on planning, governance, monitoring and evaluation, resource mobilisation and advocacy</w:t>
            </w:r>
          </w:p>
          <w:p w:rsidR="003779F3" w:rsidRDefault="00531E9F" w:rsidP="003723E2">
            <w:pPr>
              <w:widowControl/>
              <w:numPr>
                <w:ilvl w:val="0"/>
                <w:numId w:val="54"/>
              </w:numPr>
              <w:pBdr>
                <w:top w:val="nil"/>
                <w:left w:val="nil"/>
                <w:bottom w:val="nil"/>
                <w:right w:val="nil"/>
                <w:between w:val="nil"/>
              </w:pBdr>
              <w:rPr>
                <w:color w:val="000000"/>
              </w:rPr>
            </w:pPr>
            <w:r>
              <w:rPr>
                <w:color w:val="000000"/>
              </w:rPr>
              <w:t xml:space="preserve">Adequate funding </w:t>
            </w:r>
          </w:p>
          <w:p w:rsidR="003779F3" w:rsidRDefault="00531E9F" w:rsidP="003723E2">
            <w:pPr>
              <w:widowControl/>
              <w:numPr>
                <w:ilvl w:val="0"/>
                <w:numId w:val="54"/>
              </w:numPr>
              <w:pBdr>
                <w:top w:val="nil"/>
                <w:left w:val="nil"/>
                <w:bottom w:val="nil"/>
                <w:right w:val="nil"/>
                <w:between w:val="nil"/>
              </w:pBdr>
              <w:rPr>
                <w:color w:val="000000"/>
              </w:rPr>
            </w:pPr>
            <w:r>
              <w:rPr>
                <w:color w:val="000000"/>
              </w:rPr>
              <w:t>Accurate, timely and evidence-based information</w:t>
            </w:r>
          </w:p>
          <w:p w:rsidR="003779F3" w:rsidRDefault="00531E9F" w:rsidP="003723E2">
            <w:pPr>
              <w:widowControl/>
              <w:numPr>
                <w:ilvl w:val="0"/>
                <w:numId w:val="54"/>
              </w:numPr>
              <w:pBdr>
                <w:top w:val="nil"/>
                <w:left w:val="nil"/>
                <w:bottom w:val="nil"/>
                <w:right w:val="nil"/>
                <w:between w:val="nil"/>
              </w:pBdr>
              <w:rPr>
                <w:color w:val="000000"/>
              </w:rPr>
            </w:pPr>
            <w:r>
              <w:rPr>
                <w:color w:val="000000"/>
              </w:rPr>
              <w:t>Relevant and timely feedback</w:t>
            </w:r>
          </w:p>
          <w:p w:rsidR="003779F3" w:rsidRDefault="00531E9F" w:rsidP="003723E2">
            <w:pPr>
              <w:widowControl/>
              <w:numPr>
                <w:ilvl w:val="0"/>
                <w:numId w:val="54"/>
              </w:numPr>
              <w:pBdr>
                <w:top w:val="nil"/>
                <w:left w:val="nil"/>
                <w:bottom w:val="nil"/>
                <w:right w:val="nil"/>
                <w:between w:val="nil"/>
              </w:pBdr>
              <w:rPr>
                <w:color w:val="000000"/>
              </w:rPr>
            </w:pPr>
            <w:r>
              <w:rPr>
                <w:color w:val="000000"/>
              </w:rPr>
              <w:t>effective and routine monitoring and evaluation</w:t>
            </w:r>
          </w:p>
          <w:p w:rsidR="003779F3" w:rsidRDefault="00531E9F">
            <w:pPr>
              <w:rPr>
                <w:b/>
                <w:sz w:val="22"/>
                <w:szCs w:val="22"/>
              </w:rPr>
            </w:pPr>
            <w:r>
              <w:rPr>
                <w:color w:val="000000"/>
              </w:rPr>
              <w:t>standardized monitoring and evaluation tools</w:t>
            </w:r>
          </w:p>
        </w:tc>
      </w:tr>
      <w:tr w:rsidR="003779F3" w:rsidTr="00364FCC">
        <w:tc>
          <w:tcPr>
            <w:tcW w:w="2865" w:type="dxa"/>
          </w:tcPr>
          <w:p w:rsidR="003779F3" w:rsidRDefault="00531E9F">
            <w:pPr>
              <w:widowControl/>
              <w:numPr>
                <w:ilvl w:val="0"/>
                <w:numId w:val="4"/>
              </w:numPr>
              <w:pBdr>
                <w:top w:val="nil"/>
                <w:left w:val="nil"/>
                <w:bottom w:val="nil"/>
                <w:right w:val="nil"/>
                <w:between w:val="nil"/>
              </w:pBdr>
              <w:spacing w:after="200" w:line="276" w:lineRule="auto"/>
              <w:rPr>
                <w:b/>
                <w:color w:val="000000"/>
                <w:sz w:val="22"/>
                <w:szCs w:val="22"/>
              </w:rPr>
            </w:pPr>
            <w:r>
              <w:rPr>
                <w:color w:val="000000"/>
              </w:rPr>
              <w:lastRenderedPageBreak/>
              <w:t xml:space="preserve">General Population, </w:t>
            </w:r>
          </w:p>
        </w:tc>
        <w:tc>
          <w:tcPr>
            <w:tcW w:w="5215" w:type="dxa"/>
          </w:tcPr>
          <w:p w:rsidR="003779F3" w:rsidRDefault="00531E9F">
            <w:pPr>
              <w:rPr>
                <w:b/>
                <w:color w:val="000000"/>
                <w:u w:val="single"/>
              </w:rPr>
            </w:pPr>
            <w:r>
              <w:rPr>
                <w:b/>
                <w:color w:val="000000"/>
                <w:u w:val="single"/>
              </w:rPr>
              <w:t>Needs:</w:t>
            </w:r>
          </w:p>
          <w:p w:rsidR="003779F3" w:rsidRDefault="00531E9F" w:rsidP="003723E2">
            <w:pPr>
              <w:widowControl/>
              <w:numPr>
                <w:ilvl w:val="0"/>
                <w:numId w:val="55"/>
              </w:numPr>
              <w:pBdr>
                <w:top w:val="nil"/>
                <w:left w:val="nil"/>
                <w:bottom w:val="nil"/>
                <w:right w:val="nil"/>
                <w:between w:val="nil"/>
              </w:pBdr>
              <w:rPr>
                <w:color w:val="000000"/>
              </w:rPr>
            </w:pPr>
            <w:r>
              <w:rPr>
                <w:color w:val="000000"/>
              </w:rPr>
              <w:t>HIV testing services</w:t>
            </w:r>
          </w:p>
          <w:p w:rsidR="003779F3" w:rsidRDefault="00531E9F" w:rsidP="003723E2">
            <w:pPr>
              <w:widowControl/>
              <w:numPr>
                <w:ilvl w:val="0"/>
                <w:numId w:val="55"/>
              </w:numPr>
              <w:pBdr>
                <w:top w:val="nil"/>
                <w:left w:val="nil"/>
                <w:bottom w:val="nil"/>
                <w:right w:val="nil"/>
                <w:between w:val="nil"/>
              </w:pBdr>
              <w:rPr>
                <w:b/>
                <w:color w:val="000000"/>
                <w:sz w:val="22"/>
                <w:szCs w:val="22"/>
              </w:rPr>
            </w:pPr>
            <w:r>
              <w:rPr>
                <w:color w:val="000000"/>
              </w:rPr>
              <w:t>Age-appropriate Information (ZDHS data Information on HIV prevention)</w:t>
            </w:r>
          </w:p>
          <w:p w:rsidR="003779F3" w:rsidRPr="00203EDC" w:rsidRDefault="00531E9F" w:rsidP="003723E2">
            <w:pPr>
              <w:widowControl/>
              <w:numPr>
                <w:ilvl w:val="0"/>
                <w:numId w:val="55"/>
              </w:numPr>
              <w:pBdr>
                <w:top w:val="nil"/>
                <w:left w:val="nil"/>
                <w:bottom w:val="nil"/>
                <w:right w:val="nil"/>
                <w:between w:val="nil"/>
              </w:pBdr>
              <w:rPr>
                <w:b/>
                <w:color w:val="000000"/>
                <w:sz w:val="22"/>
                <w:szCs w:val="22"/>
              </w:rPr>
            </w:pPr>
            <w:r>
              <w:rPr>
                <w:color w:val="000000"/>
              </w:rPr>
              <w:t>HIV prevention services</w:t>
            </w:r>
          </w:p>
          <w:p w:rsidR="00203EDC" w:rsidRDefault="00203EDC" w:rsidP="00203EDC">
            <w:pPr>
              <w:widowControl/>
              <w:pBdr>
                <w:top w:val="nil"/>
                <w:left w:val="nil"/>
                <w:bottom w:val="nil"/>
                <w:right w:val="nil"/>
                <w:between w:val="nil"/>
              </w:pBdr>
              <w:rPr>
                <w:b/>
                <w:color w:val="000000"/>
                <w:sz w:val="22"/>
                <w:szCs w:val="22"/>
              </w:rPr>
            </w:pPr>
          </w:p>
          <w:p w:rsidR="003779F3" w:rsidRDefault="00531E9F" w:rsidP="00203EDC">
            <w:pPr>
              <w:widowControl/>
              <w:pBdr>
                <w:top w:val="nil"/>
                <w:left w:val="nil"/>
                <w:bottom w:val="nil"/>
                <w:right w:val="nil"/>
                <w:between w:val="nil"/>
              </w:pBdr>
              <w:rPr>
                <w:b/>
                <w:color w:val="000000"/>
                <w:u w:val="single"/>
              </w:rPr>
            </w:pPr>
            <w:r>
              <w:rPr>
                <w:b/>
                <w:color w:val="000000"/>
                <w:u w:val="single"/>
              </w:rPr>
              <w:t>Problems</w:t>
            </w:r>
          </w:p>
          <w:p w:rsidR="003779F3" w:rsidRPr="00B23837" w:rsidRDefault="00531E9F" w:rsidP="00B23837">
            <w:pPr>
              <w:pStyle w:val="ListParagraph"/>
              <w:numPr>
                <w:ilvl w:val="0"/>
                <w:numId w:val="66"/>
              </w:numPr>
              <w:pBdr>
                <w:top w:val="nil"/>
                <w:left w:val="nil"/>
                <w:bottom w:val="nil"/>
                <w:right w:val="nil"/>
                <w:between w:val="nil"/>
              </w:pBdr>
              <w:rPr>
                <w:color w:val="000000"/>
              </w:rPr>
            </w:pPr>
            <w:r w:rsidRPr="00B23837">
              <w:rPr>
                <w:color w:val="000000"/>
              </w:rPr>
              <w:t>Lack of information</w:t>
            </w:r>
          </w:p>
          <w:p w:rsidR="003779F3" w:rsidRPr="00B23837" w:rsidRDefault="00531E9F" w:rsidP="00B23837">
            <w:pPr>
              <w:pStyle w:val="ListParagraph"/>
              <w:numPr>
                <w:ilvl w:val="0"/>
                <w:numId w:val="66"/>
              </w:numPr>
              <w:pBdr>
                <w:top w:val="nil"/>
                <w:left w:val="nil"/>
                <w:bottom w:val="nil"/>
                <w:right w:val="nil"/>
                <w:between w:val="nil"/>
              </w:pBdr>
              <w:rPr>
                <w:color w:val="000000"/>
              </w:rPr>
            </w:pPr>
            <w:r w:rsidRPr="00B23837">
              <w:rPr>
                <w:color w:val="000000"/>
              </w:rPr>
              <w:t>Limited access to HIV and AIDS services</w:t>
            </w:r>
          </w:p>
          <w:p w:rsidR="003779F3" w:rsidRDefault="003779F3">
            <w:pPr>
              <w:widowControl/>
              <w:pBdr>
                <w:top w:val="nil"/>
                <w:left w:val="nil"/>
                <w:bottom w:val="nil"/>
                <w:right w:val="nil"/>
                <w:between w:val="nil"/>
              </w:pBdr>
              <w:rPr>
                <w:color w:val="000000"/>
              </w:rPr>
            </w:pPr>
          </w:p>
          <w:p w:rsidR="003779F3" w:rsidRDefault="00531E9F">
            <w:pPr>
              <w:widowControl/>
              <w:pBdr>
                <w:top w:val="nil"/>
                <w:left w:val="nil"/>
                <w:bottom w:val="nil"/>
                <w:right w:val="nil"/>
                <w:between w:val="nil"/>
              </w:pBdr>
              <w:rPr>
                <w:b/>
                <w:color w:val="000000"/>
                <w:u w:val="single"/>
              </w:rPr>
            </w:pPr>
            <w:r>
              <w:rPr>
                <w:b/>
                <w:color w:val="000000"/>
                <w:u w:val="single"/>
              </w:rPr>
              <w:t>Causes:</w:t>
            </w:r>
          </w:p>
          <w:p w:rsidR="00203EDC" w:rsidRDefault="00531E9F" w:rsidP="003723E2">
            <w:pPr>
              <w:widowControl/>
              <w:numPr>
                <w:ilvl w:val="0"/>
                <w:numId w:val="37"/>
              </w:numPr>
              <w:pBdr>
                <w:top w:val="nil"/>
                <w:left w:val="nil"/>
                <w:bottom w:val="nil"/>
                <w:right w:val="nil"/>
                <w:between w:val="nil"/>
              </w:pBdr>
              <w:rPr>
                <w:color w:val="000000"/>
                <w:szCs w:val="22"/>
              </w:rPr>
            </w:pPr>
            <w:r w:rsidRPr="00203EDC">
              <w:rPr>
                <w:color w:val="000000"/>
                <w:szCs w:val="22"/>
              </w:rPr>
              <w:t>Inadequate IEC materials</w:t>
            </w:r>
          </w:p>
          <w:p w:rsidR="00203EDC" w:rsidRDefault="00531E9F" w:rsidP="003723E2">
            <w:pPr>
              <w:widowControl/>
              <w:numPr>
                <w:ilvl w:val="0"/>
                <w:numId w:val="37"/>
              </w:numPr>
              <w:pBdr>
                <w:top w:val="nil"/>
                <w:left w:val="nil"/>
                <w:bottom w:val="nil"/>
                <w:right w:val="nil"/>
                <w:between w:val="nil"/>
              </w:pBdr>
              <w:rPr>
                <w:color w:val="000000"/>
                <w:szCs w:val="22"/>
              </w:rPr>
            </w:pPr>
            <w:r w:rsidRPr="00203EDC">
              <w:rPr>
                <w:color w:val="000000"/>
                <w:szCs w:val="22"/>
              </w:rPr>
              <w:t>Lack of access to media platforms</w:t>
            </w:r>
          </w:p>
          <w:p w:rsidR="00203EDC" w:rsidRDefault="00531E9F" w:rsidP="003723E2">
            <w:pPr>
              <w:widowControl/>
              <w:numPr>
                <w:ilvl w:val="0"/>
                <w:numId w:val="37"/>
              </w:numPr>
              <w:pBdr>
                <w:top w:val="nil"/>
                <w:left w:val="nil"/>
                <w:bottom w:val="nil"/>
                <w:right w:val="nil"/>
                <w:between w:val="nil"/>
              </w:pBdr>
              <w:rPr>
                <w:color w:val="000000"/>
                <w:szCs w:val="22"/>
              </w:rPr>
            </w:pPr>
            <w:r w:rsidRPr="00203EDC">
              <w:rPr>
                <w:color w:val="000000"/>
                <w:szCs w:val="22"/>
              </w:rPr>
              <w:t xml:space="preserve">Language barriers </w:t>
            </w:r>
          </w:p>
          <w:p w:rsidR="003779F3" w:rsidRPr="00203EDC" w:rsidRDefault="00531E9F" w:rsidP="003723E2">
            <w:pPr>
              <w:widowControl/>
              <w:numPr>
                <w:ilvl w:val="0"/>
                <w:numId w:val="37"/>
              </w:numPr>
              <w:pBdr>
                <w:top w:val="nil"/>
                <w:left w:val="nil"/>
                <w:bottom w:val="nil"/>
                <w:right w:val="nil"/>
                <w:between w:val="nil"/>
              </w:pBdr>
              <w:rPr>
                <w:color w:val="000000"/>
                <w:szCs w:val="22"/>
              </w:rPr>
            </w:pPr>
            <w:r w:rsidRPr="00203EDC">
              <w:rPr>
                <w:color w:val="000000"/>
                <w:szCs w:val="22"/>
              </w:rPr>
              <w:t xml:space="preserve">Inadequate knowledge </w:t>
            </w:r>
          </w:p>
          <w:p w:rsidR="00203EDC" w:rsidRDefault="00531E9F" w:rsidP="003723E2">
            <w:pPr>
              <w:widowControl/>
              <w:numPr>
                <w:ilvl w:val="0"/>
                <w:numId w:val="37"/>
              </w:numPr>
              <w:pBdr>
                <w:top w:val="nil"/>
                <w:left w:val="nil"/>
                <w:bottom w:val="nil"/>
                <w:right w:val="nil"/>
                <w:between w:val="nil"/>
              </w:pBdr>
              <w:rPr>
                <w:color w:val="000000"/>
                <w:szCs w:val="22"/>
              </w:rPr>
            </w:pPr>
            <w:r w:rsidRPr="00203EDC">
              <w:rPr>
                <w:color w:val="000000"/>
                <w:szCs w:val="22"/>
              </w:rPr>
              <w:t xml:space="preserve">Long distances </w:t>
            </w:r>
          </w:p>
          <w:p w:rsidR="00203EDC" w:rsidRDefault="00531E9F" w:rsidP="003723E2">
            <w:pPr>
              <w:widowControl/>
              <w:numPr>
                <w:ilvl w:val="0"/>
                <w:numId w:val="37"/>
              </w:numPr>
              <w:pBdr>
                <w:top w:val="nil"/>
                <w:left w:val="nil"/>
                <w:bottom w:val="nil"/>
                <w:right w:val="nil"/>
                <w:between w:val="nil"/>
              </w:pBdr>
              <w:rPr>
                <w:color w:val="000000"/>
                <w:szCs w:val="22"/>
              </w:rPr>
            </w:pPr>
            <w:r w:rsidRPr="00203EDC">
              <w:rPr>
                <w:color w:val="000000"/>
                <w:szCs w:val="22"/>
              </w:rPr>
              <w:t xml:space="preserve">Lack of information </w:t>
            </w:r>
          </w:p>
          <w:p w:rsidR="00203EDC" w:rsidRDefault="00531E9F" w:rsidP="003723E2">
            <w:pPr>
              <w:widowControl/>
              <w:numPr>
                <w:ilvl w:val="0"/>
                <w:numId w:val="37"/>
              </w:numPr>
              <w:pBdr>
                <w:top w:val="nil"/>
                <w:left w:val="nil"/>
                <w:bottom w:val="nil"/>
                <w:right w:val="nil"/>
                <w:between w:val="nil"/>
              </w:pBdr>
              <w:rPr>
                <w:color w:val="000000"/>
                <w:szCs w:val="22"/>
              </w:rPr>
            </w:pPr>
            <w:r w:rsidRPr="00203EDC">
              <w:rPr>
                <w:color w:val="000000"/>
                <w:szCs w:val="22"/>
              </w:rPr>
              <w:t xml:space="preserve">Financial constraints </w:t>
            </w:r>
          </w:p>
          <w:p w:rsidR="00203EDC" w:rsidRDefault="00531E9F" w:rsidP="003723E2">
            <w:pPr>
              <w:widowControl/>
              <w:numPr>
                <w:ilvl w:val="0"/>
                <w:numId w:val="37"/>
              </w:numPr>
              <w:pBdr>
                <w:top w:val="nil"/>
                <w:left w:val="nil"/>
                <w:bottom w:val="nil"/>
                <w:right w:val="nil"/>
                <w:between w:val="nil"/>
              </w:pBdr>
              <w:rPr>
                <w:color w:val="000000"/>
                <w:szCs w:val="22"/>
              </w:rPr>
            </w:pPr>
            <w:r w:rsidRPr="00203EDC">
              <w:rPr>
                <w:color w:val="000000"/>
                <w:szCs w:val="22"/>
              </w:rPr>
              <w:t xml:space="preserve">Inadequate human resources </w:t>
            </w:r>
          </w:p>
          <w:p w:rsidR="00203EDC" w:rsidRDefault="00531E9F" w:rsidP="003723E2">
            <w:pPr>
              <w:widowControl/>
              <w:numPr>
                <w:ilvl w:val="0"/>
                <w:numId w:val="37"/>
              </w:numPr>
              <w:pBdr>
                <w:top w:val="nil"/>
                <w:left w:val="nil"/>
                <w:bottom w:val="nil"/>
                <w:right w:val="nil"/>
                <w:between w:val="nil"/>
              </w:pBdr>
              <w:rPr>
                <w:color w:val="000000"/>
                <w:szCs w:val="22"/>
              </w:rPr>
            </w:pPr>
            <w:r w:rsidRPr="00203EDC">
              <w:rPr>
                <w:color w:val="000000"/>
                <w:szCs w:val="22"/>
              </w:rPr>
              <w:t xml:space="preserve">Shortages of medicines </w:t>
            </w:r>
          </w:p>
          <w:p w:rsidR="003779F3" w:rsidRPr="00203EDC" w:rsidRDefault="00531E9F" w:rsidP="003723E2">
            <w:pPr>
              <w:widowControl/>
              <w:numPr>
                <w:ilvl w:val="0"/>
                <w:numId w:val="37"/>
              </w:numPr>
              <w:pBdr>
                <w:top w:val="nil"/>
                <w:left w:val="nil"/>
                <w:bottom w:val="nil"/>
                <w:right w:val="nil"/>
                <w:between w:val="nil"/>
              </w:pBdr>
              <w:rPr>
                <w:color w:val="000000"/>
                <w:szCs w:val="22"/>
              </w:rPr>
            </w:pPr>
            <w:r w:rsidRPr="00203EDC">
              <w:rPr>
                <w:color w:val="000000"/>
                <w:szCs w:val="22"/>
              </w:rPr>
              <w:t xml:space="preserve">Unavailability  of laboratory services </w:t>
            </w:r>
          </w:p>
        </w:tc>
        <w:tc>
          <w:tcPr>
            <w:tcW w:w="6237" w:type="dxa"/>
          </w:tcPr>
          <w:p w:rsidR="003779F3" w:rsidRDefault="00531E9F" w:rsidP="003723E2">
            <w:pPr>
              <w:widowControl/>
              <w:numPr>
                <w:ilvl w:val="0"/>
                <w:numId w:val="55"/>
              </w:numPr>
              <w:pBdr>
                <w:top w:val="nil"/>
                <w:left w:val="nil"/>
                <w:bottom w:val="nil"/>
                <w:right w:val="nil"/>
                <w:between w:val="nil"/>
              </w:pBdr>
              <w:rPr>
                <w:color w:val="000000"/>
              </w:rPr>
            </w:pPr>
            <w:r>
              <w:rPr>
                <w:color w:val="000000"/>
              </w:rPr>
              <w:t>74% coverage 26% gap</w:t>
            </w:r>
          </w:p>
          <w:p w:rsidR="003779F3" w:rsidRDefault="00531E9F" w:rsidP="003723E2">
            <w:pPr>
              <w:widowControl/>
              <w:numPr>
                <w:ilvl w:val="0"/>
                <w:numId w:val="55"/>
              </w:numPr>
              <w:pBdr>
                <w:top w:val="nil"/>
                <w:left w:val="nil"/>
                <w:bottom w:val="nil"/>
                <w:right w:val="nil"/>
                <w:between w:val="nil"/>
              </w:pBdr>
              <w:rPr>
                <w:color w:val="000000"/>
              </w:rPr>
            </w:pPr>
            <w:r>
              <w:rPr>
                <w:color w:val="000000"/>
              </w:rPr>
              <w:t>In full and on time</w:t>
            </w:r>
          </w:p>
          <w:p w:rsidR="003779F3" w:rsidRDefault="003779F3">
            <w:pPr>
              <w:widowControl/>
              <w:pBdr>
                <w:top w:val="nil"/>
                <w:left w:val="nil"/>
                <w:bottom w:val="nil"/>
                <w:right w:val="nil"/>
                <w:between w:val="nil"/>
              </w:pBdr>
              <w:spacing w:line="360" w:lineRule="auto"/>
              <w:rPr>
                <w:color w:val="000000"/>
              </w:rPr>
            </w:pPr>
          </w:p>
          <w:p w:rsidR="003779F3" w:rsidRDefault="003779F3">
            <w:pPr>
              <w:widowControl/>
              <w:pBdr>
                <w:top w:val="nil"/>
                <w:left w:val="nil"/>
                <w:bottom w:val="nil"/>
                <w:right w:val="nil"/>
                <w:between w:val="nil"/>
              </w:pBdr>
              <w:spacing w:line="360" w:lineRule="auto"/>
              <w:jc w:val="both"/>
              <w:rPr>
                <w:color w:val="000000"/>
              </w:rPr>
            </w:pPr>
          </w:p>
          <w:p w:rsidR="003779F3" w:rsidRDefault="003779F3">
            <w:pPr>
              <w:widowControl/>
              <w:pBdr>
                <w:top w:val="nil"/>
                <w:left w:val="nil"/>
                <w:bottom w:val="nil"/>
                <w:right w:val="nil"/>
                <w:between w:val="nil"/>
              </w:pBdr>
              <w:spacing w:line="360" w:lineRule="auto"/>
              <w:jc w:val="both"/>
              <w:rPr>
                <w:color w:val="000000"/>
              </w:rPr>
            </w:pPr>
          </w:p>
          <w:p w:rsidR="003779F3" w:rsidRDefault="003779F3">
            <w:pPr>
              <w:rPr>
                <w:b/>
                <w:sz w:val="22"/>
                <w:szCs w:val="22"/>
              </w:rPr>
            </w:pPr>
          </w:p>
        </w:tc>
      </w:tr>
      <w:tr w:rsidR="003779F3" w:rsidTr="00364FCC">
        <w:tc>
          <w:tcPr>
            <w:tcW w:w="2865" w:type="dxa"/>
          </w:tcPr>
          <w:p w:rsidR="003779F3" w:rsidRDefault="00531E9F">
            <w:pPr>
              <w:widowControl/>
              <w:numPr>
                <w:ilvl w:val="0"/>
                <w:numId w:val="4"/>
              </w:numPr>
              <w:pBdr>
                <w:top w:val="nil"/>
                <w:left w:val="nil"/>
                <w:bottom w:val="nil"/>
                <w:right w:val="nil"/>
                <w:between w:val="nil"/>
              </w:pBdr>
              <w:spacing w:after="200" w:line="276" w:lineRule="auto"/>
              <w:rPr>
                <w:b/>
                <w:color w:val="000000"/>
                <w:sz w:val="22"/>
                <w:szCs w:val="22"/>
              </w:rPr>
            </w:pPr>
            <w:r>
              <w:rPr>
                <w:color w:val="000000"/>
              </w:rPr>
              <w:t xml:space="preserve">Women </w:t>
            </w:r>
          </w:p>
        </w:tc>
        <w:tc>
          <w:tcPr>
            <w:tcW w:w="5215" w:type="dxa"/>
          </w:tcPr>
          <w:p w:rsidR="003779F3" w:rsidRDefault="00531E9F">
            <w:pPr>
              <w:rPr>
                <w:b/>
                <w:color w:val="000000"/>
                <w:u w:val="single"/>
              </w:rPr>
            </w:pPr>
            <w:r>
              <w:rPr>
                <w:b/>
                <w:color w:val="000000"/>
                <w:u w:val="single"/>
              </w:rPr>
              <w:t>Needs:</w:t>
            </w:r>
          </w:p>
          <w:p w:rsidR="003779F3" w:rsidRDefault="00531E9F" w:rsidP="003723E2">
            <w:pPr>
              <w:widowControl/>
              <w:numPr>
                <w:ilvl w:val="0"/>
                <w:numId w:val="17"/>
              </w:numPr>
              <w:pBdr>
                <w:top w:val="nil"/>
                <w:left w:val="nil"/>
                <w:bottom w:val="nil"/>
                <w:right w:val="nil"/>
                <w:between w:val="nil"/>
              </w:pBdr>
              <w:jc w:val="both"/>
              <w:rPr>
                <w:color w:val="000000"/>
              </w:rPr>
            </w:pPr>
            <w:r>
              <w:rPr>
                <w:color w:val="000000"/>
              </w:rPr>
              <w:t>Economic strengthening</w:t>
            </w:r>
          </w:p>
          <w:p w:rsidR="003779F3" w:rsidRDefault="00531E9F" w:rsidP="003723E2">
            <w:pPr>
              <w:widowControl/>
              <w:numPr>
                <w:ilvl w:val="0"/>
                <w:numId w:val="17"/>
              </w:numPr>
              <w:pBdr>
                <w:top w:val="nil"/>
                <w:left w:val="nil"/>
                <w:bottom w:val="nil"/>
                <w:right w:val="nil"/>
                <w:between w:val="nil"/>
              </w:pBdr>
              <w:jc w:val="both"/>
              <w:rPr>
                <w:color w:val="000000"/>
              </w:rPr>
            </w:pPr>
            <w:r>
              <w:rPr>
                <w:color w:val="000000"/>
              </w:rPr>
              <w:t>PMTCT</w:t>
            </w:r>
          </w:p>
          <w:p w:rsidR="003779F3" w:rsidRDefault="00531E9F" w:rsidP="003723E2">
            <w:pPr>
              <w:widowControl/>
              <w:numPr>
                <w:ilvl w:val="0"/>
                <w:numId w:val="17"/>
              </w:numPr>
              <w:pBdr>
                <w:top w:val="nil"/>
                <w:left w:val="nil"/>
                <w:bottom w:val="nil"/>
                <w:right w:val="nil"/>
                <w:between w:val="nil"/>
              </w:pBdr>
              <w:jc w:val="both"/>
              <w:rPr>
                <w:color w:val="000000"/>
              </w:rPr>
            </w:pPr>
            <w:r>
              <w:rPr>
                <w:color w:val="000000"/>
              </w:rPr>
              <w:t>Cancer screening with VIAC</w:t>
            </w:r>
          </w:p>
          <w:p w:rsidR="003779F3" w:rsidRDefault="00531E9F" w:rsidP="003723E2">
            <w:pPr>
              <w:widowControl/>
              <w:numPr>
                <w:ilvl w:val="0"/>
                <w:numId w:val="17"/>
              </w:numPr>
              <w:pBdr>
                <w:top w:val="nil"/>
                <w:left w:val="nil"/>
                <w:bottom w:val="nil"/>
                <w:right w:val="nil"/>
                <w:between w:val="nil"/>
              </w:pBdr>
              <w:jc w:val="both"/>
              <w:rPr>
                <w:color w:val="000000"/>
              </w:rPr>
            </w:pPr>
            <w:r>
              <w:rPr>
                <w:color w:val="000000"/>
              </w:rPr>
              <w:t xml:space="preserve">Condoms </w:t>
            </w:r>
          </w:p>
          <w:p w:rsidR="003779F3" w:rsidRDefault="00531E9F" w:rsidP="003723E2">
            <w:pPr>
              <w:widowControl/>
              <w:numPr>
                <w:ilvl w:val="0"/>
                <w:numId w:val="17"/>
              </w:numPr>
              <w:pBdr>
                <w:top w:val="nil"/>
                <w:left w:val="nil"/>
                <w:bottom w:val="nil"/>
                <w:right w:val="nil"/>
                <w:between w:val="nil"/>
              </w:pBdr>
              <w:jc w:val="both"/>
              <w:rPr>
                <w:color w:val="000000"/>
              </w:rPr>
            </w:pPr>
            <w:r>
              <w:rPr>
                <w:color w:val="000000"/>
              </w:rPr>
              <w:t>Information on GBV</w:t>
            </w:r>
          </w:p>
          <w:p w:rsidR="003779F3" w:rsidRDefault="003779F3">
            <w:pPr>
              <w:widowControl/>
              <w:pBdr>
                <w:top w:val="nil"/>
                <w:left w:val="nil"/>
                <w:bottom w:val="nil"/>
                <w:right w:val="nil"/>
                <w:between w:val="nil"/>
              </w:pBdr>
              <w:jc w:val="both"/>
              <w:rPr>
                <w:color w:val="000000"/>
              </w:rPr>
            </w:pPr>
          </w:p>
          <w:p w:rsidR="003779F3" w:rsidRDefault="00531E9F">
            <w:pPr>
              <w:widowControl/>
              <w:pBdr>
                <w:top w:val="nil"/>
                <w:left w:val="nil"/>
                <w:bottom w:val="nil"/>
                <w:right w:val="nil"/>
                <w:between w:val="nil"/>
              </w:pBdr>
              <w:jc w:val="both"/>
              <w:rPr>
                <w:b/>
                <w:color w:val="000000"/>
                <w:u w:val="single"/>
              </w:rPr>
            </w:pPr>
            <w:r>
              <w:rPr>
                <w:b/>
                <w:color w:val="000000"/>
                <w:u w:val="single"/>
              </w:rPr>
              <w:t>Problems:</w:t>
            </w:r>
          </w:p>
          <w:p w:rsidR="003779F3" w:rsidRDefault="00531E9F" w:rsidP="003723E2">
            <w:pPr>
              <w:widowControl/>
              <w:numPr>
                <w:ilvl w:val="0"/>
                <w:numId w:val="56"/>
              </w:numPr>
              <w:pBdr>
                <w:top w:val="nil"/>
                <w:left w:val="nil"/>
                <w:bottom w:val="nil"/>
                <w:right w:val="nil"/>
                <w:between w:val="nil"/>
              </w:pBdr>
              <w:jc w:val="both"/>
              <w:rPr>
                <w:color w:val="000000"/>
              </w:rPr>
            </w:pPr>
            <w:r>
              <w:rPr>
                <w:color w:val="000000"/>
              </w:rPr>
              <w:t>Access to HIV and AIDS services</w:t>
            </w:r>
          </w:p>
          <w:p w:rsidR="003779F3" w:rsidRDefault="003779F3">
            <w:pPr>
              <w:widowControl/>
              <w:pBdr>
                <w:top w:val="nil"/>
                <w:left w:val="nil"/>
                <w:bottom w:val="nil"/>
                <w:right w:val="nil"/>
                <w:between w:val="nil"/>
              </w:pBdr>
              <w:jc w:val="both"/>
              <w:rPr>
                <w:color w:val="000000"/>
              </w:rPr>
            </w:pPr>
          </w:p>
          <w:p w:rsidR="003779F3" w:rsidRDefault="00531E9F">
            <w:pPr>
              <w:widowControl/>
              <w:pBdr>
                <w:top w:val="nil"/>
                <w:left w:val="nil"/>
                <w:bottom w:val="nil"/>
                <w:right w:val="nil"/>
                <w:between w:val="nil"/>
              </w:pBdr>
              <w:jc w:val="both"/>
              <w:rPr>
                <w:b/>
                <w:color w:val="000000"/>
                <w:u w:val="single"/>
              </w:rPr>
            </w:pPr>
            <w:r>
              <w:rPr>
                <w:b/>
                <w:color w:val="000000"/>
                <w:u w:val="single"/>
              </w:rPr>
              <w:t>Causes:</w:t>
            </w:r>
          </w:p>
          <w:p w:rsidR="003779F3" w:rsidRPr="00203EDC" w:rsidRDefault="00531E9F" w:rsidP="003723E2">
            <w:pPr>
              <w:pStyle w:val="ListParagraph"/>
              <w:numPr>
                <w:ilvl w:val="0"/>
                <w:numId w:val="59"/>
              </w:numPr>
              <w:pBdr>
                <w:top w:val="nil"/>
                <w:left w:val="nil"/>
                <w:bottom w:val="nil"/>
                <w:right w:val="nil"/>
                <w:between w:val="nil"/>
              </w:pBdr>
              <w:jc w:val="both"/>
              <w:rPr>
                <w:color w:val="000000"/>
              </w:rPr>
            </w:pPr>
            <w:r w:rsidRPr="00203EDC">
              <w:rPr>
                <w:color w:val="000000"/>
              </w:rPr>
              <w:t>Lack of empowerment</w:t>
            </w:r>
          </w:p>
          <w:p w:rsidR="003779F3" w:rsidRPr="00203EDC" w:rsidRDefault="00531E9F" w:rsidP="003723E2">
            <w:pPr>
              <w:pStyle w:val="ListParagraph"/>
              <w:numPr>
                <w:ilvl w:val="0"/>
                <w:numId w:val="59"/>
              </w:numPr>
              <w:pBdr>
                <w:top w:val="nil"/>
                <w:left w:val="nil"/>
                <w:bottom w:val="nil"/>
                <w:right w:val="nil"/>
                <w:between w:val="nil"/>
              </w:pBdr>
              <w:jc w:val="both"/>
              <w:rPr>
                <w:color w:val="000000"/>
              </w:rPr>
            </w:pPr>
            <w:r w:rsidRPr="00203EDC">
              <w:rPr>
                <w:color w:val="000000"/>
              </w:rPr>
              <w:lastRenderedPageBreak/>
              <w:t xml:space="preserve">Lack of economic empowerment </w:t>
            </w:r>
          </w:p>
          <w:p w:rsidR="003779F3" w:rsidRPr="00203EDC" w:rsidRDefault="00531E9F" w:rsidP="003723E2">
            <w:pPr>
              <w:pStyle w:val="ListParagraph"/>
              <w:numPr>
                <w:ilvl w:val="0"/>
                <w:numId w:val="59"/>
              </w:numPr>
              <w:pBdr>
                <w:top w:val="nil"/>
                <w:left w:val="nil"/>
                <w:bottom w:val="nil"/>
                <w:right w:val="nil"/>
                <w:between w:val="nil"/>
              </w:pBdr>
              <w:jc w:val="both"/>
              <w:rPr>
                <w:color w:val="000000"/>
              </w:rPr>
            </w:pPr>
            <w:r w:rsidRPr="00203EDC">
              <w:rPr>
                <w:color w:val="000000"/>
              </w:rPr>
              <w:t xml:space="preserve">Long distances to health centres </w:t>
            </w:r>
          </w:p>
          <w:p w:rsidR="003779F3" w:rsidRPr="00E236DD" w:rsidRDefault="00531E9F" w:rsidP="00E236DD">
            <w:pPr>
              <w:pStyle w:val="ListParagraph"/>
              <w:numPr>
                <w:ilvl w:val="0"/>
                <w:numId w:val="59"/>
              </w:numPr>
              <w:pBdr>
                <w:top w:val="nil"/>
                <w:left w:val="nil"/>
                <w:bottom w:val="nil"/>
                <w:right w:val="nil"/>
                <w:between w:val="nil"/>
              </w:pBdr>
              <w:jc w:val="both"/>
              <w:rPr>
                <w:color w:val="000000"/>
              </w:rPr>
            </w:pPr>
            <w:r w:rsidRPr="00203EDC">
              <w:rPr>
                <w:color w:val="000000"/>
              </w:rPr>
              <w:t xml:space="preserve">Lack of human resources </w:t>
            </w:r>
          </w:p>
        </w:tc>
        <w:tc>
          <w:tcPr>
            <w:tcW w:w="6237" w:type="dxa"/>
          </w:tcPr>
          <w:p w:rsidR="003779F3" w:rsidRDefault="00531E9F" w:rsidP="003723E2">
            <w:pPr>
              <w:widowControl/>
              <w:numPr>
                <w:ilvl w:val="0"/>
                <w:numId w:val="43"/>
              </w:numPr>
              <w:pBdr>
                <w:top w:val="nil"/>
                <w:left w:val="nil"/>
                <w:bottom w:val="nil"/>
                <w:right w:val="nil"/>
                <w:between w:val="nil"/>
              </w:pBdr>
              <w:ind w:left="117" w:hanging="117"/>
              <w:rPr>
                <w:color w:val="000000"/>
              </w:rPr>
            </w:pPr>
            <w:r>
              <w:rPr>
                <w:color w:val="000000"/>
              </w:rPr>
              <w:lastRenderedPageBreak/>
              <w:t>Infection rate 8.17%</w:t>
            </w:r>
          </w:p>
          <w:p w:rsidR="003779F3" w:rsidRDefault="00531E9F" w:rsidP="003723E2">
            <w:pPr>
              <w:widowControl/>
              <w:numPr>
                <w:ilvl w:val="0"/>
                <w:numId w:val="43"/>
              </w:numPr>
              <w:pBdr>
                <w:top w:val="nil"/>
                <w:left w:val="nil"/>
                <w:bottom w:val="nil"/>
                <w:right w:val="nil"/>
                <w:between w:val="nil"/>
              </w:pBdr>
              <w:ind w:left="117" w:hanging="117"/>
              <w:rPr>
                <w:color w:val="000000"/>
              </w:rPr>
            </w:pPr>
            <w:r>
              <w:rPr>
                <w:color w:val="000000"/>
              </w:rPr>
              <w:t>Continuous</w:t>
            </w:r>
          </w:p>
          <w:p w:rsidR="003779F3" w:rsidRDefault="00531E9F">
            <w:pPr>
              <w:rPr>
                <w:b/>
                <w:sz w:val="22"/>
                <w:szCs w:val="22"/>
              </w:rPr>
            </w:pPr>
            <w:r>
              <w:rPr>
                <w:color w:val="000000"/>
              </w:rPr>
              <w:t xml:space="preserve">  </w:t>
            </w:r>
          </w:p>
        </w:tc>
      </w:tr>
      <w:tr w:rsidR="003779F3" w:rsidTr="00364FCC">
        <w:tc>
          <w:tcPr>
            <w:tcW w:w="2865" w:type="dxa"/>
          </w:tcPr>
          <w:p w:rsidR="003779F3" w:rsidRDefault="00531E9F">
            <w:pPr>
              <w:widowControl/>
              <w:numPr>
                <w:ilvl w:val="0"/>
                <w:numId w:val="4"/>
              </w:numPr>
              <w:pBdr>
                <w:top w:val="nil"/>
                <w:left w:val="nil"/>
                <w:bottom w:val="nil"/>
                <w:right w:val="nil"/>
                <w:between w:val="nil"/>
              </w:pBdr>
              <w:spacing w:after="200" w:line="276" w:lineRule="auto"/>
              <w:rPr>
                <w:color w:val="000000"/>
              </w:rPr>
            </w:pPr>
            <w:r>
              <w:rPr>
                <w:color w:val="000000"/>
              </w:rPr>
              <w:t>Men</w:t>
            </w:r>
          </w:p>
        </w:tc>
        <w:tc>
          <w:tcPr>
            <w:tcW w:w="5215" w:type="dxa"/>
          </w:tcPr>
          <w:p w:rsidR="003779F3" w:rsidRDefault="00531E9F">
            <w:pPr>
              <w:rPr>
                <w:b/>
                <w:color w:val="000000"/>
                <w:u w:val="single"/>
              </w:rPr>
            </w:pPr>
            <w:r>
              <w:rPr>
                <w:b/>
                <w:color w:val="000000"/>
                <w:u w:val="single"/>
              </w:rPr>
              <w:t>Problems:</w:t>
            </w:r>
          </w:p>
          <w:p w:rsidR="003779F3" w:rsidRDefault="00531E9F" w:rsidP="003723E2">
            <w:pPr>
              <w:numPr>
                <w:ilvl w:val="0"/>
                <w:numId w:val="24"/>
              </w:numPr>
              <w:rPr>
                <w:color w:val="000000"/>
              </w:rPr>
            </w:pPr>
            <w:r>
              <w:rPr>
                <w:color w:val="000000"/>
              </w:rPr>
              <w:t>Poor health seeking behaviour</w:t>
            </w:r>
          </w:p>
          <w:p w:rsidR="003779F3" w:rsidRDefault="003779F3">
            <w:pPr>
              <w:rPr>
                <w:color w:val="000000"/>
              </w:rPr>
            </w:pPr>
          </w:p>
          <w:p w:rsidR="003779F3" w:rsidRDefault="00531E9F">
            <w:pPr>
              <w:rPr>
                <w:b/>
                <w:color w:val="000000"/>
                <w:u w:val="single"/>
              </w:rPr>
            </w:pPr>
            <w:r>
              <w:rPr>
                <w:b/>
                <w:color w:val="000000"/>
                <w:u w:val="single"/>
              </w:rPr>
              <w:t>Causes:</w:t>
            </w:r>
          </w:p>
          <w:p w:rsidR="003779F3" w:rsidRPr="00203EDC" w:rsidRDefault="00531E9F" w:rsidP="003723E2">
            <w:pPr>
              <w:pStyle w:val="ListParagraph"/>
              <w:numPr>
                <w:ilvl w:val="0"/>
                <w:numId w:val="60"/>
              </w:numPr>
              <w:rPr>
                <w:color w:val="000000"/>
              </w:rPr>
            </w:pPr>
            <w:r w:rsidRPr="00203EDC">
              <w:rPr>
                <w:color w:val="000000"/>
              </w:rPr>
              <w:t xml:space="preserve">Inadequate knowledge </w:t>
            </w:r>
          </w:p>
          <w:p w:rsidR="003779F3" w:rsidRPr="00203EDC" w:rsidRDefault="00203EDC" w:rsidP="003723E2">
            <w:pPr>
              <w:pStyle w:val="ListParagraph"/>
              <w:numPr>
                <w:ilvl w:val="0"/>
                <w:numId w:val="60"/>
              </w:numPr>
              <w:rPr>
                <w:color w:val="000000"/>
              </w:rPr>
            </w:pPr>
            <w:r w:rsidRPr="00203EDC">
              <w:rPr>
                <w:color w:val="000000"/>
              </w:rPr>
              <w:t>S</w:t>
            </w:r>
            <w:r w:rsidR="00531E9F" w:rsidRPr="00203EDC">
              <w:rPr>
                <w:color w:val="000000"/>
              </w:rPr>
              <w:t xml:space="preserve">tigma and discrimination </w:t>
            </w:r>
          </w:p>
          <w:p w:rsidR="003779F3" w:rsidRPr="00203EDC" w:rsidRDefault="00531E9F" w:rsidP="003723E2">
            <w:pPr>
              <w:pStyle w:val="ListParagraph"/>
              <w:numPr>
                <w:ilvl w:val="0"/>
                <w:numId w:val="60"/>
              </w:numPr>
              <w:rPr>
                <w:color w:val="000000"/>
              </w:rPr>
            </w:pPr>
            <w:r w:rsidRPr="00203EDC">
              <w:rPr>
                <w:color w:val="000000"/>
              </w:rPr>
              <w:t xml:space="preserve">Unfriendly user facilities </w:t>
            </w:r>
          </w:p>
          <w:p w:rsidR="003779F3" w:rsidRPr="00203EDC" w:rsidRDefault="00531E9F" w:rsidP="003723E2">
            <w:pPr>
              <w:pStyle w:val="ListParagraph"/>
              <w:numPr>
                <w:ilvl w:val="0"/>
                <w:numId w:val="60"/>
              </w:numPr>
              <w:rPr>
                <w:color w:val="000000"/>
              </w:rPr>
            </w:pPr>
            <w:r w:rsidRPr="00203EDC">
              <w:rPr>
                <w:color w:val="000000"/>
              </w:rPr>
              <w:t xml:space="preserve">Long waiting times to be attended to </w:t>
            </w:r>
          </w:p>
          <w:p w:rsidR="003779F3" w:rsidRPr="00E236DD" w:rsidRDefault="00531E9F" w:rsidP="00E236DD">
            <w:pPr>
              <w:pStyle w:val="ListParagraph"/>
              <w:numPr>
                <w:ilvl w:val="0"/>
                <w:numId w:val="60"/>
              </w:numPr>
              <w:rPr>
                <w:color w:val="000000"/>
              </w:rPr>
            </w:pPr>
            <w:r w:rsidRPr="00203EDC">
              <w:rPr>
                <w:color w:val="000000"/>
              </w:rPr>
              <w:t>Unavailability of outreach services</w:t>
            </w:r>
          </w:p>
        </w:tc>
        <w:tc>
          <w:tcPr>
            <w:tcW w:w="6237" w:type="dxa"/>
          </w:tcPr>
          <w:p w:rsidR="003779F3" w:rsidRDefault="003779F3">
            <w:pPr>
              <w:widowControl/>
              <w:pBdr>
                <w:top w:val="nil"/>
                <w:left w:val="nil"/>
                <w:bottom w:val="nil"/>
                <w:right w:val="nil"/>
                <w:between w:val="nil"/>
              </w:pBdr>
              <w:spacing w:line="360" w:lineRule="auto"/>
              <w:ind w:left="117" w:hanging="117"/>
              <w:rPr>
                <w:color w:val="000000"/>
              </w:rPr>
            </w:pPr>
          </w:p>
        </w:tc>
      </w:tr>
      <w:tr w:rsidR="003779F3" w:rsidTr="00364FCC">
        <w:tc>
          <w:tcPr>
            <w:tcW w:w="2865" w:type="dxa"/>
          </w:tcPr>
          <w:p w:rsidR="003779F3" w:rsidRDefault="00531E9F">
            <w:pPr>
              <w:widowControl/>
              <w:numPr>
                <w:ilvl w:val="0"/>
                <w:numId w:val="4"/>
              </w:numPr>
              <w:pBdr>
                <w:top w:val="nil"/>
                <w:left w:val="nil"/>
                <w:bottom w:val="nil"/>
                <w:right w:val="nil"/>
                <w:between w:val="nil"/>
              </w:pBdr>
              <w:spacing w:after="200" w:line="276" w:lineRule="auto"/>
              <w:rPr>
                <w:b/>
                <w:color w:val="000000"/>
              </w:rPr>
            </w:pPr>
            <w:r>
              <w:rPr>
                <w:color w:val="000000"/>
              </w:rPr>
              <w:t xml:space="preserve">Young People, </w:t>
            </w:r>
          </w:p>
        </w:tc>
        <w:tc>
          <w:tcPr>
            <w:tcW w:w="5215" w:type="dxa"/>
          </w:tcPr>
          <w:p w:rsidR="003779F3" w:rsidRDefault="00531E9F">
            <w:pPr>
              <w:rPr>
                <w:b/>
                <w:color w:val="000000"/>
                <w:u w:val="single"/>
              </w:rPr>
            </w:pPr>
            <w:r>
              <w:rPr>
                <w:b/>
                <w:color w:val="000000"/>
                <w:u w:val="single"/>
              </w:rPr>
              <w:t>Needs:</w:t>
            </w:r>
          </w:p>
          <w:p w:rsidR="003779F3" w:rsidRDefault="00531E9F" w:rsidP="003723E2">
            <w:pPr>
              <w:widowControl/>
              <w:numPr>
                <w:ilvl w:val="0"/>
                <w:numId w:val="44"/>
              </w:numPr>
              <w:pBdr>
                <w:top w:val="nil"/>
                <w:left w:val="nil"/>
                <w:bottom w:val="nil"/>
                <w:right w:val="nil"/>
                <w:between w:val="nil"/>
              </w:pBdr>
              <w:rPr>
                <w:color w:val="000000"/>
              </w:rPr>
            </w:pPr>
            <w:r>
              <w:rPr>
                <w:color w:val="000000"/>
              </w:rPr>
              <w:t xml:space="preserve">Information on SRHR and HIV services </w:t>
            </w:r>
          </w:p>
          <w:p w:rsidR="003779F3" w:rsidRDefault="00531E9F" w:rsidP="003723E2">
            <w:pPr>
              <w:widowControl/>
              <w:numPr>
                <w:ilvl w:val="0"/>
                <w:numId w:val="44"/>
              </w:numPr>
              <w:pBdr>
                <w:top w:val="nil"/>
                <w:left w:val="nil"/>
                <w:bottom w:val="nil"/>
                <w:right w:val="nil"/>
                <w:between w:val="nil"/>
              </w:pBdr>
              <w:rPr>
                <w:color w:val="000000"/>
              </w:rPr>
            </w:pPr>
            <w:r>
              <w:rPr>
                <w:color w:val="000000"/>
              </w:rPr>
              <w:t>SRHR and HIV services</w:t>
            </w:r>
          </w:p>
          <w:p w:rsidR="003779F3" w:rsidRDefault="00531E9F" w:rsidP="003723E2">
            <w:pPr>
              <w:widowControl/>
              <w:numPr>
                <w:ilvl w:val="0"/>
                <w:numId w:val="44"/>
              </w:numPr>
              <w:pBdr>
                <w:top w:val="nil"/>
                <w:left w:val="nil"/>
                <w:bottom w:val="nil"/>
                <w:right w:val="nil"/>
                <w:between w:val="nil"/>
              </w:pBdr>
              <w:rPr>
                <w:color w:val="000000"/>
              </w:rPr>
            </w:pPr>
            <w:r>
              <w:rPr>
                <w:color w:val="000000"/>
              </w:rPr>
              <w:t>Policies and legislation</w:t>
            </w:r>
          </w:p>
          <w:p w:rsidR="003779F3" w:rsidRDefault="00531E9F" w:rsidP="003723E2">
            <w:pPr>
              <w:widowControl/>
              <w:numPr>
                <w:ilvl w:val="0"/>
                <w:numId w:val="44"/>
              </w:numPr>
              <w:pBdr>
                <w:top w:val="nil"/>
                <w:left w:val="nil"/>
                <w:bottom w:val="nil"/>
                <w:right w:val="nil"/>
                <w:between w:val="nil"/>
              </w:pBdr>
              <w:rPr>
                <w:color w:val="000000"/>
              </w:rPr>
            </w:pPr>
            <w:r>
              <w:rPr>
                <w:color w:val="000000"/>
              </w:rPr>
              <w:t>Coordination</w:t>
            </w:r>
          </w:p>
          <w:p w:rsidR="003779F3" w:rsidRDefault="00531E9F" w:rsidP="003723E2">
            <w:pPr>
              <w:widowControl/>
              <w:numPr>
                <w:ilvl w:val="0"/>
                <w:numId w:val="44"/>
              </w:numPr>
              <w:pBdr>
                <w:top w:val="nil"/>
                <w:left w:val="nil"/>
                <w:bottom w:val="nil"/>
                <w:right w:val="nil"/>
                <w:between w:val="nil"/>
              </w:pBdr>
              <w:rPr>
                <w:color w:val="000000"/>
              </w:rPr>
            </w:pPr>
            <w:r>
              <w:rPr>
                <w:color w:val="000000"/>
              </w:rPr>
              <w:t>Funding</w:t>
            </w:r>
          </w:p>
          <w:p w:rsidR="003779F3" w:rsidRDefault="00531E9F" w:rsidP="003723E2">
            <w:pPr>
              <w:widowControl/>
              <w:numPr>
                <w:ilvl w:val="0"/>
                <w:numId w:val="44"/>
              </w:numPr>
              <w:pBdr>
                <w:top w:val="nil"/>
                <w:left w:val="nil"/>
                <w:bottom w:val="nil"/>
                <w:right w:val="nil"/>
                <w:between w:val="nil"/>
              </w:pBdr>
              <w:rPr>
                <w:color w:val="000000"/>
              </w:rPr>
            </w:pPr>
            <w:r>
              <w:rPr>
                <w:color w:val="000000"/>
              </w:rPr>
              <w:t>Meaningful involvement of young people</w:t>
            </w:r>
          </w:p>
          <w:p w:rsidR="003779F3" w:rsidRDefault="00531E9F" w:rsidP="003723E2">
            <w:pPr>
              <w:widowControl/>
              <w:numPr>
                <w:ilvl w:val="0"/>
                <w:numId w:val="44"/>
              </w:numPr>
              <w:pBdr>
                <w:top w:val="nil"/>
                <w:left w:val="nil"/>
                <w:bottom w:val="nil"/>
                <w:right w:val="nil"/>
                <w:between w:val="nil"/>
              </w:pBdr>
              <w:rPr>
                <w:color w:val="000000"/>
              </w:rPr>
            </w:pPr>
            <w:r>
              <w:rPr>
                <w:color w:val="000000"/>
              </w:rPr>
              <w:t>Capacity development</w:t>
            </w:r>
          </w:p>
          <w:p w:rsidR="003779F3" w:rsidRDefault="00531E9F" w:rsidP="003723E2">
            <w:pPr>
              <w:widowControl/>
              <w:numPr>
                <w:ilvl w:val="0"/>
                <w:numId w:val="44"/>
              </w:numPr>
              <w:pBdr>
                <w:top w:val="nil"/>
                <w:left w:val="nil"/>
                <w:bottom w:val="nil"/>
                <w:right w:val="nil"/>
                <w:between w:val="nil"/>
              </w:pBdr>
              <w:rPr>
                <w:color w:val="000000"/>
              </w:rPr>
            </w:pPr>
            <w:r>
              <w:rPr>
                <w:color w:val="000000"/>
              </w:rPr>
              <w:t xml:space="preserve">Transitioning of young people to adulthood </w:t>
            </w:r>
          </w:p>
          <w:p w:rsidR="003779F3" w:rsidRDefault="00531E9F" w:rsidP="003723E2">
            <w:pPr>
              <w:widowControl/>
              <w:numPr>
                <w:ilvl w:val="0"/>
                <w:numId w:val="44"/>
              </w:numPr>
              <w:pBdr>
                <w:top w:val="nil"/>
                <w:left w:val="nil"/>
                <w:bottom w:val="nil"/>
                <w:right w:val="nil"/>
                <w:between w:val="nil"/>
              </w:pBdr>
              <w:rPr>
                <w:color w:val="000000"/>
              </w:rPr>
            </w:pPr>
            <w:r>
              <w:rPr>
                <w:color w:val="000000"/>
              </w:rPr>
              <w:t>Economic empowerment</w:t>
            </w:r>
          </w:p>
          <w:p w:rsidR="003779F3" w:rsidRDefault="003779F3">
            <w:pPr>
              <w:widowControl/>
              <w:pBdr>
                <w:top w:val="nil"/>
                <w:left w:val="nil"/>
                <w:bottom w:val="nil"/>
                <w:right w:val="nil"/>
                <w:between w:val="nil"/>
              </w:pBdr>
              <w:rPr>
                <w:color w:val="000000"/>
              </w:rPr>
            </w:pPr>
          </w:p>
          <w:p w:rsidR="003779F3" w:rsidRPr="00203EDC" w:rsidRDefault="00531E9F">
            <w:pPr>
              <w:rPr>
                <w:b/>
                <w:color w:val="auto"/>
                <w:u w:val="single"/>
              </w:rPr>
            </w:pPr>
            <w:r w:rsidRPr="00203EDC">
              <w:rPr>
                <w:b/>
                <w:color w:val="auto"/>
                <w:u w:val="single"/>
              </w:rPr>
              <w:t>Problems</w:t>
            </w:r>
          </w:p>
          <w:p w:rsidR="003779F3" w:rsidRPr="00203EDC" w:rsidRDefault="00531E9F" w:rsidP="003723E2">
            <w:pPr>
              <w:numPr>
                <w:ilvl w:val="0"/>
                <w:numId w:val="29"/>
              </w:numPr>
              <w:rPr>
                <w:color w:val="auto"/>
              </w:rPr>
            </w:pPr>
            <w:r w:rsidRPr="00203EDC">
              <w:rPr>
                <w:color w:val="auto"/>
              </w:rPr>
              <w:t>Weak coordination structures for different sub groups of young people i.e. People With Disabilities</w:t>
            </w:r>
            <w:r w:rsidR="00F174DB" w:rsidRPr="00203EDC">
              <w:rPr>
                <w:color w:val="auto"/>
              </w:rPr>
              <w:t xml:space="preserve"> </w:t>
            </w:r>
            <w:r w:rsidRPr="00203EDC">
              <w:rPr>
                <w:color w:val="auto"/>
              </w:rPr>
              <w:t>(PWDs)</w:t>
            </w:r>
          </w:p>
          <w:p w:rsidR="003779F3" w:rsidRPr="00203EDC" w:rsidRDefault="00531E9F" w:rsidP="003723E2">
            <w:pPr>
              <w:numPr>
                <w:ilvl w:val="0"/>
                <w:numId w:val="29"/>
              </w:numPr>
              <w:rPr>
                <w:color w:val="auto"/>
              </w:rPr>
            </w:pPr>
            <w:r w:rsidRPr="00203EDC">
              <w:rPr>
                <w:color w:val="auto"/>
              </w:rPr>
              <w:t>Limited access to SRHR services</w:t>
            </w:r>
          </w:p>
          <w:p w:rsidR="003779F3" w:rsidRPr="00203EDC" w:rsidRDefault="00531E9F" w:rsidP="003723E2">
            <w:pPr>
              <w:numPr>
                <w:ilvl w:val="0"/>
                <w:numId w:val="29"/>
              </w:numPr>
              <w:rPr>
                <w:color w:val="auto"/>
              </w:rPr>
            </w:pPr>
            <w:r w:rsidRPr="00203EDC">
              <w:rPr>
                <w:color w:val="auto"/>
              </w:rPr>
              <w:t>Low coverage of HIV prevention and treatment services by ASOs</w:t>
            </w:r>
          </w:p>
          <w:p w:rsidR="003779F3" w:rsidRPr="00203EDC" w:rsidRDefault="00531E9F" w:rsidP="003723E2">
            <w:pPr>
              <w:numPr>
                <w:ilvl w:val="0"/>
                <w:numId w:val="29"/>
              </w:numPr>
              <w:rPr>
                <w:color w:val="auto"/>
              </w:rPr>
            </w:pPr>
            <w:r w:rsidRPr="00203EDC">
              <w:rPr>
                <w:color w:val="auto"/>
              </w:rPr>
              <w:t>Low uptake of HIV prevention and treatment services by ASOs</w:t>
            </w:r>
          </w:p>
          <w:p w:rsidR="003779F3" w:rsidRPr="00203EDC" w:rsidRDefault="00531E9F" w:rsidP="003723E2">
            <w:pPr>
              <w:numPr>
                <w:ilvl w:val="0"/>
                <w:numId w:val="29"/>
              </w:numPr>
              <w:rPr>
                <w:color w:val="auto"/>
              </w:rPr>
            </w:pPr>
            <w:r w:rsidRPr="00203EDC">
              <w:rPr>
                <w:color w:val="auto"/>
              </w:rPr>
              <w:t>Limited data on adolescents</w:t>
            </w:r>
          </w:p>
          <w:p w:rsidR="003779F3" w:rsidRPr="00203EDC" w:rsidRDefault="00531E9F" w:rsidP="003723E2">
            <w:pPr>
              <w:numPr>
                <w:ilvl w:val="0"/>
                <w:numId w:val="29"/>
              </w:numPr>
              <w:rPr>
                <w:color w:val="auto"/>
              </w:rPr>
            </w:pPr>
            <w:r w:rsidRPr="00203EDC">
              <w:rPr>
                <w:color w:val="auto"/>
              </w:rPr>
              <w:lastRenderedPageBreak/>
              <w:t>Limited resources for Young people sector meetings</w:t>
            </w:r>
          </w:p>
          <w:p w:rsidR="003779F3" w:rsidRPr="00203EDC" w:rsidRDefault="00531E9F" w:rsidP="003723E2">
            <w:pPr>
              <w:numPr>
                <w:ilvl w:val="0"/>
                <w:numId w:val="29"/>
              </w:numPr>
              <w:rPr>
                <w:color w:val="auto"/>
              </w:rPr>
            </w:pPr>
            <w:r w:rsidRPr="00203EDC">
              <w:rPr>
                <w:color w:val="auto"/>
              </w:rPr>
              <w:t>Mental Health, Drug and substance abuse, Bullying and suicide</w:t>
            </w:r>
          </w:p>
          <w:p w:rsidR="003779F3" w:rsidRPr="00203EDC" w:rsidRDefault="00531E9F" w:rsidP="003723E2">
            <w:pPr>
              <w:numPr>
                <w:ilvl w:val="0"/>
                <w:numId w:val="29"/>
              </w:numPr>
              <w:rPr>
                <w:color w:val="auto"/>
              </w:rPr>
            </w:pPr>
            <w:r w:rsidRPr="00203EDC">
              <w:rPr>
                <w:color w:val="auto"/>
              </w:rPr>
              <w:t>Negative impact of social media on young people</w:t>
            </w:r>
          </w:p>
          <w:p w:rsidR="003779F3" w:rsidRPr="00203EDC" w:rsidRDefault="003779F3">
            <w:pPr>
              <w:rPr>
                <w:color w:val="auto"/>
              </w:rPr>
            </w:pPr>
          </w:p>
          <w:p w:rsidR="003779F3" w:rsidRPr="00203EDC" w:rsidRDefault="00531E9F">
            <w:pPr>
              <w:rPr>
                <w:b/>
                <w:color w:val="auto"/>
                <w:u w:val="single"/>
              </w:rPr>
            </w:pPr>
            <w:r w:rsidRPr="00203EDC">
              <w:rPr>
                <w:b/>
                <w:color w:val="auto"/>
                <w:u w:val="single"/>
              </w:rPr>
              <w:t>Causes</w:t>
            </w:r>
          </w:p>
          <w:p w:rsidR="003779F3" w:rsidRPr="00203EDC" w:rsidRDefault="00531E9F" w:rsidP="003723E2">
            <w:pPr>
              <w:pStyle w:val="ListParagraph"/>
              <w:numPr>
                <w:ilvl w:val="0"/>
                <w:numId w:val="61"/>
              </w:numPr>
              <w:rPr>
                <w:color w:val="auto"/>
              </w:rPr>
            </w:pPr>
            <w:r w:rsidRPr="00203EDC">
              <w:rPr>
                <w:color w:val="auto"/>
              </w:rPr>
              <w:t>Language barriers</w:t>
            </w:r>
          </w:p>
          <w:p w:rsidR="003779F3" w:rsidRPr="00203EDC" w:rsidRDefault="00531E9F" w:rsidP="003723E2">
            <w:pPr>
              <w:pStyle w:val="ListParagraph"/>
              <w:numPr>
                <w:ilvl w:val="0"/>
                <w:numId w:val="61"/>
              </w:numPr>
              <w:rPr>
                <w:color w:val="auto"/>
              </w:rPr>
            </w:pPr>
            <w:r w:rsidRPr="00203EDC">
              <w:rPr>
                <w:color w:val="auto"/>
              </w:rPr>
              <w:t>Stigma and discrimination</w:t>
            </w:r>
          </w:p>
          <w:p w:rsidR="003779F3" w:rsidRPr="00203EDC" w:rsidRDefault="00531E9F" w:rsidP="003723E2">
            <w:pPr>
              <w:pStyle w:val="ListParagraph"/>
              <w:numPr>
                <w:ilvl w:val="0"/>
                <w:numId w:val="61"/>
              </w:numPr>
              <w:rPr>
                <w:color w:val="auto"/>
              </w:rPr>
            </w:pPr>
            <w:r w:rsidRPr="00203EDC">
              <w:rPr>
                <w:color w:val="auto"/>
              </w:rPr>
              <w:t>Lack of action and budgets to solve the problems</w:t>
            </w:r>
          </w:p>
          <w:p w:rsidR="003779F3" w:rsidRPr="00203EDC" w:rsidRDefault="00531E9F" w:rsidP="003723E2">
            <w:pPr>
              <w:pStyle w:val="ListParagraph"/>
              <w:numPr>
                <w:ilvl w:val="0"/>
                <w:numId w:val="61"/>
              </w:numPr>
              <w:rPr>
                <w:color w:val="auto"/>
              </w:rPr>
            </w:pPr>
            <w:r w:rsidRPr="00203EDC">
              <w:rPr>
                <w:color w:val="auto"/>
              </w:rPr>
              <w:t>Lack of harmonisation of policies</w:t>
            </w:r>
          </w:p>
          <w:p w:rsidR="003779F3" w:rsidRPr="00203EDC" w:rsidRDefault="00531E9F" w:rsidP="003723E2">
            <w:pPr>
              <w:pStyle w:val="ListParagraph"/>
              <w:numPr>
                <w:ilvl w:val="0"/>
                <w:numId w:val="61"/>
              </w:numPr>
              <w:rPr>
                <w:color w:val="auto"/>
              </w:rPr>
            </w:pPr>
            <w:r w:rsidRPr="00203EDC">
              <w:rPr>
                <w:color w:val="auto"/>
              </w:rPr>
              <w:t>Inadequate Funding in some wards</w:t>
            </w:r>
          </w:p>
          <w:p w:rsidR="003779F3" w:rsidRPr="00203EDC" w:rsidRDefault="00531E9F" w:rsidP="003723E2">
            <w:pPr>
              <w:numPr>
                <w:ilvl w:val="0"/>
                <w:numId w:val="10"/>
              </w:numPr>
              <w:rPr>
                <w:color w:val="auto"/>
              </w:rPr>
            </w:pPr>
            <w:r w:rsidRPr="00203EDC">
              <w:rPr>
                <w:color w:val="auto"/>
              </w:rPr>
              <w:t>Stigma and discrimination</w:t>
            </w:r>
          </w:p>
          <w:p w:rsidR="003779F3" w:rsidRPr="00203EDC" w:rsidRDefault="00531E9F" w:rsidP="003723E2">
            <w:pPr>
              <w:numPr>
                <w:ilvl w:val="0"/>
                <w:numId w:val="10"/>
              </w:numPr>
              <w:rPr>
                <w:color w:val="auto"/>
              </w:rPr>
            </w:pPr>
            <w:r w:rsidRPr="00203EDC">
              <w:rPr>
                <w:color w:val="auto"/>
              </w:rPr>
              <w:t xml:space="preserve">Age restriction to access SRHR and HIV services </w:t>
            </w:r>
          </w:p>
          <w:p w:rsidR="003779F3" w:rsidRPr="00203EDC" w:rsidRDefault="00531E9F" w:rsidP="003723E2">
            <w:pPr>
              <w:numPr>
                <w:ilvl w:val="0"/>
                <w:numId w:val="10"/>
              </w:numPr>
              <w:rPr>
                <w:color w:val="auto"/>
              </w:rPr>
            </w:pPr>
            <w:r w:rsidRPr="00203EDC">
              <w:rPr>
                <w:color w:val="auto"/>
              </w:rPr>
              <w:t>Legislative restriction</w:t>
            </w:r>
          </w:p>
          <w:p w:rsidR="003779F3" w:rsidRPr="00203EDC" w:rsidRDefault="00531E9F" w:rsidP="003723E2">
            <w:pPr>
              <w:numPr>
                <w:ilvl w:val="0"/>
                <w:numId w:val="10"/>
              </w:numPr>
              <w:rPr>
                <w:color w:val="auto"/>
              </w:rPr>
            </w:pPr>
            <w:r w:rsidRPr="00203EDC">
              <w:rPr>
                <w:color w:val="auto"/>
              </w:rPr>
              <w:t>Poor parent child communication</w:t>
            </w:r>
          </w:p>
          <w:p w:rsidR="003779F3" w:rsidRPr="00203EDC" w:rsidRDefault="00531E9F" w:rsidP="003723E2">
            <w:pPr>
              <w:numPr>
                <w:ilvl w:val="0"/>
                <w:numId w:val="10"/>
              </w:numPr>
              <w:rPr>
                <w:color w:val="auto"/>
              </w:rPr>
            </w:pPr>
            <w:r w:rsidRPr="00203EDC">
              <w:rPr>
                <w:color w:val="auto"/>
              </w:rPr>
              <w:t>Information gap for the 10-14 age group</w:t>
            </w:r>
          </w:p>
          <w:p w:rsidR="003779F3" w:rsidRPr="00203EDC" w:rsidRDefault="00531E9F" w:rsidP="003723E2">
            <w:pPr>
              <w:numPr>
                <w:ilvl w:val="0"/>
                <w:numId w:val="10"/>
              </w:numPr>
              <w:rPr>
                <w:color w:val="auto"/>
              </w:rPr>
            </w:pPr>
            <w:r w:rsidRPr="00203EDC">
              <w:rPr>
                <w:color w:val="auto"/>
              </w:rPr>
              <w:t>Limited funding</w:t>
            </w:r>
          </w:p>
          <w:p w:rsidR="003779F3" w:rsidRPr="00203EDC" w:rsidRDefault="00531E9F" w:rsidP="003723E2">
            <w:pPr>
              <w:numPr>
                <w:ilvl w:val="0"/>
                <w:numId w:val="10"/>
              </w:numPr>
              <w:rPr>
                <w:color w:val="auto"/>
              </w:rPr>
            </w:pPr>
            <w:r w:rsidRPr="00203EDC">
              <w:rPr>
                <w:color w:val="auto"/>
              </w:rPr>
              <w:t>Limited services for Mental Health</w:t>
            </w:r>
          </w:p>
          <w:p w:rsidR="003779F3" w:rsidRPr="00203EDC" w:rsidRDefault="00531E9F" w:rsidP="003723E2">
            <w:pPr>
              <w:numPr>
                <w:ilvl w:val="0"/>
                <w:numId w:val="10"/>
              </w:numPr>
              <w:rPr>
                <w:color w:val="auto"/>
              </w:rPr>
            </w:pPr>
            <w:r w:rsidRPr="00203EDC">
              <w:rPr>
                <w:color w:val="auto"/>
              </w:rPr>
              <w:t xml:space="preserve">Socio-economic challenges </w:t>
            </w:r>
          </w:p>
          <w:p w:rsidR="003779F3" w:rsidRPr="00203EDC" w:rsidRDefault="00531E9F" w:rsidP="003723E2">
            <w:pPr>
              <w:numPr>
                <w:ilvl w:val="0"/>
                <w:numId w:val="10"/>
              </w:numPr>
              <w:rPr>
                <w:color w:val="auto"/>
              </w:rPr>
            </w:pPr>
            <w:r w:rsidRPr="00203EDC">
              <w:rPr>
                <w:color w:val="auto"/>
              </w:rPr>
              <w:t xml:space="preserve">Peer pressure </w:t>
            </w:r>
          </w:p>
          <w:p w:rsidR="003779F3" w:rsidRPr="00203EDC" w:rsidRDefault="00531E9F" w:rsidP="003723E2">
            <w:pPr>
              <w:numPr>
                <w:ilvl w:val="0"/>
                <w:numId w:val="10"/>
              </w:numPr>
              <w:rPr>
                <w:color w:val="auto"/>
              </w:rPr>
            </w:pPr>
            <w:r w:rsidRPr="00203EDC">
              <w:rPr>
                <w:color w:val="auto"/>
              </w:rPr>
              <w:t>Poor parent child communication</w:t>
            </w:r>
          </w:p>
          <w:p w:rsidR="003779F3" w:rsidRDefault="00531E9F" w:rsidP="003723E2">
            <w:pPr>
              <w:numPr>
                <w:ilvl w:val="0"/>
                <w:numId w:val="10"/>
              </w:numPr>
              <w:rPr>
                <w:color w:val="000000"/>
              </w:rPr>
            </w:pPr>
            <w:r w:rsidRPr="00203EDC">
              <w:rPr>
                <w:color w:val="auto"/>
              </w:rPr>
              <w:t>Lack of parental guidance on how to manage social media.</w:t>
            </w:r>
          </w:p>
        </w:tc>
        <w:tc>
          <w:tcPr>
            <w:tcW w:w="6237" w:type="dxa"/>
          </w:tcPr>
          <w:p w:rsidR="003779F3" w:rsidRDefault="00531E9F" w:rsidP="003723E2">
            <w:pPr>
              <w:widowControl/>
              <w:numPr>
                <w:ilvl w:val="0"/>
                <w:numId w:val="44"/>
              </w:numPr>
              <w:pBdr>
                <w:top w:val="nil"/>
                <w:left w:val="nil"/>
                <w:bottom w:val="nil"/>
                <w:right w:val="nil"/>
                <w:between w:val="nil"/>
              </w:pBdr>
              <w:jc w:val="both"/>
              <w:rPr>
                <w:color w:val="000000"/>
              </w:rPr>
            </w:pPr>
            <w:r>
              <w:rPr>
                <w:color w:val="000000"/>
              </w:rPr>
              <w:lastRenderedPageBreak/>
              <w:t>Lack information on HIV and SRHR -only 46% women and 47% for men aged 15-24 had comprehensive knowledge on HIV prevention (ZDHS 2015/6)</w:t>
            </w:r>
          </w:p>
          <w:p w:rsidR="003779F3" w:rsidRDefault="00531E9F" w:rsidP="003723E2">
            <w:pPr>
              <w:widowControl/>
              <w:numPr>
                <w:ilvl w:val="0"/>
                <w:numId w:val="44"/>
              </w:numPr>
              <w:pBdr>
                <w:top w:val="nil"/>
                <w:left w:val="nil"/>
                <w:bottom w:val="nil"/>
                <w:right w:val="nil"/>
                <w:between w:val="nil"/>
              </w:pBdr>
              <w:jc w:val="both"/>
              <w:rPr>
                <w:color w:val="000000"/>
              </w:rPr>
            </w:pPr>
            <w:r>
              <w:rPr>
                <w:color w:val="000000"/>
              </w:rPr>
              <w:t>Limited access to HIV prevention services – only 62.7% women and 45.3% for men 15-24 were ever tested and received results (ZDHS 2015/6)</w:t>
            </w:r>
          </w:p>
          <w:p w:rsidR="003779F3" w:rsidRDefault="00531E9F" w:rsidP="003723E2">
            <w:pPr>
              <w:widowControl/>
              <w:numPr>
                <w:ilvl w:val="0"/>
                <w:numId w:val="44"/>
              </w:numPr>
              <w:pBdr>
                <w:top w:val="nil"/>
                <w:left w:val="nil"/>
                <w:bottom w:val="nil"/>
                <w:right w:val="nil"/>
                <w:between w:val="nil"/>
              </w:pBdr>
              <w:jc w:val="both"/>
              <w:rPr>
                <w:color w:val="000000"/>
              </w:rPr>
            </w:pPr>
            <w:r>
              <w:rPr>
                <w:color w:val="000000"/>
              </w:rPr>
              <w:t xml:space="preserve">Existing policies not user friendly for young people to access HIV prevention services </w:t>
            </w:r>
            <w:r w:rsidR="007F747B">
              <w:rPr>
                <w:color w:val="000000"/>
              </w:rPr>
              <w:t>i.e.</w:t>
            </w:r>
            <w:r>
              <w:rPr>
                <w:color w:val="000000"/>
              </w:rPr>
              <w:t xml:space="preserve"> age of HT consent is 18. Status disclosure, age majority</w:t>
            </w:r>
          </w:p>
          <w:p w:rsidR="003779F3" w:rsidRDefault="00531E9F" w:rsidP="003723E2">
            <w:pPr>
              <w:widowControl/>
              <w:numPr>
                <w:ilvl w:val="0"/>
                <w:numId w:val="44"/>
              </w:numPr>
              <w:pBdr>
                <w:top w:val="nil"/>
                <w:left w:val="nil"/>
                <w:bottom w:val="nil"/>
                <w:right w:val="nil"/>
                <w:between w:val="nil"/>
              </w:pBdr>
              <w:spacing w:after="200" w:line="276" w:lineRule="auto"/>
              <w:rPr>
                <w:b/>
                <w:color w:val="000000"/>
              </w:rPr>
            </w:pPr>
            <w:r>
              <w:rPr>
                <w:color w:val="000000"/>
              </w:rPr>
              <w:t>The YPN coordination forum is limited in reaching to constituencies</w:t>
            </w:r>
          </w:p>
        </w:tc>
      </w:tr>
      <w:tr w:rsidR="003779F3" w:rsidTr="00364FCC">
        <w:tc>
          <w:tcPr>
            <w:tcW w:w="2865" w:type="dxa"/>
          </w:tcPr>
          <w:p w:rsidR="003779F3" w:rsidRDefault="00531E9F">
            <w:pPr>
              <w:widowControl/>
              <w:numPr>
                <w:ilvl w:val="0"/>
                <w:numId w:val="4"/>
              </w:numPr>
              <w:pBdr>
                <w:top w:val="nil"/>
                <w:left w:val="nil"/>
                <w:bottom w:val="nil"/>
                <w:right w:val="nil"/>
                <w:between w:val="nil"/>
              </w:pBdr>
              <w:spacing w:after="200" w:line="276" w:lineRule="auto"/>
              <w:rPr>
                <w:b/>
                <w:color w:val="000000"/>
              </w:rPr>
            </w:pPr>
            <w:r>
              <w:rPr>
                <w:color w:val="000000"/>
              </w:rPr>
              <w:t xml:space="preserve">Key and Vulnerable Populations </w:t>
            </w:r>
          </w:p>
        </w:tc>
        <w:tc>
          <w:tcPr>
            <w:tcW w:w="5215" w:type="dxa"/>
          </w:tcPr>
          <w:p w:rsidR="003779F3" w:rsidRDefault="00531E9F">
            <w:pPr>
              <w:rPr>
                <w:b/>
                <w:color w:val="000000"/>
                <w:u w:val="single"/>
              </w:rPr>
            </w:pPr>
            <w:r>
              <w:rPr>
                <w:b/>
                <w:color w:val="000000"/>
                <w:u w:val="single"/>
              </w:rPr>
              <w:t>Needs:</w:t>
            </w:r>
          </w:p>
          <w:p w:rsidR="003779F3" w:rsidRDefault="00531E9F" w:rsidP="003723E2">
            <w:pPr>
              <w:widowControl/>
              <w:numPr>
                <w:ilvl w:val="0"/>
                <w:numId w:val="45"/>
              </w:numPr>
              <w:pBdr>
                <w:top w:val="nil"/>
                <w:left w:val="nil"/>
                <w:bottom w:val="nil"/>
                <w:right w:val="nil"/>
                <w:between w:val="nil"/>
              </w:pBdr>
              <w:jc w:val="both"/>
              <w:rPr>
                <w:color w:val="000000"/>
              </w:rPr>
            </w:pPr>
            <w:r>
              <w:rPr>
                <w:color w:val="000000"/>
              </w:rPr>
              <w:t>Size estimates for different sub-groups</w:t>
            </w:r>
          </w:p>
          <w:p w:rsidR="003779F3" w:rsidRDefault="00531E9F" w:rsidP="003723E2">
            <w:pPr>
              <w:widowControl/>
              <w:numPr>
                <w:ilvl w:val="0"/>
                <w:numId w:val="45"/>
              </w:numPr>
              <w:pBdr>
                <w:top w:val="nil"/>
                <w:left w:val="nil"/>
                <w:bottom w:val="nil"/>
                <w:right w:val="nil"/>
                <w:between w:val="nil"/>
              </w:pBdr>
              <w:jc w:val="both"/>
              <w:rPr>
                <w:color w:val="000000"/>
              </w:rPr>
            </w:pPr>
            <w:r>
              <w:rPr>
                <w:color w:val="000000"/>
              </w:rPr>
              <w:t>Coordination</w:t>
            </w:r>
          </w:p>
          <w:p w:rsidR="003779F3" w:rsidRDefault="00531E9F" w:rsidP="003723E2">
            <w:pPr>
              <w:widowControl/>
              <w:numPr>
                <w:ilvl w:val="0"/>
                <w:numId w:val="45"/>
              </w:numPr>
              <w:pBdr>
                <w:top w:val="nil"/>
                <w:left w:val="nil"/>
                <w:bottom w:val="nil"/>
                <w:right w:val="nil"/>
                <w:between w:val="nil"/>
              </w:pBdr>
              <w:spacing w:after="200" w:line="276" w:lineRule="auto"/>
              <w:rPr>
                <w:b/>
                <w:color w:val="000000"/>
              </w:rPr>
            </w:pPr>
            <w:r>
              <w:rPr>
                <w:color w:val="000000"/>
              </w:rPr>
              <w:t>Enabling environment (Criminalization and Stigma associated with KVPs)</w:t>
            </w:r>
          </w:p>
          <w:p w:rsidR="003779F3" w:rsidRDefault="003779F3">
            <w:pPr>
              <w:rPr>
                <w:b/>
              </w:rPr>
            </w:pPr>
          </w:p>
          <w:p w:rsidR="003779F3" w:rsidRPr="0031123D" w:rsidRDefault="00531E9F">
            <w:pPr>
              <w:rPr>
                <w:b/>
                <w:color w:val="auto"/>
                <w:u w:val="single"/>
              </w:rPr>
            </w:pPr>
            <w:r w:rsidRPr="0031123D">
              <w:rPr>
                <w:b/>
                <w:color w:val="auto"/>
                <w:u w:val="single"/>
              </w:rPr>
              <w:lastRenderedPageBreak/>
              <w:t>Problems</w:t>
            </w:r>
          </w:p>
          <w:p w:rsidR="003779F3" w:rsidRPr="0031123D" w:rsidRDefault="00531E9F" w:rsidP="003723E2">
            <w:pPr>
              <w:numPr>
                <w:ilvl w:val="0"/>
                <w:numId w:val="25"/>
              </w:numPr>
              <w:rPr>
                <w:color w:val="auto"/>
              </w:rPr>
            </w:pPr>
            <w:r w:rsidRPr="0031123D">
              <w:rPr>
                <w:color w:val="auto"/>
              </w:rPr>
              <w:t>There is inadequate information to guide on number of KPs so as to address their problems</w:t>
            </w:r>
          </w:p>
          <w:p w:rsidR="003779F3" w:rsidRPr="0031123D" w:rsidRDefault="00531E9F" w:rsidP="003723E2">
            <w:pPr>
              <w:numPr>
                <w:ilvl w:val="0"/>
                <w:numId w:val="25"/>
              </w:numPr>
              <w:rPr>
                <w:color w:val="auto"/>
              </w:rPr>
            </w:pPr>
            <w:r w:rsidRPr="0031123D">
              <w:rPr>
                <w:color w:val="auto"/>
              </w:rPr>
              <w:t>Limited coordination structures at Provincial and District levels</w:t>
            </w:r>
          </w:p>
          <w:p w:rsidR="003779F3" w:rsidRPr="0031123D" w:rsidRDefault="00531E9F" w:rsidP="003723E2">
            <w:pPr>
              <w:numPr>
                <w:ilvl w:val="0"/>
                <w:numId w:val="25"/>
              </w:numPr>
              <w:rPr>
                <w:color w:val="auto"/>
              </w:rPr>
            </w:pPr>
            <w:r w:rsidRPr="0031123D">
              <w:rPr>
                <w:color w:val="auto"/>
              </w:rPr>
              <w:t>Lack of access SRHR services by KAPs</w:t>
            </w:r>
          </w:p>
          <w:p w:rsidR="003779F3" w:rsidRPr="0031123D" w:rsidRDefault="00531E9F" w:rsidP="003723E2">
            <w:pPr>
              <w:numPr>
                <w:ilvl w:val="0"/>
                <w:numId w:val="25"/>
              </w:numPr>
              <w:rPr>
                <w:color w:val="auto"/>
              </w:rPr>
            </w:pPr>
            <w:r w:rsidRPr="0031123D">
              <w:rPr>
                <w:color w:val="auto"/>
              </w:rPr>
              <w:t>Gender Based Violence</w:t>
            </w:r>
          </w:p>
          <w:p w:rsidR="003779F3" w:rsidRPr="0031123D" w:rsidRDefault="00531E9F" w:rsidP="003723E2">
            <w:pPr>
              <w:numPr>
                <w:ilvl w:val="0"/>
                <w:numId w:val="25"/>
              </w:numPr>
              <w:rPr>
                <w:color w:val="auto"/>
              </w:rPr>
            </w:pPr>
            <w:r w:rsidRPr="0031123D">
              <w:rPr>
                <w:color w:val="auto"/>
              </w:rPr>
              <w:t>Black market gender affirming healthcare services</w:t>
            </w:r>
          </w:p>
          <w:p w:rsidR="003779F3" w:rsidRPr="0031123D" w:rsidRDefault="003779F3">
            <w:pPr>
              <w:rPr>
                <w:color w:val="auto"/>
              </w:rPr>
            </w:pPr>
          </w:p>
          <w:p w:rsidR="003779F3" w:rsidRPr="00E236DD" w:rsidRDefault="000E63DC">
            <w:pPr>
              <w:rPr>
                <w:b/>
                <w:color w:val="auto"/>
                <w:u w:val="single"/>
              </w:rPr>
            </w:pPr>
            <w:r w:rsidRPr="00E236DD">
              <w:rPr>
                <w:b/>
                <w:color w:val="auto"/>
                <w:u w:val="single"/>
              </w:rPr>
              <w:t>Causes</w:t>
            </w:r>
          </w:p>
          <w:p w:rsidR="003779F3" w:rsidRPr="0031123D" w:rsidRDefault="00531E9F" w:rsidP="003723E2">
            <w:pPr>
              <w:numPr>
                <w:ilvl w:val="0"/>
                <w:numId w:val="62"/>
              </w:numPr>
              <w:rPr>
                <w:color w:val="auto"/>
              </w:rPr>
            </w:pPr>
            <w:r w:rsidRPr="0031123D">
              <w:rPr>
                <w:color w:val="auto"/>
              </w:rPr>
              <w:t>Stigma and discrimination</w:t>
            </w:r>
          </w:p>
          <w:p w:rsidR="003779F3" w:rsidRPr="0031123D" w:rsidRDefault="00531E9F" w:rsidP="003723E2">
            <w:pPr>
              <w:pStyle w:val="ListParagraph"/>
              <w:numPr>
                <w:ilvl w:val="0"/>
                <w:numId w:val="62"/>
              </w:numPr>
              <w:rPr>
                <w:color w:val="auto"/>
              </w:rPr>
            </w:pPr>
            <w:r w:rsidRPr="0031123D">
              <w:rPr>
                <w:color w:val="auto"/>
              </w:rPr>
              <w:t>Culture and religion</w:t>
            </w:r>
          </w:p>
          <w:p w:rsidR="003779F3" w:rsidRPr="0031123D" w:rsidRDefault="00531E9F" w:rsidP="003723E2">
            <w:pPr>
              <w:pStyle w:val="ListParagraph"/>
              <w:numPr>
                <w:ilvl w:val="0"/>
                <w:numId w:val="62"/>
              </w:numPr>
              <w:rPr>
                <w:color w:val="auto"/>
              </w:rPr>
            </w:pPr>
            <w:r w:rsidRPr="0031123D">
              <w:rPr>
                <w:color w:val="auto"/>
              </w:rPr>
              <w:t xml:space="preserve">Criminalisation Myths and misconceptions </w:t>
            </w:r>
          </w:p>
          <w:p w:rsidR="003779F3" w:rsidRPr="0031123D" w:rsidRDefault="00531E9F" w:rsidP="003723E2">
            <w:pPr>
              <w:pStyle w:val="ListParagraph"/>
              <w:numPr>
                <w:ilvl w:val="0"/>
                <w:numId w:val="62"/>
              </w:numPr>
              <w:rPr>
                <w:color w:val="auto"/>
              </w:rPr>
            </w:pPr>
            <w:r w:rsidRPr="0031123D">
              <w:rPr>
                <w:color w:val="auto"/>
              </w:rPr>
              <w:t>Service provider attitude</w:t>
            </w:r>
          </w:p>
          <w:p w:rsidR="003779F3" w:rsidRPr="0031123D" w:rsidRDefault="00531E9F" w:rsidP="003723E2">
            <w:pPr>
              <w:numPr>
                <w:ilvl w:val="0"/>
                <w:numId w:val="62"/>
              </w:numPr>
              <w:rPr>
                <w:color w:val="auto"/>
              </w:rPr>
            </w:pPr>
            <w:r w:rsidRPr="0031123D">
              <w:rPr>
                <w:color w:val="auto"/>
              </w:rPr>
              <w:t xml:space="preserve">Structures not KP inclusive </w:t>
            </w:r>
          </w:p>
          <w:p w:rsidR="003779F3" w:rsidRPr="0031123D" w:rsidRDefault="00531E9F" w:rsidP="003723E2">
            <w:pPr>
              <w:numPr>
                <w:ilvl w:val="0"/>
                <w:numId w:val="62"/>
              </w:numPr>
              <w:rPr>
                <w:color w:val="auto"/>
              </w:rPr>
            </w:pPr>
            <w:r w:rsidRPr="0031123D">
              <w:rPr>
                <w:color w:val="auto"/>
              </w:rPr>
              <w:t>Restrictive laws, practices and attitude that hinder access to HIV and AIDS services</w:t>
            </w:r>
          </w:p>
          <w:p w:rsidR="003779F3" w:rsidRPr="0031123D" w:rsidRDefault="00531E9F" w:rsidP="003723E2">
            <w:pPr>
              <w:numPr>
                <w:ilvl w:val="0"/>
                <w:numId w:val="62"/>
              </w:numPr>
              <w:rPr>
                <w:color w:val="auto"/>
              </w:rPr>
            </w:pPr>
            <w:r w:rsidRPr="0031123D">
              <w:rPr>
                <w:color w:val="auto"/>
              </w:rPr>
              <w:t>Stigma and discrimination</w:t>
            </w:r>
          </w:p>
          <w:p w:rsidR="003779F3" w:rsidRPr="0031123D" w:rsidRDefault="00531E9F" w:rsidP="003723E2">
            <w:pPr>
              <w:pStyle w:val="ListParagraph"/>
              <w:numPr>
                <w:ilvl w:val="0"/>
                <w:numId w:val="62"/>
              </w:numPr>
              <w:rPr>
                <w:color w:val="auto"/>
              </w:rPr>
            </w:pPr>
            <w:r w:rsidRPr="0031123D">
              <w:rPr>
                <w:color w:val="auto"/>
              </w:rPr>
              <w:t>Gender inequality</w:t>
            </w:r>
          </w:p>
          <w:p w:rsidR="003779F3" w:rsidRPr="0031123D" w:rsidRDefault="00531E9F" w:rsidP="003723E2">
            <w:pPr>
              <w:pStyle w:val="ListParagraph"/>
              <w:numPr>
                <w:ilvl w:val="0"/>
                <w:numId w:val="62"/>
              </w:numPr>
              <w:rPr>
                <w:color w:val="auto"/>
              </w:rPr>
            </w:pPr>
            <w:r w:rsidRPr="0031123D">
              <w:rPr>
                <w:color w:val="auto"/>
              </w:rPr>
              <w:t>Inadequate protective legislation and policies</w:t>
            </w:r>
          </w:p>
          <w:p w:rsidR="003779F3" w:rsidRDefault="00531E9F" w:rsidP="003723E2">
            <w:pPr>
              <w:numPr>
                <w:ilvl w:val="0"/>
                <w:numId w:val="62"/>
              </w:numPr>
            </w:pPr>
            <w:r w:rsidRPr="0031123D">
              <w:rPr>
                <w:color w:val="auto"/>
              </w:rPr>
              <w:t xml:space="preserve">Limited access to gender affirming healthcare services </w:t>
            </w:r>
          </w:p>
        </w:tc>
        <w:tc>
          <w:tcPr>
            <w:tcW w:w="6237" w:type="dxa"/>
          </w:tcPr>
          <w:p w:rsidR="003779F3" w:rsidRDefault="00531E9F" w:rsidP="003723E2">
            <w:pPr>
              <w:widowControl/>
              <w:numPr>
                <w:ilvl w:val="0"/>
                <w:numId w:val="45"/>
              </w:numPr>
              <w:pBdr>
                <w:top w:val="nil"/>
                <w:left w:val="nil"/>
                <w:bottom w:val="nil"/>
                <w:right w:val="nil"/>
                <w:between w:val="nil"/>
              </w:pBdr>
              <w:jc w:val="both"/>
              <w:rPr>
                <w:color w:val="000000"/>
              </w:rPr>
            </w:pPr>
            <w:r>
              <w:rPr>
                <w:color w:val="000000"/>
              </w:rPr>
              <w:lastRenderedPageBreak/>
              <w:t>No size estimates for KVP - MSM, IDU, Trans gender and all MARPs (truck driver, Artisanal miners, uniformed forces, Clients of FSW,)</w:t>
            </w:r>
          </w:p>
          <w:p w:rsidR="003779F3" w:rsidRDefault="00531E9F">
            <w:pPr>
              <w:widowControl/>
              <w:pBdr>
                <w:top w:val="nil"/>
                <w:left w:val="nil"/>
                <w:bottom w:val="nil"/>
                <w:right w:val="nil"/>
                <w:between w:val="nil"/>
              </w:pBdr>
              <w:ind w:left="360"/>
              <w:jc w:val="both"/>
              <w:rPr>
                <w:color w:val="000000"/>
                <w:highlight w:val="yellow"/>
              </w:rPr>
            </w:pPr>
            <w:r>
              <w:rPr>
                <w:color w:val="000000"/>
              </w:rPr>
              <w:t>FSW – 45000 (15-49 y</w:t>
            </w:r>
            <w:r w:rsidR="00364FCC">
              <w:rPr>
                <w:color w:val="000000"/>
              </w:rPr>
              <w:t>ea</w:t>
            </w:r>
            <w:r>
              <w:rPr>
                <w:color w:val="000000"/>
              </w:rPr>
              <w:t xml:space="preserve">rs) </w:t>
            </w:r>
            <w:r w:rsidRPr="00597766">
              <w:rPr>
                <w:color w:val="000000"/>
              </w:rPr>
              <w:t>(Ce</w:t>
            </w:r>
            <w:r w:rsidR="00203EDC">
              <w:rPr>
                <w:color w:val="000000"/>
              </w:rPr>
              <w:t>SHHAR</w:t>
            </w:r>
            <w:r w:rsidRPr="00597766">
              <w:rPr>
                <w:color w:val="000000"/>
              </w:rPr>
              <w:t xml:space="preserve"> FSW Size est</w:t>
            </w:r>
            <w:r w:rsidR="0031123D">
              <w:rPr>
                <w:color w:val="000000"/>
              </w:rPr>
              <w:t>imates</w:t>
            </w:r>
            <w:r w:rsidRPr="00597766">
              <w:rPr>
                <w:color w:val="000000"/>
              </w:rPr>
              <w:t xml:space="preserve"> report 2017)</w:t>
            </w:r>
          </w:p>
          <w:p w:rsidR="003779F3" w:rsidRDefault="00531E9F">
            <w:pPr>
              <w:widowControl/>
              <w:pBdr>
                <w:top w:val="nil"/>
                <w:left w:val="nil"/>
                <w:bottom w:val="nil"/>
                <w:right w:val="nil"/>
                <w:between w:val="nil"/>
              </w:pBdr>
              <w:ind w:left="360"/>
              <w:jc w:val="both"/>
              <w:rPr>
                <w:color w:val="000000"/>
              </w:rPr>
            </w:pPr>
            <w:r>
              <w:rPr>
                <w:color w:val="000000"/>
              </w:rPr>
              <w:t>Prisoners- 19900 (2017 prison report)</w:t>
            </w:r>
          </w:p>
          <w:p w:rsidR="003779F3" w:rsidRDefault="00531E9F" w:rsidP="003723E2">
            <w:pPr>
              <w:widowControl/>
              <w:numPr>
                <w:ilvl w:val="0"/>
                <w:numId w:val="45"/>
              </w:numPr>
              <w:pBdr>
                <w:top w:val="nil"/>
                <w:left w:val="nil"/>
                <w:bottom w:val="nil"/>
                <w:right w:val="nil"/>
                <w:between w:val="nil"/>
              </w:pBdr>
              <w:jc w:val="both"/>
              <w:rPr>
                <w:color w:val="000000"/>
              </w:rPr>
            </w:pPr>
            <w:r>
              <w:rPr>
                <w:color w:val="000000"/>
              </w:rPr>
              <w:lastRenderedPageBreak/>
              <w:t>Lack of coordination structures at Provincial and District levels that includes KP</w:t>
            </w:r>
          </w:p>
          <w:p w:rsidR="003779F3" w:rsidRDefault="00531E9F" w:rsidP="003723E2">
            <w:pPr>
              <w:widowControl/>
              <w:numPr>
                <w:ilvl w:val="0"/>
                <w:numId w:val="45"/>
              </w:numPr>
              <w:pBdr>
                <w:top w:val="nil"/>
                <w:left w:val="nil"/>
                <w:bottom w:val="nil"/>
                <w:right w:val="nil"/>
                <w:between w:val="nil"/>
              </w:pBdr>
              <w:jc w:val="both"/>
              <w:rPr>
                <w:color w:val="000000"/>
              </w:rPr>
            </w:pPr>
            <w:r>
              <w:rPr>
                <w:color w:val="000000"/>
              </w:rPr>
              <w:t>There is still criminalization of sodomy and IDU</w:t>
            </w:r>
          </w:p>
          <w:p w:rsidR="003779F3" w:rsidRDefault="00531E9F" w:rsidP="003723E2">
            <w:pPr>
              <w:widowControl/>
              <w:numPr>
                <w:ilvl w:val="0"/>
                <w:numId w:val="45"/>
              </w:numPr>
              <w:pBdr>
                <w:top w:val="nil"/>
                <w:left w:val="nil"/>
                <w:bottom w:val="nil"/>
                <w:right w:val="nil"/>
                <w:between w:val="nil"/>
              </w:pBdr>
              <w:jc w:val="both"/>
              <w:rPr>
                <w:color w:val="000000"/>
              </w:rPr>
            </w:pPr>
            <w:r>
              <w:rPr>
                <w:color w:val="000000"/>
              </w:rPr>
              <w:t>KPs shunned in other forums</w:t>
            </w:r>
          </w:p>
          <w:p w:rsidR="003779F3" w:rsidRDefault="003779F3">
            <w:pPr>
              <w:rPr>
                <w:b/>
                <w:sz w:val="22"/>
                <w:szCs w:val="22"/>
              </w:rPr>
            </w:pPr>
          </w:p>
        </w:tc>
      </w:tr>
      <w:tr w:rsidR="003779F3" w:rsidTr="00364FCC">
        <w:tc>
          <w:tcPr>
            <w:tcW w:w="2865" w:type="dxa"/>
          </w:tcPr>
          <w:p w:rsidR="003779F3" w:rsidRDefault="00531E9F">
            <w:pPr>
              <w:widowControl/>
              <w:numPr>
                <w:ilvl w:val="0"/>
                <w:numId w:val="4"/>
              </w:numPr>
              <w:pBdr>
                <w:top w:val="nil"/>
                <w:left w:val="nil"/>
                <w:bottom w:val="nil"/>
                <w:right w:val="nil"/>
                <w:between w:val="nil"/>
              </w:pBdr>
              <w:spacing w:after="200" w:line="276" w:lineRule="auto"/>
              <w:rPr>
                <w:b/>
                <w:color w:val="000000"/>
              </w:rPr>
            </w:pPr>
            <w:r>
              <w:rPr>
                <w:color w:val="000000"/>
              </w:rPr>
              <w:lastRenderedPageBreak/>
              <w:t>Informal sector</w:t>
            </w:r>
          </w:p>
        </w:tc>
        <w:tc>
          <w:tcPr>
            <w:tcW w:w="5215" w:type="dxa"/>
          </w:tcPr>
          <w:p w:rsidR="003779F3" w:rsidRDefault="00531E9F">
            <w:pPr>
              <w:rPr>
                <w:b/>
                <w:color w:val="000000"/>
                <w:u w:val="single"/>
              </w:rPr>
            </w:pPr>
            <w:r>
              <w:rPr>
                <w:b/>
                <w:color w:val="000000"/>
                <w:u w:val="single"/>
              </w:rPr>
              <w:t>Needs:</w:t>
            </w:r>
          </w:p>
          <w:p w:rsidR="003779F3" w:rsidRDefault="00531E9F" w:rsidP="003723E2">
            <w:pPr>
              <w:widowControl/>
              <w:numPr>
                <w:ilvl w:val="0"/>
                <w:numId w:val="46"/>
              </w:numPr>
              <w:pBdr>
                <w:top w:val="nil"/>
                <w:left w:val="nil"/>
                <w:bottom w:val="nil"/>
                <w:right w:val="nil"/>
                <w:between w:val="nil"/>
              </w:pBdr>
              <w:rPr>
                <w:color w:val="000000"/>
              </w:rPr>
            </w:pPr>
            <w:r>
              <w:rPr>
                <w:color w:val="000000"/>
              </w:rPr>
              <w:t>Coordination</w:t>
            </w:r>
          </w:p>
          <w:p w:rsidR="003779F3" w:rsidRDefault="00531E9F" w:rsidP="003723E2">
            <w:pPr>
              <w:widowControl/>
              <w:numPr>
                <w:ilvl w:val="0"/>
                <w:numId w:val="46"/>
              </w:numPr>
              <w:pBdr>
                <w:top w:val="nil"/>
                <w:left w:val="nil"/>
                <w:bottom w:val="nil"/>
                <w:right w:val="nil"/>
                <w:between w:val="nil"/>
              </w:pBdr>
              <w:ind w:left="357" w:hanging="357"/>
              <w:contextualSpacing/>
              <w:rPr>
                <w:color w:val="000000"/>
              </w:rPr>
            </w:pPr>
            <w:r>
              <w:rPr>
                <w:color w:val="000000"/>
              </w:rPr>
              <w:t>Information on HIV and AIDS</w:t>
            </w:r>
          </w:p>
          <w:p w:rsidR="0031123D" w:rsidRDefault="00531E9F" w:rsidP="003723E2">
            <w:pPr>
              <w:widowControl/>
              <w:numPr>
                <w:ilvl w:val="0"/>
                <w:numId w:val="46"/>
              </w:numPr>
              <w:pBdr>
                <w:top w:val="nil"/>
                <w:left w:val="nil"/>
                <w:bottom w:val="nil"/>
                <w:right w:val="nil"/>
                <w:between w:val="nil"/>
              </w:pBdr>
              <w:spacing w:after="200"/>
              <w:ind w:left="357" w:hanging="357"/>
              <w:contextualSpacing/>
              <w:rPr>
                <w:color w:val="000000"/>
              </w:rPr>
            </w:pPr>
            <w:r>
              <w:rPr>
                <w:color w:val="000000"/>
              </w:rPr>
              <w:t>Funding</w:t>
            </w:r>
          </w:p>
          <w:p w:rsidR="003779F3" w:rsidRPr="0031123D" w:rsidRDefault="00531E9F" w:rsidP="003723E2">
            <w:pPr>
              <w:widowControl/>
              <w:numPr>
                <w:ilvl w:val="0"/>
                <w:numId w:val="46"/>
              </w:numPr>
              <w:pBdr>
                <w:top w:val="nil"/>
                <w:left w:val="nil"/>
                <w:bottom w:val="nil"/>
                <w:right w:val="nil"/>
                <w:between w:val="nil"/>
              </w:pBdr>
              <w:spacing w:after="200"/>
              <w:ind w:left="357" w:hanging="357"/>
              <w:contextualSpacing/>
              <w:rPr>
                <w:color w:val="000000"/>
              </w:rPr>
            </w:pPr>
            <w:r w:rsidRPr="0031123D">
              <w:rPr>
                <w:color w:val="000000"/>
              </w:rPr>
              <w:t xml:space="preserve">Access to SRHR and TB services </w:t>
            </w:r>
          </w:p>
          <w:p w:rsidR="003779F3" w:rsidRDefault="003779F3">
            <w:pPr>
              <w:rPr>
                <w:b/>
              </w:rPr>
            </w:pPr>
          </w:p>
          <w:p w:rsidR="003779F3" w:rsidRPr="0031123D" w:rsidRDefault="00531E9F">
            <w:pPr>
              <w:rPr>
                <w:b/>
                <w:color w:val="auto"/>
                <w:u w:val="single"/>
              </w:rPr>
            </w:pPr>
            <w:r w:rsidRPr="0031123D">
              <w:rPr>
                <w:b/>
                <w:color w:val="auto"/>
                <w:u w:val="single"/>
              </w:rPr>
              <w:t>Problems</w:t>
            </w:r>
          </w:p>
          <w:p w:rsidR="003779F3" w:rsidRPr="0031123D" w:rsidRDefault="00531E9F" w:rsidP="003723E2">
            <w:pPr>
              <w:numPr>
                <w:ilvl w:val="0"/>
                <w:numId w:val="50"/>
              </w:numPr>
              <w:rPr>
                <w:color w:val="auto"/>
              </w:rPr>
            </w:pPr>
            <w:r w:rsidRPr="0031123D">
              <w:rPr>
                <w:color w:val="auto"/>
              </w:rPr>
              <w:t>Limited capacity to implement policies</w:t>
            </w:r>
          </w:p>
          <w:p w:rsidR="003779F3" w:rsidRPr="0031123D" w:rsidRDefault="00531E9F" w:rsidP="003723E2">
            <w:pPr>
              <w:numPr>
                <w:ilvl w:val="0"/>
                <w:numId w:val="50"/>
              </w:numPr>
              <w:rPr>
                <w:color w:val="auto"/>
              </w:rPr>
            </w:pPr>
            <w:r w:rsidRPr="0031123D">
              <w:rPr>
                <w:color w:val="auto"/>
              </w:rPr>
              <w:lastRenderedPageBreak/>
              <w:t>Lack of accessibility to HIV and AIDS services</w:t>
            </w:r>
          </w:p>
          <w:p w:rsidR="003779F3" w:rsidRPr="0031123D" w:rsidRDefault="00531E9F" w:rsidP="003723E2">
            <w:pPr>
              <w:numPr>
                <w:ilvl w:val="0"/>
                <w:numId w:val="50"/>
              </w:numPr>
              <w:rPr>
                <w:color w:val="auto"/>
              </w:rPr>
            </w:pPr>
            <w:r w:rsidRPr="0031123D">
              <w:rPr>
                <w:color w:val="auto"/>
              </w:rPr>
              <w:t>Limited implementation of the strategy</w:t>
            </w:r>
          </w:p>
          <w:p w:rsidR="003779F3" w:rsidRPr="0031123D" w:rsidRDefault="00531E9F" w:rsidP="003723E2">
            <w:pPr>
              <w:numPr>
                <w:ilvl w:val="0"/>
                <w:numId w:val="50"/>
              </w:numPr>
              <w:rPr>
                <w:color w:val="auto"/>
              </w:rPr>
            </w:pPr>
            <w:r w:rsidRPr="0031123D">
              <w:rPr>
                <w:color w:val="auto"/>
              </w:rPr>
              <w:t>Lack of data for the informal sector</w:t>
            </w:r>
          </w:p>
          <w:p w:rsidR="003779F3" w:rsidRPr="0031123D" w:rsidRDefault="003779F3">
            <w:pPr>
              <w:rPr>
                <w:color w:val="auto"/>
              </w:rPr>
            </w:pPr>
          </w:p>
          <w:p w:rsidR="003779F3" w:rsidRPr="00364FCC" w:rsidRDefault="00531E9F">
            <w:pPr>
              <w:rPr>
                <w:b/>
                <w:color w:val="auto"/>
                <w:u w:val="single"/>
              </w:rPr>
            </w:pPr>
            <w:r w:rsidRPr="00364FCC">
              <w:rPr>
                <w:b/>
                <w:color w:val="auto"/>
                <w:u w:val="single"/>
              </w:rPr>
              <w:t>Causes</w:t>
            </w:r>
          </w:p>
          <w:p w:rsidR="003779F3" w:rsidRPr="0031123D" w:rsidRDefault="00531E9F" w:rsidP="003723E2">
            <w:pPr>
              <w:numPr>
                <w:ilvl w:val="0"/>
                <w:numId w:val="63"/>
              </w:numPr>
              <w:rPr>
                <w:color w:val="auto"/>
              </w:rPr>
            </w:pPr>
            <w:r w:rsidRPr="0031123D">
              <w:rPr>
                <w:color w:val="auto"/>
              </w:rPr>
              <w:t>Lack of funding</w:t>
            </w:r>
          </w:p>
          <w:p w:rsidR="003779F3" w:rsidRPr="0031123D" w:rsidRDefault="00531E9F" w:rsidP="003723E2">
            <w:pPr>
              <w:numPr>
                <w:ilvl w:val="0"/>
                <w:numId w:val="63"/>
              </w:numPr>
              <w:rPr>
                <w:color w:val="auto"/>
              </w:rPr>
            </w:pPr>
            <w:r w:rsidRPr="0031123D">
              <w:rPr>
                <w:color w:val="auto"/>
              </w:rPr>
              <w:t>User fees</w:t>
            </w:r>
          </w:p>
          <w:p w:rsidR="003779F3" w:rsidRPr="0031123D" w:rsidRDefault="00531E9F" w:rsidP="003723E2">
            <w:pPr>
              <w:pStyle w:val="ListParagraph"/>
              <w:numPr>
                <w:ilvl w:val="0"/>
                <w:numId w:val="63"/>
              </w:numPr>
              <w:rPr>
                <w:color w:val="auto"/>
              </w:rPr>
            </w:pPr>
            <w:r w:rsidRPr="0031123D">
              <w:rPr>
                <w:color w:val="auto"/>
              </w:rPr>
              <w:t>Nature of their work</w:t>
            </w:r>
          </w:p>
          <w:p w:rsidR="003779F3" w:rsidRPr="0031123D" w:rsidRDefault="00531E9F" w:rsidP="003723E2">
            <w:pPr>
              <w:numPr>
                <w:ilvl w:val="0"/>
                <w:numId w:val="63"/>
              </w:numPr>
              <w:rPr>
                <w:color w:val="auto"/>
              </w:rPr>
            </w:pPr>
            <w:r w:rsidRPr="0031123D">
              <w:rPr>
                <w:color w:val="auto"/>
              </w:rPr>
              <w:t>Lack of outreach services specific to the informal sector</w:t>
            </w:r>
          </w:p>
          <w:p w:rsidR="003779F3" w:rsidRPr="0031123D" w:rsidRDefault="00531E9F" w:rsidP="003723E2">
            <w:pPr>
              <w:numPr>
                <w:ilvl w:val="0"/>
                <w:numId w:val="63"/>
              </w:numPr>
              <w:rPr>
                <w:color w:val="auto"/>
              </w:rPr>
            </w:pPr>
            <w:r w:rsidRPr="0031123D">
              <w:rPr>
                <w:color w:val="auto"/>
              </w:rPr>
              <w:t>Lack of coordination</w:t>
            </w:r>
          </w:p>
          <w:p w:rsidR="003779F3" w:rsidRPr="0031123D" w:rsidRDefault="00531E9F" w:rsidP="003723E2">
            <w:pPr>
              <w:pStyle w:val="ListParagraph"/>
              <w:numPr>
                <w:ilvl w:val="0"/>
                <w:numId w:val="63"/>
              </w:numPr>
              <w:rPr>
                <w:color w:val="auto"/>
              </w:rPr>
            </w:pPr>
            <w:r w:rsidRPr="0031123D">
              <w:rPr>
                <w:color w:val="auto"/>
              </w:rPr>
              <w:t xml:space="preserve">Lack of </w:t>
            </w:r>
            <w:r w:rsidR="0031123D" w:rsidRPr="0031123D">
              <w:rPr>
                <w:color w:val="auto"/>
              </w:rPr>
              <w:t>tailor-made</w:t>
            </w:r>
            <w:r w:rsidRPr="0031123D">
              <w:rPr>
                <w:color w:val="auto"/>
              </w:rPr>
              <w:t xml:space="preserve"> programmes for the sector</w:t>
            </w:r>
          </w:p>
          <w:p w:rsidR="003779F3" w:rsidRDefault="003779F3">
            <w:pPr>
              <w:rPr>
                <w:b/>
              </w:rPr>
            </w:pPr>
          </w:p>
        </w:tc>
        <w:tc>
          <w:tcPr>
            <w:tcW w:w="6237" w:type="dxa"/>
          </w:tcPr>
          <w:p w:rsidR="003779F3" w:rsidRDefault="00531E9F" w:rsidP="003723E2">
            <w:pPr>
              <w:widowControl/>
              <w:numPr>
                <w:ilvl w:val="0"/>
                <w:numId w:val="46"/>
              </w:numPr>
              <w:pBdr>
                <w:top w:val="nil"/>
                <w:left w:val="nil"/>
                <w:bottom w:val="nil"/>
                <w:right w:val="nil"/>
                <w:between w:val="nil"/>
              </w:pBdr>
              <w:jc w:val="both"/>
              <w:rPr>
                <w:color w:val="000000"/>
              </w:rPr>
            </w:pPr>
            <w:r>
              <w:rPr>
                <w:color w:val="000000"/>
              </w:rPr>
              <w:lastRenderedPageBreak/>
              <w:t xml:space="preserve">There are no decentralised structures </w:t>
            </w:r>
          </w:p>
          <w:p w:rsidR="003779F3" w:rsidRDefault="00531E9F" w:rsidP="003723E2">
            <w:pPr>
              <w:widowControl/>
              <w:numPr>
                <w:ilvl w:val="0"/>
                <w:numId w:val="46"/>
              </w:numPr>
              <w:pBdr>
                <w:top w:val="nil"/>
                <w:left w:val="nil"/>
                <w:bottom w:val="nil"/>
                <w:right w:val="nil"/>
                <w:between w:val="nil"/>
              </w:pBdr>
              <w:jc w:val="both"/>
              <w:rPr>
                <w:color w:val="000000"/>
              </w:rPr>
            </w:pPr>
            <w:r>
              <w:rPr>
                <w:color w:val="000000"/>
              </w:rPr>
              <w:t>The informal sector strategy was launched but there is no costed operational plan to implement the strategy</w:t>
            </w:r>
          </w:p>
          <w:p w:rsidR="003779F3" w:rsidRDefault="00531E9F" w:rsidP="003723E2">
            <w:pPr>
              <w:widowControl/>
              <w:numPr>
                <w:ilvl w:val="0"/>
                <w:numId w:val="46"/>
              </w:numPr>
              <w:pBdr>
                <w:top w:val="nil"/>
                <w:left w:val="nil"/>
                <w:bottom w:val="nil"/>
                <w:right w:val="nil"/>
                <w:between w:val="nil"/>
              </w:pBdr>
              <w:jc w:val="both"/>
              <w:rPr>
                <w:color w:val="000000"/>
              </w:rPr>
            </w:pPr>
            <w:r>
              <w:rPr>
                <w:color w:val="000000"/>
              </w:rPr>
              <w:t>There is no information on the magnitude of HIV in the informal sector.</w:t>
            </w:r>
          </w:p>
          <w:p w:rsidR="003779F3" w:rsidRDefault="00531E9F" w:rsidP="003723E2">
            <w:pPr>
              <w:widowControl/>
              <w:numPr>
                <w:ilvl w:val="0"/>
                <w:numId w:val="46"/>
              </w:numPr>
              <w:pBdr>
                <w:top w:val="nil"/>
                <w:left w:val="nil"/>
                <w:bottom w:val="nil"/>
                <w:right w:val="nil"/>
                <w:between w:val="nil"/>
              </w:pBdr>
              <w:spacing w:after="200" w:line="276" w:lineRule="auto"/>
              <w:rPr>
                <w:b/>
                <w:color w:val="000000"/>
                <w:sz w:val="22"/>
                <w:szCs w:val="22"/>
              </w:rPr>
            </w:pPr>
            <w:r>
              <w:rPr>
                <w:color w:val="000000"/>
              </w:rPr>
              <w:t>They don’t have funding for HIV programming.</w:t>
            </w:r>
          </w:p>
        </w:tc>
      </w:tr>
    </w:tbl>
    <w:p w:rsidR="003779F3" w:rsidRDefault="003779F3">
      <w:pPr>
        <w:ind w:firstLine="720"/>
        <w:rPr>
          <w:b/>
        </w:rPr>
      </w:pPr>
    </w:p>
    <w:p w:rsidR="003779F3" w:rsidRDefault="003779F3">
      <w:pPr>
        <w:ind w:firstLine="720"/>
        <w:rPr>
          <w:b/>
        </w:rPr>
      </w:pPr>
    </w:p>
    <w:p w:rsidR="003779F3" w:rsidRDefault="003779F3">
      <w:pPr>
        <w:rPr>
          <w:b/>
        </w:rPr>
      </w:pPr>
    </w:p>
    <w:p w:rsidR="003779F3" w:rsidRDefault="003779F3">
      <w:pPr>
        <w:rPr>
          <w:b/>
        </w:rPr>
      </w:pPr>
    </w:p>
    <w:p w:rsidR="00E236DD" w:rsidRDefault="00E236DD">
      <w:pPr>
        <w:rPr>
          <w:b/>
        </w:rPr>
      </w:pPr>
    </w:p>
    <w:p w:rsidR="00E236DD" w:rsidRDefault="00E236DD">
      <w:pPr>
        <w:rPr>
          <w:b/>
        </w:rPr>
      </w:pPr>
    </w:p>
    <w:p w:rsidR="00E236DD" w:rsidRDefault="00E236DD">
      <w:pPr>
        <w:rPr>
          <w:b/>
        </w:rPr>
      </w:pPr>
    </w:p>
    <w:p w:rsidR="00E236DD" w:rsidRDefault="00E236DD">
      <w:pPr>
        <w:rPr>
          <w:b/>
        </w:rPr>
      </w:pPr>
    </w:p>
    <w:p w:rsidR="00E236DD" w:rsidRDefault="00E236DD">
      <w:pPr>
        <w:rPr>
          <w:b/>
        </w:rPr>
      </w:pPr>
    </w:p>
    <w:p w:rsidR="00E236DD" w:rsidRDefault="00E236DD">
      <w:pPr>
        <w:rPr>
          <w:b/>
        </w:rPr>
      </w:pPr>
    </w:p>
    <w:p w:rsidR="00E236DD" w:rsidRDefault="00E236DD">
      <w:pPr>
        <w:rPr>
          <w:b/>
        </w:rPr>
      </w:pPr>
    </w:p>
    <w:p w:rsidR="003779F3" w:rsidRDefault="00531E9F" w:rsidP="003723E2">
      <w:pPr>
        <w:numPr>
          <w:ilvl w:val="0"/>
          <w:numId w:val="34"/>
        </w:numPr>
        <w:pBdr>
          <w:top w:val="nil"/>
          <w:left w:val="nil"/>
          <w:bottom w:val="nil"/>
          <w:right w:val="nil"/>
          <w:between w:val="nil"/>
        </w:pBdr>
        <w:rPr>
          <w:b/>
          <w:color w:val="000000"/>
        </w:rPr>
      </w:pPr>
      <w:r>
        <w:rPr>
          <w:b/>
          <w:color w:val="000000"/>
        </w:rPr>
        <w:lastRenderedPageBreak/>
        <w:t>STAKEHOLDERS ANALYSIS</w:t>
      </w:r>
    </w:p>
    <w:tbl>
      <w:tblPr>
        <w:tblStyle w:val="af1"/>
        <w:tblW w:w="13383"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402"/>
        <w:gridCol w:w="6575"/>
        <w:gridCol w:w="3406"/>
      </w:tblGrid>
      <w:tr w:rsidR="003779F3">
        <w:tc>
          <w:tcPr>
            <w:tcW w:w="3402" w:type="dxa"/>
            <w:shd w:val="clear" w:color="auto" w:fill="D7E3BC"/>
          </w:tcPr>
          <w:p w:rsidR="003779F3" w:rsidRDefault="00531E9F" w:rsidP="0031123D">
            <w:pPr>
              <w:jc w:val="center"/>
              <w:rPr>
                <w:b/>
              </w:rPr>
            </w:pPr>
            <w:r>
              <w:rPr>
                <w:b/>
              </w:rPr>
              <w:t>Direct Stakeholders</w:t>
            </w:r>
          </w:p>
        </w:tc>
        <w:tc>
          <w:tcPr>
            <w:tcW w:w="6575" w:type="dxa"/>
            <w:shd w:val="clear" w:color="auto" w:fill="D7E3BC"/>
          </w:tcPr>
          <w:p w:rsidR="003779F3" w:rsidRDefault="00531E9F" w:rsidP="0031123D">
            <w:pPr>
              <w:jc w:val="center"/>
              <w:rPr>
                <w:b/>
              </w:rPr>
            </w:pPr>
            <w:r>
              <w:rPr>
                <w:b/>
              </w:rPr>
              <w:t>Demands/ Expectations</w:t>
            </w:r>
          </w:p>
        </w:tc>
        <w:tc>
          <w:tcPr>
            <w:tcW w:w="3406" w:type="dxa"/>
            <w:shd w:val="clear" w:color="auto" w:fill="D7E3BC"/>
          </w:tcPr>
          <w:p w:rsidR="003779F3" w:rsidRDefault="00531E9F" w:rsidP="0031123D">
            <w:pPr>
              <w:jc w:val="center"/>
              <w:rPr>
                <w:b/>
              </w:rPr>
            </w:pPr>
            <w:r>
              <w:rPr>
                <w:b/>
              </w:rPr>
              <w:t xml:space="preserve">Extent </w:t>
            </w:r>
            <w:r>
              <w:rPr>
                <w:b/>
                <w:i/>
                <w:color w:val="4F81BD"/>
              </w:rPr>
              <w:t>(Magnitude/seriousness)</w:t>
            </w:r>
          </w:p>
        </w:tc>
      </w:tr>
      <w:tr w:rsidR="003779F3">
        <w:trPr>
          <w:trHeight w:val="4245"/>
        </w:trPr>
        <w:tc>
          <w:tcPr>
            <w:tcW w:w="3402" w:type="dxa"/>
          </w:tcPr>
          <w:p w:rsidR="0031123D" w:rsidRDefault="00531E9F" w:rsidP="003723E2">
            <w:pPr>
              <w:widowControl/>
              <w:numPr>
                <w:ilvl w:val="0"/>
                <w:numId w:val="32"/>
              </w:numPr>
              <w:pBdr>
                <w:top w:val="nil"/>
                <w:left w:val="nil"/>
                <w:bottom w:val="nil"/>
                <w:right w:val="nil"/>
                <w:between w:val="nil"/>
              </w:pBdr>
              <w:spacing w:after="200"/>
              <w:rPr>
                <w:b/>
                <w:color w:val="000000"/>
              </w:rPr>
            </w:pPr>
            <w:r>
              <w:rPr>
                <w:color w:val="000000"/>
              </w:rPr>
              <w:t xml:space="preserve"> Funding partners</w:t>
            </w:r>
          </w:p>
          <w:p w:rsidR="0031123D" w:rsidRPr="0031123D" w:rsidRDefault="0031123D" w:rsidP="0031123D"/>
          <w:p w:rsidR="0031123D" w:rsidRPr="0031123D" w:rsidRDefault="0031123D" w:rsidP="0031123D"/>
          <w:p w:rsidR="0031123D" w:rsidRPr="0031123D" w:rsidRDefault="0031123D" w:rsidP="0031123D"/>
          <w:p w:rsidR="0031123D" w:rsidRPr="0031123D" w:rsidRDefault="0031123D" w:rsidP="0031123D"/>
          <w:p w:rsidR="0031123D" w:rsidRPr="0031123D" w:rsidRDefault="0031123D" w:rsidP="0031123D"/>
          <w:p w:rsidR="0031123D" w:rsidRDefault="0031123D" w:rsidP="0031123D"/>
          <w:p w:rsidR="003779F3" w:rsidRPr="0031123D" w:rsidRDefault="003779F3" w:rsidP="0031123D"/>
        </w:tc>
        <w:tc>
          <w:tcPr>
            <w:tcW w:w="6575" w:type="dxa"/>
          </w:tcPr>
          <w:p w:rsidR="003779F3" w:rsidRDefault="00531E9F" w:rsidP="0031123D">
            <w:pPr>
              <w:tabs>
                <w:tab w:val="left" w:pos="252"/>
              </w:tabs>
              <w:ind w:left="360"/>
              <w:rPr>
                <w:b/>
                <w:color w:val="000000"/>
              </w:rPr>
            </w:pPr>
            <w:r>
              <w:rPr>
                <w:b/>
                <w:color w:val="000000"/>
              </w:rPr>
              <w:t>Demands</w:t>
            </w:r>
          </w:p>
          <w:p w:rsidR="003779F3" w:rsidRPr="0031123D" w:rsidRDefault="00531E9F" w:rsidP="003723E2">
            <w:pPr>
              <w:numPr>
                <w:ilvl w:val="0"/>
                <w:numId w:val="47"/>
              </w:numPr>
              <w:tabs>
                <w:tab w:val="left" w:pos="252"/>
              </w:tabs>
              <w:rPr>
                <w:color w:val="auto"/>
              </w:rPr>
            </w:pPr>
            <w:r w:rsidRPr="0031123D">
              <w:rPr>
                <w:color w:val="auto"/>
              </w:rPr>
              <w:t>Accountability and transparency</w:t>
            </w:r>
          </w:p>
          <w:p w:rsidR="003779F3" w:rsidRPr="0031123D" w:rsidRDefault="00531E9F" w:rsidP="003723E2">
            <w:pPr>
              <w:numPr>
                <w:ilvl w:val="0"/>
                <w:numId w:val="47"/>
              </w:numPr>
              <w:tabs>
                <w:tab w:val="left" w:pos="252"/>
              </w:tabs>
              <w:rPr>
                <w:color w:val="auto"/>
              </w:rPr>
            </w:pPr>
            <w:r w:rsidRPr="0031123D">
              <w:rPr>
                <w:color w:val="auto"/>
              </w:rPr>
              <w:t xml:space="preserve">Strategic plans and policy documents </w:t>
            </w:r>
          </w:p>
          <w:p w:rsidR="003779F3" w:rsidRPr="0031123D" w:rsidRDefault="00531E9F" w:rsidP="003723E2">
            <w:pPr>
              <w:numPr>
                <w:ilvl w:val="0"/>
                <w:numId w:val="47"/>
              </w:numPr>
              <w:tabs>
                <w:tab w:val="left" w:pos="252"/>
              </w:tabs>
              <w:rPr>
                <w:color w:val="auto"/>
              </w:rPr>
            </w:pPr>
            <w:r w:rsidRPr="0031123D">
              <w:rPr>
                <w:color w:val="auto"/>
              </w:rPr>
              <w:t>Acquittals</w:t>
            </w:r>
          </w:p>
          <w:p w:rsidR="003779F3" w:rsidRPr="0031123D" w:rsidRDefault="00531E9F" w:rsidP="003723E2">
            <w:pPr>
              <w:numPr>
                <w:ilvl w:val="0"/>
                <w:numId w:val="47"/>
              </w:numPr>
              <w:tabs>
                <w:tab w:val="left" w:pos="252"/>
              </w:tabs>
              <w:rPr>
                <w:color w:val="auto"/>
              </w:rPr>
            </w:pPr>
            <w:r w:rsidRPr="0031123D">
              <w:rPr>
                <w:color w:val="auto"/>
              </w:rPr>
              <w:t>Reports -</w:t>
            </w:r>
          </w:p>
          <w:p w:rsidR="003779F3" w:rsidRPr="0031123D" w:rsidRDefault="00531E9F" w:rsidP="003723E2">
            <w:pPr>
              <w:numPr>
                <w:ilvl w:val="0"/>
                <w:numId w:val="47"/>
              </w:numPr>
              <w:tabs>
                <w:tab w:val="left" w:pos="252"/>
              </w:tabs>
              <w:rPr>
                <w:color w:val="auto"/>
              </w:rPr>
            </w:pPr>
            <w:r w:rsidRPr="0031123D">
              <w:rPr>
                <w:color w:val="auto"/>
              </w:rPr>
              <w:t>Scientific evidence</w:t>
            </w:r>
          </w:p>
          <w:p w:rsidR="003779F3" w:rsidRPr="0031123D" w:rsidRDefault="00531E9F" w:rsidP="0031123D">
            <w:pPr>
              <w:tabs>
                <w:tab w:val="left" w:pos="252"/>
              </w:tabs>
              <w:ind w:left="360"/>
              <w:rPr>
                <w:b/>
                <w:color w:val="auto"/>
              </w:rPr>
            </w:pPr>
            <w:r w:rsidRPr="0031123D">
              <w:rPr>
                <w:b/>
                <w:color w:val="auto"/>
              </w:rPr>
              <w:t xml:space="preserve">Expectations </w:t>
            </w:r>
          </w:p>
          <w:p w:rsidR="003779F3" w:rsidRPr="0031123D" w:rsidRDefault="00531E9F" w:rsidP="003723E2">
            <w:pPr>
              <w:numPr>
                <w:ilvl w:val="0"/>
                <w:numId w:val="47"/>
              </w:numPr>
              <w:tabs>
                <w:tab w:val="left" w:pos="252"/>
              </w:tabs>
              <w:rPr>
                <w:color w:val="auto"/>
              </w:rPr>
            </w:pPr>
            <w:r w:rsidRPr="0031123D">
              <w:rPr>
                <w:color w:val="auto"/>
              </w:rPr>
              <w:t xml:space="preserve">Enabling environment (laws and policies) </w:t>
            </w:r>
          </w:p>
          <w:p w:rsidR="003779F3" w:rsidRPr="0031123D" w:rsidRDefault="00531E9F" w:rsidP="003723E2">
            <w:pPr>
              <w:numPr>
                <w:ilvl w:val="0"/>
                <w:numId w:val="47"/>
              </w:numPr>
              <w:tabs>
                <w:tab w:val="left" w:pos="252"/>
              </w:tabs>
              <w:rPr>
                <w:color w:val="auto"/>
              </w:rPr>
            </w:pPr>
            <w:r w:rsidRPr="0031123D">
              <w:rPr>
                <w:color w:val="auto"/>
              </w:rPr>
              <w:t>Target tailored programmes</w:t>
            </w:r>
          </w:p>
          <w:p w:rsidR="003779F3" w:rsidRPr="0031123D" w:rsidRDefault="00531E9F" w:rsidP="003723E2">
            <w:pPr>
              <w:numPr>
                <w:ilvl w:val="0"/>
                <w:numId w:val="47"/>
              </w:numPr>
              <w:tabs>
                <w:tab w:val="left" w:pos="252"/>
              </w:tabs>
              <w:rPr>
                <w:color w:val="auto"/>
              </w:rPr>
            </w:pPr>
            <w:r w:rsidRPr="0031123D">
              <w:rPr>
                <w:color w:val="auto"/>
              </w:rPr>
              <w:t>Strategic information on programme areas</w:t>
            </w:r>
          </w:p>
          <w:p w:rsidR="000C23C6" w:rsidRDefault="00531E9F" w:rsidP="003723E2">
            <w:pPr>
              <w:numPr>
                <w:ilvl w:val="0"/>
                <w:numId w:val="47"/>
              </w:numPr>
              <w:tabs>
                <w:tab w:val="left" w:pos="252"/>
              </w:tabs>
            </w:pPr>
            <w:r w:rsidRPr="0031123D">
              <w:rPr>
                <w:color w:val="auto"/>
              </w:rPr>
              <w:t>Inclusion of target group</w:t>
            </w:r>
            <w:r w:rsidR="0031123D">
              <w:rPr>
                <w:color w:val="auto"/>
              </w:rPr>
              <w:t>s</w:t>
            </w:r>
          </w:p>
          <w:p w:rsidR="003779F3" w:rsidRPr="000C23C6" w:rsidRDefault="003779F3" w:rsidP="000C23C6">
            <w:pPr>
              <w:tabs>
                <w:tab w:val="left" w:pos="975"/>
              </w:tabs>
            </w:pPr>
          </w:p>
        </w:tc>
        <w:tc>
          <w:tcPr>
            <w:tcW w:w="3406" w:type="dxa"/>
          </w:tcPr>
          <w:p w:rsidR="003779F3" w:rsidRDefault="003779F3" w:rsidP="0031123D">
            <w:pPr>
              <w:widowControl/>
              <w:pBdr>
                <w:top w:val="nil"/>
                <w:left w:val="nil"/>
                <w:bottom w:val="nil"/>
                <w:right w:val="nil"/>
                <w:between w:val="nil"/>
              </w:pBdr>
              <w:tabs>
                <w:tab w:val="left" w:pos="252"/>
              </w:tabs>
              <w:ind w:left="360"/>
              <w:rPr>
                <w:color w:val="000000"/>
              </w:rPr>
            </w:pPr>
          </w:p>
          <w:p w:rsidR="003779F3" w:rsidRDefault="00531E9F" w:rsidP="003723E2">
            <w:pPr>
              <w:widowControl/>
              <w:numPr>
                <w:ilvl w:val="0"/>
                <w:numId w:val="47"/>
              </w:numPr>
              <w:pBdr>
                <w:top w:val="nil"/>
                <w:left w:val="nil"/>
                <w:bottom w:val="nil"/>
                <w:right w:val="nil"/>
                <w:between w:val="nil"/>
              </w:pBdr>
              <w:tabs>
                <w:tab w:val="left" w:pos="252"/>
              </w:tabs>
              <w:rPr>
                <w:color w:val="000000"/>
              </w:rPr>
            </w:pPr>
            <w:r>
              <w:rPr>
                <w:color w:val="000000"/>
              </w:rPr>
              <w:t>100% (High)</w:t>
            </w:r>
          </w:p>
          <w:p w:rsidR="003779F3" w:rsidRDefault="00531E9F" w:rsidP="003723E2">
            <w:pPr>
              <w:widowControl/>
              <w:numPr>
                <w:ilvl w:val="0"/>
                <w:numId w:val="47"/>
              </w:numPr>
              <w:pBdr>
                <w:top w:val="nil"/>
                <w:left w:val="nil"/>
                <w:bottom w:val="nil"/>
                <w:right w:val="nil"/>
                <w:between w:val="nil"/>
              </w:pBdr>
              <w:tabs>
                <w:tab w:val="left" w:pos="252"/>
              </w:tabs>
              <w:rPr>
                <w:color w:val="000000"/>
              </w:rPr>
            </w:pPr>
            <w:r>
              <w:rPr>
                <w:color w:val="000000"/>
              </w:rPr>
              <w:t>100% (High)</w:t>
            </w:r>
          </w:p>
          <w:p w:rsidR="003779F3" w:rsidRDefault="00531E9F" w:rsidP="003723E2">
            <w:pPr>
              <w:widowControl/>
              <w:numPr>
                <w:ilvl w:val="0"/>
                <w:numId w:val="47"/>
              </w:numPr>
              <w:pBdr>
                <w:top w:val="nil"/>
                <w:left w:val="nil"/>
                <w:bottom w:val="nil"/>
                <w:right w:val="nil"/>
                <w:between w:val="nil"/>
              </w:pBdr>
              <w:tabs>
                <w:tab w:val="left" w:pos="252"/>
              </w:tabs>
              <w:rPr>
                <w:color w:val="000000"/>
              </w:rPr>
            </w:pPr>
            <w:r>
              <w:rPr>
                <w:color w:val="000000"/>
              </w:rPr>
              <w:t>100% (High)</w:t>
            </w:r>
          </w:p>
          <w:p w:rsidR="003779F3" w:rsidRDefault="00531E9F" w:rsidP="003723E2">
            <w:pPr>
              <w:widowControl/>
              <w:numPr>
                <w:ilvl w:val="0"/>
                <w:numId w:val="47"/>
              </w:numPr>
              <w:pBdr>
                <w:top w:val="nil"/>
                <w:left w:val="nil"/>
                <w:bottom w:val="nil"/>
                <w:right w:val="nil"/>
                <w:between w:val="nil"/>
              </w:pBdr>
              <w:tabs>
                <w:tab w:val="left" w:pos="252"/>
              </w:tabs>
              <w:rPr>
                <w:color w:val="000000"/>
              </w:rPr>
            </w:pPr>
            <w:r>
              <w:rPr>
                <w:color w:val="000000"/>
              </w:rPr>
              <w:t>100% (High)</w:t>
            </w:r>
          </w:p>
          <w:p w:rsidR="003779F3" w:rsidRDefault="00531E9F" w:rsidP="003723E2">
            <w:pPr>
              <w:widowControl/>
              <w:numPr>
                <w:ilvl w:val="0"/>
                <w:numId w:val="47"/>
              </w:numPr>
              <w:pBdr>
                <w:top w:val="nil"/>
                <w:left w:val="nil"/>
                <w:bottom w:val="nil"/>
                <w:right w:val="nil"/>
                <w:between w:val="nil"/>
              </w:pBdr>
              <w:tabs>
                <w:tab w:val="left" w:pos="252"/>
              </w:tabs>
              <w:rPr>
                <w:color w:val="000000"/>
              </w:rPr>
            </w:pPr>
            <w:r>
              <w:rPr>
                <w:color w:val="000000"/>
              </w:rPr>
              <w:t>80%  (High)</w:t>
            </w:r>
          </w:p>
          <w:p w:rsidR="003779F3" w:rsidRDefault="003779F3" w:rsidP="0031123D">
            <w:pPr>
              <w:widowControl/>
              <w:pBdr>
                <w:top w:val="nil"/>
                <w:left w:val="nil"/>
                <w:bottom w:val="nil"/>
                <w:right w:val="nil"/>
                <w:between w:val="nil"/>
              </w:pBdr>
              <w:tabs>
                <w:tab w:val="left" w:pos="252"/>
              </w:tabs>
              <w:ind w:left="360"/>
              <w:rPr>
                <w:color w:val="000000"/>
              </w:rPr>
            </w:pPr>
          </w:p>
          <w:p w:rsidR="003779F3" w:rsidRDefault="00531E9F" w:rsidP="003723E2">
            <w:pPr>
              <w:widowControl/>
              <w:numPr>
                <w:ilvl w:val="0"/>
                <w:numId w:val="47"/>
              </w:numPr>
              <w:pBdr>
                <w:top w:val="nil"/>
                <w:left w:val="nil"/>
                <w:bottom w:val="nil"/>
                <w:right w:val="nil"/>
                <w:between w:val="nil"/>
              </w:pBdr>
              <w:tabs>
                <w:tab w:val="left" w:pos="252"/>
              </w:tabs>
              <w:rPr>
                <w:color w:val="000000"/>
              </w:rPr>
            </w:pPr>
            <w:r>
              <w:rPr>
                <w:color w:val="000000"/>
              </w:rPr>
              <w:t>60% (Medium)</w:t>
            </w:r>
          </w:p>
          <w:p w:rsidR="003779F3" w:rsidRDefault="00531E9F" w:rsidP="003723E2">
            <w:pPr>
              <w:widowControl/>
              <w:numPr>
                <w:ilvl w:val="0"/>
                <w:numId w:val="47"/>
              </w:numPr>
              <w:pBdr>
                <w:top w:val="nil"/>
                <w:left w:val="nil"/>
                <w:bottom w:val="nil"/>
                <w:right w:val="nil"/>
                <w:between w:val="nil"/>
              </w:pBdr>
              <w:tabs>
                <w:tab w:val="left" w:pos="252"/>
              </w:tabs>
              <w:rPr>
                <w:color w:val="000000"/>
              </w:rPr>
            </w:pPr>
            <w:r>
              <w:rPr>
                <w:color w:val="000000"/>
              </w:rPr>
              <w:t>100% (High)</w:t>
            </w:r>
          </w:p>
          <w:p w:rsidR="003779F3" w:rsidRDefault="00531E9F" w:rsidP="003723E2">
            <w:pPr>
              <w:widowControl/>
              <w:numPr>
                <w:ilvl w:val="0"/>
                <w:numId w:val="47"/>
              </w:numPr>
              <w:pBdr>
                <w:top w:val="nil"/>
                <w:left w:val="nil"/>
                <w:bottom w:val="nil"/>
                <w:right w:val="nil"/>
                <w:between w:val="nil"/>
              </w:pBdr>
              <w:tabs>
                <w:tab w:val="left" w:pos="252"/>
              </w:tabs>
              <w:rPr>
                <w:color w:val="000000"/>
              </w:rPr>
            </w:pPr>
            <w:r>
              <w:rPr>
                <w:color w:val="000000"/>
              </w:rPr>
              <w:t>100% (High)</w:t>
            </w:r>
          </w:p>
          <w:p w:rsidR="003779F3" w:rsidRPr="0031123D" w:rsidRDefault="00531E9F" w:rsidP="003723E2">
            <w:pPr>
              <w:widowControl/>
              <w:numPr>
                <w:ilvl w:val="0"/>
                <w:numId w:val="47"/>
              </w:numPr>
              <w:pBdr>
                <w:top w:val="nil"/>
                <w:left w:val="nil"/>
                <w:bottom w:val="nil"/>
                <w:right w:val="nil"/>
                <w:between w:val="nil"/>
              </w:pBdr>
              <w:tabs>
                <w:tab w:val="left" w:pos="252"/>
              </w:tabs>
              <w:rPr>
                <w:color w:val="000000"/>
              </w:rPr>
            </w:pPr>
            <w:r>
              <w:rPr>
                <w:color w:val="000000"/>
              </w:rPr>
              <w:t>100% (High</w:t>
            </w:r>
            <w:r w:rsidR="0031123D">
              <w:rPr>
                <w:color w:val="000000"/>
              </w:rPr>
              <w:t>)</w:t>
            </w:r>
          </w:p>
        </w:tc>
      </w:tr>
      <w:tr w:rsidR="003779F3">
        <w:tc>
          <w:tcPr>
            <w:tcW w:w="3402" w:type="dxa"/>
          </w:tcPr>
          <w:p w:rsidR="003779F3" w:rsidRDefault="00531E9F" w:rsidP="003723E2">
            <w:pPr>
              <w:widowControl/>
              <w:numPr>
                <w:ilvl w:val="0"/>
                <w:numId w:val="32"/>
              </w:numPr>
              <w:pBdr>
                <w:top w:val="nil"/>
                <w:left w:val="nil"/>
                <w:bottom w:val="nil"/>
                <w:right w:val="nil"/>
                <w:between w:val="nil"/>
              </w:pBdr>
              <w:spacing w:after="200"/>
              <w:rPr>
                <w:b/>
                <w:color w:val="000000"/>
              </w:rPr>
            </w:pPr>
            <w:r>
              <w:rPr>
                <w:color w:val="000000"/>
              </w:rPr>
              <w:t>UN Agencies</w:t>
            </w:r>
          </w:p>
        </w:tc>
        <w:tc>
          <w:tcPr>
            <w:tcW w:w="6575" w:type="dxa"/>
          </w:tcPr>
          <w:p w:rsidR="003779F3" w:rsidRDefault="00531E9F" w:rsidP="0031123D">
            <w:pPr>
              <w:tabs>
                <w:tab w:val="left" w:pos="252"/>
              </w:tabs>
              <w:ind w:left="360"/>
              <w:rPr>
                <w:b/>
                <w:color w:val="000000"/>
              </w:rPr>
            </w:pPr>
            <w:r>
              <w:rPr>
                <w:b/>
                <w:color w:val="000000"/>
              </w:rPr>
              <w:t>Demands</w:t>
            </w:r>
          </w:p>
          <w:p w:rsidR="003779F3" w:rsidRPr="0031123D" w:rsidRDefault="00531E9F" w:rsidP="003723E2">
            <w:pPr>
              <w:numPr>
                <w:ilvl w:val="0"/>
                <w:numId w:val="47"/>
              </w:numPr>
              <w:tabs>
                <w:tab w:val="left" w:pos="252"/>
              </w:tabs>
              <w:rPr>
                <w:color w:val="auto"/>
              </w:rPr>
            </w:pPr>
            <w:r w:rsidRPr="0031123D">
              <w:rPr>
                <w:color w:val="auto"/>
              </w:rPr>
              <w:t>Accountability</w:t>
            </w:r>
          </w:p>
          <w:p w:rsidR="003779F3" w:rsidRPr="0031123D" w:rsidRDefault="00531E9F" w:rsidP="003723E2">
            <w:pPr>
              <w:numPr>
                <w:ilvl w:val="0"/>
                <w:numId w:val="47"/>
              </w:numPr>
              <w:tabs>
                <w:tab w:val="left" w:pos="252"/>
              </w:tabs>
              <w:rPr>
                <w:color w:val="auto"/>
              </w:rPr>
            </w:pPr>
            <w:r w:rsidRPr="0031123D">
              <w:rPr>
                <w:color w:val="auto"/>
              </w:rPr>
              <w:t xml:space="preserve">Compliance </w:t>
            </w:r>
          </w:p>
          <w:p w:rsidR="003779F3" w:rsidRPr="0031123D" w:rsidRDefault="00531E9F" w:rsidP="003723E2">
            <w:pPr>
              <w:numPr>
                <w:ilvl w:val="0"/>
                <w:numId w:val="47"/>
              </w:numPr>
              <w:tabs>
                <w:tab w:val="left" w:pos="252"/>
              </w:tabs>
              <w:rPr>
                <w:color w:val="auto"/>
              </w:rPr>
            </w:pPr>
            <w:r w:rsidRPr="0031123D">
              <w:rPr>
                <w:color w:val="auto"/>
              </w:rPr>
              <w:t>Resource management</w:t>
            </w:r>
          </w:p>
          <w:p w:rsidR="003779F3" w:rsidRPr="0031123D" w:rsidRDefault="00531E9F" w:rsidP="003723E2">
            <w:pPr>
              <w:numPr>
                <w:ilvl w:val="0"/>
                <w:numId w:val="47"/>
              </w:numPr>
              <w:tabs>
                <w:tab w:val="left" w:pos="252"/>
              </w:tabs>
              <w:rPr>
                <w:color w:val="auto"/>
              </w:rPr>
            </w:pPr>
            <w:r w:rsidRPr="0031123D">
              <w:rPr>
                <w:color w:val="auto"/>
              </w:rPr>
              <w:t>Policy documents</w:t>
            </w:r>
          </w:p>
          <w:p w:rsidR="003779F3" w:rsidRPr="0031123D" w:rsidRDefault="003779F3" w:rsidP="0031123D">
            <w:pPr>
              <w:tabs>
                <w:tab w:val="left" w:pos="252"/>
              </w:tabs>
              <w:ind w:left="360"/>
              <w:rPr>
                <w:color w:val="auto"/>
              </w:rPr>
            </w:pPr>
          </w:p>
          <w:p w:rsidR="003779F3" w:rsidRPr="0031123D" w:rsidRDefault="00531E9F" w:rsidP="0031123D">
            <w:pPr>
              <w:tabs>
                <w:tab w:val="left" w:pos="252"/>
              </w:tabs>
              <w:ind w:left="360"/>
              <w:rPr>
                <w:b/>
                <w:color w:val="auto"/>
              </w:rPr>
            </w:pPr>
            <w:r w:rsidRPr="0031123D">
              <w:rPr>
                <w:b/>
                <w:color w:val="auto"/>
              </w:rPr>
              <w:t xml:space="preserve">Expectations </w:t>
            </w:r>
          </w:p>
          <w:p w:rsidR="003779F3" w:rsidRPr="0031123D" w:rsidRDefault="00531E9F" w:rsidP="003723E2">
            <w:pPr>
              <w:numPr>
                <w:ilvl w:val="0"/>
                <w:numId w:val="47"/>
              </w:numPr>
              <w:tabs>
                <w:tab w:val="left" w:pos="252"/>
              </w:tabs>
              <w:rPr>
                <w:color w:val="auto"/>
              </w:rPr>
            </w:pPr>
            <w:r w:rsidRPr="0031123D">
              <w:rPr>
                <w:color w:val="auto"/>
              </w:rPr>
              <w:t xml:space="preserve">Coordination services </w:t>
            </w:r>
          </w:p>
          <w:p w:rsidR="003779F3" w:rsidRPr="0031123D" w:rsidRDefault="00531E9F" w:rsidP="003723E2">
            <w:pPr>
              <w:numPr>
                <w:ilvl w:val="0"/>
                <w:numId w:val="47"/>
              </w:numPr>
              <w:tabs>
                <w:tab w:val="left" w:pos="252"/>
              </w:tabs>
              <w:rPr>
                <w:color w:val="auto"/>
              </w:rPr>
            </w:pPr>
            <w:r w:rsidRPr="0031123D">
              <w:rPr>
                <w:color w:val="auto"/>
              </w:rPr>
              <w:t>Partnerships</w:t>
            </w:r>
          </w:p>
          <w:p w:rsidR="003779F3" w:rsidRDefault="00531E9F" w:rsidP="003723E2">
            <w:pPr>
              <w:numPr>
                <w:ilvl w:val="0"/>
                <w:numId w:val="47"/>
              </w:numPr>
              <w:tabs>
                <w:tab w:val="left" w:pos="252"/>
              </w:tabs>
            </w:pPr>
            <w:r w:rsidRPr="0031123D">
              <w:rPr>
                <w:color w:val="auto"/>
              </w:rPr>
              <w:t>Link to ministries and communities</w:t>
            </w:r>
          </w:p>
        </w:tc>
        <w:tc>
          <w:tcPr>
            <w:tcW w:w="3406" w:type="dxa"/>
          </w:tcPr>
          <w:p w:rsidR="003779F3" w:rsidRDefault="003779F3" w:rsidP="0031123D">
            <w:pPr>
              <w:tabs>
                <w:tab w:val="left" w:pos="252"/>
              </w:tabs>
              <w:ind w:left="357"/>
              <w:contextualSpacing/>
            </w:pPr>
          </w:p>
          <w:p w:rsidR="003779F3" w:rsidRDefault="00531E9F" w:rsidP="003723E2">
            <w:pPr>
              <w:widowControl/>
              <w:numPr>
                <w:ilvl w:val="0"/>
                <w:numId w:val="47"/>
              </w:numPr>
              <w:pBdr>
                <w:top w:val="nil"/>
                <w:left w:val="nil"/>
                <w:bottom w:val="nil"/>
                <w:right w:val="nil"/>
                <w:between w:val="nil"/>
              </w:pBdr>
              <w:spacing w:after="200"/>
              <w:ind w:left="357"/>
              <w:contextualSpacing/>
              <w:rPr>
                <w:b/>
                <w:color w:val="000000"/>
              </w:rPr>
            </w:pPr>
            <w:r>
              <w:rPr>
                <w:color w:val="000000"/>
              </w:rPr>
              <w:t>100%</w:t>
            </w:r>
          </w:p>
          <w:p w:rsidR="003779F3" w:rsidRDefault="00531E9F" w:rsidP="003723E2">
            <w:pPr>
              <w:widowControl/>
              <w:numPr>
                <w:ilvl w:val="0"/>
                <w:numId w:val="47"/>
              </w:numPr>
              <w:pBdr>
                <w:top w:val="nil"/>
                <w:left w:val="nil"/>
                <w:bottom w:val="nil"/>
                <w:right w:val="nil"/>
                <w:between w:val="nil"/>
              </w:pBdr>
              <w:spacing w:after="200"/>
              <w:ind w:left="357"/>
              <w:contextualSpacing/>
              <w:rPr>
                <w:b/>
                <w:color w:val="000000"/>
              </w:rPr>
            </w:pPr>
            <w:r>
              <w:rPr>
                <w:color w:val="000000"/>
              </w:rPr>
              <w:t>100%</w:t>
            </w:r>
          </w:p>
          <w:p w:rsidR="003779F3" w:rsidRDefault="00531E9F" w:rsidP="003723E2">
            <w:pPr>
              <w:widowControl/>
              <w:numPr>
                <w:ilvl w:val="0"/>
                <w:numId w:val="47"/>
              </w:numPr>
              <w:pBdr>
                <w:top w:val="nil"/>
                <w:left w:val="nil"/>
                <w:bottom w:val="nil"/>
                <w:right w:val="nil"/>
                <w:between w:val="nil"/>
              </w:pBdr>
              <w:spacing w:after="200"/>
              <w:ind w:left="357"/>
              <w:contextualSpacing/>
              <w:rPr>
                <w:color w:val="000000"/>
              </w:rPr>
            </w:pPr>
            <w:r>
              <w:rPr>
                <w:color w:val="000000"/>
              </w:rPr>
              <w:t>100%</w:t>
            </w:r>
          </w:p>
          <w:p w:rsidR="003779F3" w:rsidRDefault="00531E9F" w:rsidP="003723E2">
            <w:pPr>
              <w:widowControl/>
              <w:numPr>
                <w:ilvl w:val="0"/>
                <w:numId w:val="47"/>
              </w:numPr>
              <w:pBdr>
                <w:top w:val="nil"/>
                <w:left w:val="nil"/>
                <w:bottom w:val="nil"/>
                <w:right w:val="nil"/>
                <w:between w:val="nil"/>
              </w:pBdr>
              <w:spacing w:after="200"/>
              <w:ind w:left="357"/>
              <w:contextualSpacing/>
              <w:rPr>
                <w:color w:val="000000"/>
              </w:rPr>
            </w:pPr>
            <w:r>
              <w:rPr>
                <w:color w:val="000000"/>
              </w:rPr>
              <w:t>100%</w:t>
            </w:r>
          </w:p>
          <w:p w:rsidR="0031123D" w:rsidRDefault="0031123D" w:rsidP="0031123D">
            <w:pPr>
              <w:widowControl/>
              <w:pBdr>
                <w:top w:val="nil"/>
                <w:left w:val="nil"/>
                <w:bottom w:val="nil"/>
                <w:right w:val="nil"/>
                <w:between w:val="nil"/>
              </w:pBdr>
              <w:spacing w:after="200"/>
              <w:contextualSpacing/>
              <w:rPr>
                <w:color w:val="000000"/>
              </w:rPr>
            </w:pPr>
          </w:p>
          <w:p w:rsidR="0031123D" w:rsidRDefault="0031123D" w:rsidP="0031123D">
            <w:pPr>
              <w:widowControl/>
              <w:pBdr>
                <w:top w:val="nil"/>
                <w:left w:val="nil"/>
                <w:bottom w:val="nil"/>
                <w:right w:val="nil"/>
                <w:between w:val="nil"/>
              </w:pBdr>
              <w:spacing w:after="200"/>
              <w:contextualSpacing/>
              <w:rPr>
                <w:color w:val="000000"/>
              </w:rPr>
            </w:pPr>
          </w:p>
          <w:p w:rsidR="003779F3" w:rsidRDefault="00531E9F" w:rsidP="003723E2">
            <w:pPr>
              <w:widowControl/>
              <w:numPr>
                <w:ilvl w:val="0"/>
                <w:numId w:val="47"/>
              </w:numPr>
              <w:pBdr>
                <w:top w:val="nil"/>
                <w:left w:val="nil"/>
                <w:bottom w:val="nil"/>
                <w:right w:val="nil"/>
                <w:between w:val="nil"/>
              </w:pBdr>
              <w:spacing w:after="200"/>
              <w:ind w:left="357"/>
              <w:contextualSpacing/>
              <w:rPr>
                <w:color w:val="000000"/>
              </w:rPr>
            </w:pPr>
            <w:r>
              <w:rPr>
                <w:color w:val="000000"/>
              </w:rPr>
              <w:t>100%</w:t>
            </w:r>
          </w:p>
          <w:p w:rsidR="003779F3" w:rsidRDefault="00531E9F" w:rsidP="003723E2">
            <w:pPr>
              <w:widowControl/>
              <w:numPr>
                <w:ilvl w:val="0"/>
                <w:numId w:val="47"/>
              </w:numPr>
              <w:pBdr>
                <w:top w:val="nil"/>
                <w:left w:val="nil"/>
                <w:bottom w:val="nil"/>
                <w:right w:val="nil"/>
                <w:between w:val="nil"/>
              </w:pBdr>
              <w:spacing w:after="200"/>
              <w:ind w:left="357"/>
              <w:contextualSpacing/>
              <w:rPr>
                <w:color w:val="000000"/>
              </w:rPr>
            </w:pPr>
            <w:r>
              <w:rPr>
                <w:color w:val="000000"/>
              </w:rPr>
              <w:t>100%</w:t>
            </w:r>
          </w:p>
          <w:p w:rsidR="003779F3" w:rsidRDefault="00531E9F" w:rsidP="003723E2">
            <w:pPr>
              <w:widowControl/>
              <w:numPr>
                <w:ilvl w:val="0"/>
                <w:numId w:val="47"/>
              </w:numPr>
              <w:pBdr>
                <w:top w:val="nil"/>
                <w:left w:val="nil"/>
                <w:bottom w:val="nil"/>
                <w:right w:val="nil"/>
                <w:between w:val="nil"/>
              </w:pBdr>
              <w:spacing w:after="200"/>
              <w:ind w:left="357"/>
              <w:contextualSpacing/>
              <w:rPr>
                <w:color w:val="000000"/>
              </w:rPr>
            </w:pPr>
            <w:r>
              <w:rPr>
                <w:color w:val="000000"/>
              </w:rPr>
              <w:t>100%</w:t>
            </w:r>
          </w:p>
        </w:tc>
      </w:tr>
      <w:tr w:rsidR="003779F3">
        <w:tc>
          <w:tcPr>
            <w:tcW w:w="3402" w:type="dxa"/>
          </w:tcPr>
          <w:p w:rsidR="003779F3" w:rsidRDefault="00531E9F" w:rsidP="003723E2">
            <w:pPr>
              <w:widowControl/>
              <w:numPr>
                <w:ilvl w:val="0"/>
                <w:numId w:val="32"/>
              </w:numPr>
              <w:pBdr>
                <w:top w:val="nil"/>
                <w:left w:val="nil"/>
                <w:bottom w:val="nil"/>
                <w:right w:val="nil"/>
                <w:between w:val="nil"/>
              </w:pBdr>
              <w:spacing w:after="200"/>
              <w:rPr>
                <w:b/>
                <w:color w:val="000000"/>
              </w:rPr>
            </w:pPr>
            <w:r>
              <w:rPr>
                <w:color w:val="000000"/>
              </w:rPr>
              <w:t>Tax payers</w:t>
            </w:r>
          </w:p>
        </w:tc>
        <w:tc>
          <w:tcPr>
            <w:tcW w:w="6575" w:type="dxa"/>
          </w:tcPr>
          <w:p w:rsidR="003779F3" w:rsidRPr="0031123D" w:rsidRDefault="00531E9F" w:rsidP="0031123D">
            <w:pPr>
              <w:tabs>
                <w:tab w:val="left" w:pos="252"/>
              </w:tabs>
              <w:ind w:left="360"/>
              <w:rPr>
                <w:b/>
                <w:color w:val="auto"/>
              </w:rPr>
            </w:pPr>
            <w:r w:rsidRPr="0031123D">
              <w:rPr>
                <w:b/>
                <w:color w:val="auto"/>
              </w:rPr>
              <w:t>Demands</w:t>
            </w:r>
          </w:p>
          <w:p w:rsidR="003779F3" w:rsidRPr="0031123D" w:rsidRDefault="00531E9F" w:rsidP="003723E2">
            <w:pPr>
              <w:numPr>
                <w:ilvl w:val="0"/>
                <w:numId w:val="14"/>
              </w:numPr>
              <w:tabs>
                <w:tab w:val="left" w:pos="252"/>
              </w:tabs>
              <w:rPr>
                <w:color w:val="auto"/>
              </w:rPr>
            </w:pPr>
            <w:r w:rsidRPr="0031123D">
              <w:rPr>
                <w:color w:val="auto"/>
              </w:rPr>
              <w:t>Affordable and accessible quality products and services</w:t>
            </w:r>
          </w:p>
          <w:p w:rsidR="003779F3" w:rsidRPr="0031123D" w:rsidRDefault="00531E9F" w:rsidP="003723E2">
            <w:pPr>
              <w:numPr>
                <w:ilvl w:val="0"/>
                <w:numId w:val="48"/>
              </w:numPr>
              <w:tabs>
                <w:tab w:val="left" w:pos="252"/>
              </w:tabs>
              <w:rPr>
                <w:color w:val="auto"/>
              </w:rPr>
            </w:pPr>
            <w:r w:rsidRPr="0031123D">
              <w:rPr>
                <w:color w:val="auto"/>
              </w:rPr>
              <w:t xml:space="preserve">Accountability and transparency </w:t>
            </w:r>
          </w:p>
          <w:p w:rsidR="003779F3" w:rsidRDefault="00531E9F" w:rsidP="003723E2">
            <w:pPr>
              <w:numPr>
                <w:ilvl w:val="0"/>
                <w:numId w:val="48"/>
              </w:numPr>
              <w:tabs>
                <w:tab w:val="left" w:pos="252"/>
              </w:tabs>
              <w:rPr>
                <w:color w:val="auto"/>
              </w:rPr>
            </w:pPr>
            <w:r w:rsidRPr="0031123D">
              <w:rPr>
                <w:color w:val="auto"/>
              </w:rPr>
              <w:t xml:space="preserve">Information on HIV and AIDS </w:t>
            </w:r>
          </w:p>
          <w:p w:rsidR="0031123D" w:rsidRPr="0031123D" w:rsidRDefault="0031123D" w:rsidP="0031123D">
            <w:pPr>
              <w:tabs>
                <w:tab w:val="left" w:pos="252"/>
              </w:tabs>
              <w:rPr>
                <w:color w:val="auto"/>
              </w:rPr>
            </w:pPr>
          </w:p>
          <w:p w:rsidR="003779F3" w:rsidRDefault="00531E9F" w:rsidP="0031123D">
            <w:pPr>
              <w:widowControl/>
              <w:pBdr>
                <w:top w:val="nil"/>
                <w:left w:val="nil"/>
                <w:bottom w:val="nil"/>
                <w:right w:val="nil"/>
                <w:between w:val="nil"/>
              </w:pBdr>
              <w:spacing w:after="200"/>
              <w:ind w:left="357"/>
              <w:contextualSpacing/>
              <w:rPr>
                <w:b/>
                <w:color w:val="000000"/>
              </w:rPr>
            </w:pPr>
            <w:r>
              <w:rPr>
                <w:b/>
                <w:color w:val="000000"/>
              </w:rPr>
              <w:lastRenderedPageBreak/>
              <w:t xml:space="preserve">Expectations </w:t>
            </w:r>
          </w:p>
          <w:p w:rsidR="003779F3" w:rsidRPr="0031123D" w:rsidRDefault="00531E9F" w:rsidP="0031123D">
            <w:pPr>
              <w:widowControl/>
              <w:pBdr>
                <w:top w:val="nil"/>
                <w:left w:val="nil"/>
                <w:bottom w:val="nil"/>
                <w:right w:val="nil"/>
                <w:between w:val="nil"/>
              </w:pBdr>
              <w:spacing w:after="200"/>
              <w:ind w:left="357"/>
              <w:contextualSpacing/>
              <w:rPr>
                <w:color w:val="auto"/>
              </w:rPr>
            </w:pPr>
            <w:r w:rsidRPr="0031123D">
              <w:rPr>
                <w:color w:val="auto"/>
              </w:rPr>
              <w:t>Involvement/ Engagement</w:t>
            </w:r>
          </w:p>
          <w:p w:rsidR="003779F3" w:rsidRDefault="00531E9F" w:rsidP="0031123D">
            <w:pPr>
              <w:widowControl/>
              <w:pBdr>
                <w:top w:val="nil"/>
                <w:left w:val="nil"/>
                <w:bottom w:val="nil"/>
                <w:right w:val="nil"/>
                <w:between w:val="nil"/>
              </w:pBdr>
              <w:spacing w:after="200"/>
              <w:ind w:left="357"/>
              <w:contextualSpacing/>
              <w:rPr>
                <w:b/>
                <w:color w:val="000000"/>
              </w:rPr>
            </w:pPr>
            <w:r w:rsidRPr="0031123D">
              <w:rPr>
                <w:color w:val="auto"/>
              </w:rPr>
              <w:t>Consistence services</w:t>
            </w:r>
            <w:r w:rsidRPr="0031123D">
              <w:rPr>
                <w:b/>
                <w:color w:val="auto"/>
              </w:rPr>
              <w:t xml:space="preserve"> </w:t>
            </w:r>
          </w:p>
        </w:tc>
        <w:tc>
          <w:tcPr>
            <w:tcW w:w="3406" w:type="dxa"/>
          </w:tcPr>
          <w:p w:rsidR="0031123D" w:rsidRDefault="0031123D" w:rsidP="0031123D">
            <w:pPr>
              <w:widowControl/>
              <w:pBdr>
                <w:top w:val="nil"/>
                <w:left w:val="nil"/>
                <w:bottom w:val="nil"/>
                <w:right w:val="nil"/>
                <w:between w:val="nil"/>
              </w:pBdr>
              <w:spacing w:after="200"/>
              <w:ind w:left="357"/>
              <w:contextualSpacing/>
              <w:rPr>
                <w:color w:val="000000"/>
              </w:rPr>
            </w:pPr>
          </w:p>
          <w:p w:rsidR="003779F3" w:rsidRDefault="00531E9F" w:rsidP="0031123D">
            <w:pPr>
              <w:widowControl/>
              <w:numPr>
                <w:ilvl w:val="0"/>
                <w:numId w:val="6"/>
              </w:numPr>
              <w:pBdr>
                <w:top w:val="nil"/>
                <w:left w:val="nil"/>
                <w:bottom w:val="nil"/>
                <w:right w:val="nil"/>
                <w:between w:val="nil"/>
              </w:pBdr>
              <w:spacing w:after="200"/>
              <w:ind w:left="357" w:hanging="357"/>
              <w:contextualSpacing/>
              <w:rPr>
                <w:color w:val="000000"/>
              </w:rPr>
            </w:pPr>
            <w:r>
              <w:rPr>
                <w:color w:val="000000"/>
              </w:rPr>
              <w:t>100%</w:t>
            </w:r>
          </w:p>
          <w:p w:rsidR="003779F3" w:rsidRDefault="00531E9F" w:rsidP="0031123D">
            <w:pPr>
              <w:widowControl/>
              <w:numPr>
                <w:ilvl w:val="0"/>
                <w:numId w:val="6"/>
              </w:numPr>
              <w:pBdr>
                <w:top w:val="nil"/>
                <w:left w:val="nil"/>
                <w:bottom w:val="nil"/>
                <w:right w:val="nil"/>
                <w:between w:val="nil"/>
              </w:pBdr>
              <w:spacing w:after="200"/>
              <w:ind w:left="357" w:hanging="357"/>
              <w:contextualSpacing/>
              <w:rPr>
                <w:color w:val="000000"/>
              </w:rPr>
            </w:pPr>
            <w:r>
              <w:rPr>
                <w:color w:val="000000"/>
              </w:rPr>
              <w:t>100%</w:t>
            </w:r>
          </w:p>
          <w:p w:rsidR="003779F3" w:rsidRDefault="00531E9F" w:rsidP="0031123D">
            <w:pPr>
              <w:widowControl/>
              <w:numPr>
                <w:ilvl w:val="0"/>
                <w:numId w:val="6"/>
              </w:numPr>
              <w:pBdr>
                <w:top w:val="nil"/>
                <w:left w:val="nil"/>
                <w:bottom w:val="nil"/>
                <w:right w:val="nil"/>
                <w:between w:val="nil"/>
              </w:pBdr>
              <w:spacing w:after="200"/>
              <w:ind w:left="357" w:hanging="357"/>
              <w:contextualSpacing/>
              <w:rPr>
                <w:color w:val="000000"/>
              </w:rPr>
            </w:pPr>
            <w:r>
              <w:rPr>
                <w:color w:val="000000"/>
              </w:rPr>
              <w:t>100%</w:t>
            </w:r>
          </w:p>
          <w:p w:rsidR="0031123D" w:rsidRDefault="0031123D" w:rsidP="0031123D">
            <w:pPr>
              <w:widowControl/>
              <w:pBdr>
                <w:top w:val="nil"/>
                <w:left w:val="nil"/>
                <w:bottom w:val="nil"/>
                <w:right w:val="nil"/>
                <w:between w:val="nil"/>
              </w:pBdr>
              <w:spacing w:after="200"/>
              <w:contextualSpacing/>
              <w:rPr>
                <w:color w:val="000000"/>
              </w:rPr>
            </w:pPr>
          </w:p>
          <w:p w:rsidR="0031123D" w:rsidRDefault="0031123D" w:rsidP="0031123D">
            <w:pPr>
              <w:widowControl/>
              <w:pBdr>
                <w:top w:val="nil"/>
                <w:left w:val="nil"/>
                <w:bottom w:val="nil"/>
                <w:right w:val="nil"/>
                <w:between w:val="nil"/>
              </w:pBdr>
              <w:spacing w:after="200"/>
              <w:contextualSpacing/>
              <w:rPr>
                <w:color w:val="000000"/>
              </w:rPr>
            </w:pPr>
          </w:p>
          <w:p w:rsidR="003779F3" w:rsidRDefault="00531E9F" w:rsidP="0031123D">
            <w:pPr>
              <w:widowControl/>
              <w:numPr>
                <w:ilvl w:val="0"/>
                <w:numId w:val="6"/>
              </w:numPr>
              <w:pBdr>
                <w:top w:val="nil"/>
                <w:left w:val="nil"/>
                <w:bottom w:val="nil"/>
                <w:right w:val="nil"/>
                <w:between w:val="nil"/>
              </w:pBdr>
              <w:spacing w:after="200"/>
              <w:ind w:left="357" w:hanging="357"/>
              <w:contextualSpacing/>
              <w:rPr>
                <w:color w:val="000000"/>
              </w:rPr>
            </w:pPr>
            <w:r>
              <w:rPr>
                <w:color w:val="000000"/>
              </w:rPr>
              <w:t>100%</w:t>
            </w:r>
          </w:p>
          <w:p w:rsidR="003779F3" w:rsidRPr="0031123D" w:rsidRDefault="00531E9F" w:rsidP="0031123D">
            <w:pPr>
              <w:widowControl/>
              <w:numPr>
                <w:ilvl w:val="0"/>
                <w:numId w:val="6"/>
              </w:numPr>
              <w:pBdr>
                <w:top w:val="nil"/>
                <w:left w:val="nil"/>
                <w:bottom w:val="nil"/>
                <w:right w:val="nil"/>
                <w:between w:val="nil"/>
              </w:pBdr>
              <w:spacing w:after="200"/>
              <w:ind w:left="357" w:hanging="357"/>
              <w:contextualSpacing/>
              <w:rPr>
                <w:color w:val="000000"/>
              </w:rPr>
            </w:pPr>
            <w:r>
              <w:rPr>
                <w:color w:val="000000"/>
              </w:rPr>
              <w:t>100%</w:t>
            </w:r>
          </w:p>
        </w:tc>
      </w:tr>
      <w:tr w:rsidR="003779F3">
        <w:tc>
          <w:tcPr>
            <w:tcW w:w="3402" w:type="dxa"/>
          </w:tcPr>
          <w:p w:rsidR="003779F3" w:rsidRDefault="00531E9F" w:rsidP="003723E2">
            <w:pPr>
              <w:widowControl/>
              <w:numPr>
                <w:ilvl w:val="0"/>
                <w:numId w:val="32"/>
              </w:numPr>
              <w:pBdr>
                <w:top w:val="nil"/>
                <w:left w:val="nil"/>
                <w:bottom w:val="nil"/>
                <w:right w:val="nil"/>
                <w:between w:val="nil"/>
              </w:pBdr>
              <w:spacing w:after="200"/>
              <w:rPr>
                <w:b/>
                <w:color w:val="000000"/>
              </w:rPr>
            </w:pPr>
            <w:r>
              <w:rPr>
                <w:color w:val="000000"/>
              </w:rPr>
              <w:lastRenderedPageBreak/>
              <w:t>Community leaders, AIDS Action Committees, Labour Unions</w:t>
            </w:r>
          </w:p>
        </w:tc>
        <w:tc>
          <w:tcPr>
            <w:tcW w:w="6575" w:type="dxa"/>
          </w:tcPr>
          <w:p w:rsidR="003779F3" w:rsidRPr="0031123D" w:rsidRDefault="00531E9F" w:rsidP="0031123D">
            <w:pPr>
              <w:widowControl/>
              <w:pBdr>
                <w:top w:val="nil"/>
                <w:left w:val="nil"/>
                <w:bottom w:val="nil"/>
                <w:right w:val="nil"/>
                <w:between w:val="nil"/>
              </w:pBdr>
              <w:ind w:left="360"/>
              <w:jc w:val="both"/>
              <w:rPr>
                <w:b/>
                <w:color w:val="000000"/>
              </w:rPr>
            </w:pPr>
            <w:r w:rsidRPr="0031123D">
              <w:rPr>
                <w:b/>
                <w:color w:val="000000"/>
              </w:rPr>
              <w:t>Demands</w:t>
            </w:r>
          </w:p>
          <w:p w:rsidR="003779F3" w:rsidRDefault="00531E9F" w:rsidP="003723E2">
            <w:pPr>
              <w:widowControl/>
              <w:numPr>
                <w:ilvl w:val="0"/>
                <w:numId w:val="15"/>
              </w:numPr>
              <w:pBdr>
                <w:top w:val="nil"/>
                <w:left w:val="nil"/>
                <w:bottom w:val="nil"/>
                <w:right w:val="nil"/>
                <w:between w:val="nil"/>
              </w:pBdr>
              <w:jc w:val="both"/>
              <w:rPr>
                <w:color w:val="000000"/>
              </w:rPr>
            </w:pPr>
            <w:r>
              <w:rPr>
                <w:color w:val="000000"/>
              </w:rPr>
              <w:t>Engagement</w:t>
            </w:r>
          </w:p>
          <w:p w:rsidR="003779F3" w:rsidRDefault="00531E9F" w:rsidP="003723E2">
            <w:pPr>
              <w:widowControl/>
              <w:numPr>
                <w:ilvl w:val="0"/>
                <w:numId w:val="15"/>
              </w:numPr>
              <w:pBdr>
                <w:top w:val="nil"/>
                <w:left w:val="nil"/>
                <w:bottom w:val="nil"/>
                <w:right w:val="nil"/>
                <w:between w:val="nil"/>
              </w:pBdr>
              <w:jc w:val="both"/>
              <w:rPr>
                <w:color w:val="000000"/>
              </w:rPr>
            </w:pPr>
            <w:r>
              <w:rPr>
                <w:color w:val="000000"/>
              </w:rPr>
              <w:t>Accountability and transparency</w:t>
            </w:r>
          </w:p>
          <w:p w:rsidR="003779F3" w:rsidRDefault="00531E9F" w:rsidP="003723E2">
            <w:pPr>
              <w:widowControl/>
              <w:numPr>
                <w:ilvl w:val="0"/>
                <w:numId w:val="15"/>
              </w:numPr>
              <w:pBdr>
                <w:top w:val="nil"/>
                <w:left w:val="nil"/>
                <w:bottom w:val="nil"/>
                <w:right w:val="nil"/>
                <w:between w:val="nil"/>
              </w:pBdr>
              <w:jc w:val="both"/>
              <w:rPr>
                <w:color w:val="000000"/>
              </w:rPr>
            </w:pPr>
            <w:r>
              <w:rPr>
                <w:color w:val="000000"/>
              </w:rPr>
              <w:t>Information on HIV and AIDS national response</w:t>
            </w:r>
          </w:p>
          <w:p w:rsidR="003779F3" w:rsidRDefault="00531E9F" w:rsidP="003723E2">
            <w:pPr>
              <w:widowControl/>
              <w:numPr>
                <w:ilvl w:val="0"/>
                <w:numId w:val="15"/>
              </w:numPr>
              <w:pBdr>
                <w:top w:val="nil"/>
                <w:left w:val="nil"/>
                <w:bottom w:val="nil"/>
                <w:right w:val="nil"/>
                <w:between w:val="nil"/>
              </w:pBdr>
              <w:jc w:val="both"/>
              <w:rPr>
                <w:color w:val="000000"/>
              </w:rPr>
            </w:pPr>
            <w:r>
              <w:rPr>
                <w:color w:val="000000"/>
              </w:rPr>
              <w:t>Access to quality and affordable services for their constituents</w:t>
            </w:r>
          </w:p>
          <w:p w:rsidR="003779F3" w:rsidRDefault="00531E9F" w:rsidP="003723E2">
            <w:pPr>
              <w:widowControl/>
              <w:numPr>
                <w:ilvl w:val="0"/>
                <w:numId w:val="15"/>
              </w:numPr>
              <w:pBdr>
                <w:top w:val="nil"/>
                <w:left w:val="nil"/>
                <w:bottom w:val="nil"/>
                <w:right w:val="nil"/>
                <w:between w:val="nil"/>
              </w:pBdr>
              <w:jc w:val="both"/>
              <w:rPr>
                <w:color w:val="000000"/>
              </w:rPr>
            </w:pPr>
            <w:r>
              <w:rPr>
                <w:color w:val="000000"/>
              </w:rPr>
              <w:t>Capacity building</w:t>
            </w:r>
          </w:p>
          <w:p w:rsidR="003779F3" w:rsidRDefault="00531E9F" w:rsidP="003723E2">
            <w:pPr>
              <w:widowControl/>
              <w:numPr>
                <w:ilvl w:val="0"/>
                <w:numId w:val="15"/>
              </w:numPr>
              <w:pBdr>
                <w:top w:val="nil"/>
                <w:left w:val="nil"/>
                <w:bottom w:val="nil"/>
                <w:right w:val="nil"/>
                <w:between w:val="nil"/>
              </w:pBdr>
              <w:jc w:val="both"/>
              <w:rPr>
                <w:color w:val="000000"/>
              </w:rPr>
            </w:pPr>
            <w:r>
              <w:rPr>
                <w:color w:val="000000"/>
              </w:rPr>
              <w:t>Resource mobilisation</w:t>
            </w:r>
          </w:p>
          <w:p w:rsidR="003779F3" w:rsidRDefault="00531E9F" w:rsidP="003723E2">
            <w:pPr>
              <w:widowControl/>
              <w:numPr>
                <w:ilvl w:val="0"/>
                <w:numId w:val="15"/>
              </w:numPr>
              <w:pBdr>
                <w:top w:val="nil"/>
                <w:left w:val="nil"/>
                <w:bottom w:val="nil"/>
                <w:right w:val="nil"/>
                <w:between w:val="nil"/>
              </w:pBdr>
              <w:spacing w:after="200"/>
              <w:rPr>
                <w:b/>
                <w:color w:val="000000"/>
              </w:rPr>
            </w:pPr>
            <w:r>
              <w:rPr>
                <w:color w:val="000000"/>
              </w:rPr>
              <w:t xml:space="preserve">Coordination </w:t>
            </w:r>
          </w:p>
          <w:p w:rsidR="003779F3" w:rsidRPr="00BC1720" w:rsidRDefault="00531E9F" w:rsidP="00BC1720">
            <w:pPr>
              <w:widowControl/>
              <w:pBdr>
                <w:top w:val="nil"/>
                <w:left w:val="nil"/>
                <w:bottom w:val="nil"/>
                <w:right w:val="nil"/>
                <w:between w:val="nil"/>
              </w:pBdr>
              <w:spacing w:after="200"/>
              <w:ind w:left="360"/>
              <w:contextualSpacing/>
              <w:rPr>
                <w:b/>
                <w:color w:val="000000"/>
              </w:rPr>
            </w:pPr>
            <w:r w:rsidRPr="00BC1720">
              <w:rPr>
                <w:b/>
                <w:color w:val="000000"/>
              </w:rPr>
              <w:t xml:space="preserve">Expectations </w:t>
            </w:r>
          </w:p>
          <w:p w:rsidR="003779F3" w:rsidRDefault="00531E9F" w:rsidP="003723E2">
            <w:pPr>
              <w:widowControl/>
              <w:numPr>
                <w:ilvl w:val="0"/>
                <w:numId w:val="42"/>
              </w:numPr>
              <w:pBdr>
                <w:top w:val="nil"/>
                <w:left w:val="nil"/>
                <w:bottom w:val="nil"/>
                <w:right w:val="nil"/>
                <w:between w:val="nil"/>
              </w:pBdr>
              <w:contextualSpacing/>
              <w:rPr>
                <w:color w:val="000000"/>
              </w:rPr>
            </w:pPr>
            <w:r>
              <w:rPr>
                <w:color w:val="000000"/>
              </w:rPr>
              <w:t>Feedback</w:t>
            </w:r>
          </w:p>
          <w:p w:rsidR="003779F3" w:rsidRPr="00BC1720" w:rsidRDefault="00531E9F" w:rsidP="003723E2">
            <w:pPr>
              <w:widowControl/>
              <w:numPr>
                <w:ilvl w:val="0"/>
                <w:numId w:val="42"/>
              </w:numPr>
              <w:pBdr>
                <w:top w:val="nil"/>
                <w:left w:val="nil"/>
                <w:bottom w:val="nil"/>
                <w:right w:val="nil"/>
                <w:between w:val="nil"/>
              </w:pBdr>
              <w:spacing w:after="200"/>
              <w:rPr>
                <w:color w:val="000000"/>
              </w:rPr>
            </w:pPr>
            <w:r>
              <w:rPr>
                <w:color w:val="000000"/>
              </w:rPr>
              <w:t>Involvement</w:t>
            </w:r>
          </w:p>
        </w:tc>
        <w:tc>
          <w:tcPr>
            <w:tcW w:w="3406" w:type="dxa"/>
          </w:tcPr>
          <w:p w:rsidR="0031123D" w:rsidRPr="0031123D" w:rsidRDefault="0031123D" w:rsidP="00BC1720">
            <w:pPr>
              <w:widowControl/>
              <w:pBdr>
                <w:top w:val="nil"/>
                <w:left w:val="nil"/>
                <w:bottom w:val="nil"/>
                <w:right w:val="nil"/>
                <w:between w:val="nil"/>
              </w:pBdr>
              <w:spacing w:after="200"/>
              <w:contextualSpacing/>
              <w:rPr>
                <w:b/>
                <w:color w:val="000000"/>
              </w:rPr>
            </w:pPr>
          </w:p>
          <w:p w:rsidR="0031123D" w:rsidRPr="0031123D" w:rsidRDefault="00531E9F" w:rsidP="0031123D">
            <w:pPr>
              <w:widowControl/>
              <w:numPr>
                <w:ilvl w:val="0"/>
                <w:numId w:val="7"/>
              </w:numPr>
              <w:pBdr>
                <w:top w:val="nil"/>
                <w:left w:val="nil"/>
                <w:bottom w:val="nil"/>
                <w:right w:val="nil"/>
                <w:between w:val="nil"/>
              </w:pBdr>
              <w:spacing w:after="200"/>
              <w:ind w:left="357" w:hanging="357"/>
              <w:contextualSpacing/>
              <w:rPr>
                <w:b/>
                <w:color w:val="000000"/>
              </w:rPr>
            </w:pPr>
            <w:r>
              <w:rPr>
                <w:color w:val="000000"/>
              </w:rPr>
              <w:t>100%</w:t>
            </w:r>
          </w:p>
          <w:p w:rsidR="003779F3" w:rsidRDefault="00531E9F" w:rsidP="0031123D">
            <w:pPr>
              <w:widowControl/>
              <w:numPr>
                <w:ilvl w:val="0"/>
                <w:numId w:val="7"/>
              </w:numPr>
              <w:pBdr>
                <w:top w:val="nil"/>
                <w:left w:val="nil"/>
                <w:bottom w:val="nil"/>
                <w:right w:val="nil"/>
                <w:between w:val="nil"/>
              </w:pBdr>
              <w:spacing w:after="200"/>
              <w:ind w:left="357" w:hanging="357"/>
              <w:contextualSpacing/>
              <w:rPr>
                <w:color w:val="000000"/>
              </w:rPr>
            </w:pPr>
            <w:r>
              <w:rPr>
                <w:color w:val="000000"/>
              </w:rPr>
              <w:t>100%</w:t>
            </w:r>
          </w:p>
          <w:p w:rsidR="003779F3" w:rsidRDefault="00531E9F" w:rsidP="0031123D">
            <w:pPr>
              <w:widowControl/>
              <w:numPr>
                <w:ilvl w:val="0"/>
                <w:numId w:val="7"/>
              </w:numPr>
              <w:pBdr>
                <w:top w:val="nil"/>
                <w:left w:val="nil"/>
                <w:bottom w:val="nil"/>
                <w:right w:val="nil"/>
                <w:between w:val="nil"/>
              </w:pBdr>
              <w:spacing w:after="200"/>
              <w:ind w:left="357" w:hanging="357"/>
              <w:contextualSpacing/>
              <w:rPr>
                <w:color w:val="000000"/>
              </w:rPr>
            </w:pPr>
            <w:r>
              <w:rPr>
                <w:color w:val="000000"/>
              </w:rPr>
              <w:t>100%</w:t>
            </w:r>
          </w:p>
          <w:p w:rsidR="003779F3" w:rsidRDefault="00531E9F" w:rsidP="0031123D">
            <w:pPr>
              <w:widowControl/>
              <w:numPr>
                <w:ilvl w:val="0"/>
                <w:numId w:val="7"/>
              </w:numPr>
              <w:pBdr>
                <w:top w:val="nil"/>
                <w:left w:val="nil"/>
                <w:bottom w:val="nil"/>
                <w:right w:val="nil"/>
                <w:between w:val="nil"/>
              </w:pBdr>
              <w:spacing w:after="200"/>
              <w:ind w:left="357" w:hanging="357"/>
              <w:contextualSpacing/>
              <w:rPr>
                <w:color w:val="000000"/>
              </w:rPr>
            </w:pPr>
            <w:r>
              <w:rPr>
                <w:color w:val="000000"/>
              </w:rPr>
              <w:t>100%</w:t>
            </w:r>
          </w:p>
          <w:p w:rsidR="003779F3" w:rsidRDefault="00531E9F" w:rsidP="0031123D">
            <w:pPr>
              <w:widowControl/>
              <w:numPr>
                <w:ilvl w:val="0"/>
                <w:numId w:val="7"/>
              </w:numPr>
              <w:pBdr>
                <w:top w:val="nil"/>
                <w:left w:val="nil"/>
                <w:bottom w:val="nil"/>
                <w:right w:val="nil"/>
                <w:between w:val="nil"/>
              </w:pBdr>
              <w:spacing w:after="200"/>
              <w:ind w:left="357" w:hanging="357"/>
              <w:contextualSpacing/>
              <w:rPr>
                <w:color w:val="000000"/>
              </w:rPr>
            </w:pPr>
            <w:r>
              <w:rPr>
                <w:color w:val="000000"/>
              </w:rPr>
              <w:t>100%</w:t>
            </w:r>
          </w:p>
          <w:p w:rsidR="003779F3" w:rsidRDefault="00531E9F" w:rsidP="0031123D">
            <w:pPr>
              <w:widowControl/>
              <w:numPr>
                <w:ilvl w:val="0"/>
                <w:numId w:val="7"/>
              </w:numPr>
              <w:pBdr>
                <w:top w:val="nil"/>
                <w:left w:val="nil"/>
                <w:bottom w:val="nil"/>
                <w:right w:val="nil"/>
                <w:between w:val="nil"/>
              </w:pBdr>
              <w:spacing w:after="200"/>
              <w:ind w:left="357" w:hanging="357"/>
              <w:contextualSpacing/>
              <w:rPr>
                <w:color w:val="000000"/>
              </w:rPr>
            </w:pPr>
            <w:r>
              <w:rPr>
                <w:color w:val="000000"/>
              </w:rPr>
              <w:t>100%</w:t>
            </w:r>
          </w:p>
          <w:p w:rsidR="00BC1720" w:rsidRDefault="00531E9F" w:rsidP="00BC1720">
            <w:pPr>
              <w:widowControl/>
              <w:numPr>
                <w:ilvl w:val="0"/>
                <w:numId w:val="7"/>
              </w:numPr>
              <w:pBdr>
                <w:top w:val="nil"/>
                <w:left w:val="nil"/>
                <w:bottom w:val="nil"/>
                <w:right w:val="nil"/>
                <w:between w:val="nil"/>
              </w:pBdr>
              <w:spacing w:after="200"/>
              <w:ind w:left="357" w:hanging="357"/>
              <w:contextualSpacing/>
              <w:rPr>
                <w:color w:val="000000"/>
              </w:rPr>
            </w:pPr>
            <w:r>
              <w:rPr>
                <w:color w:val="000000"/>
              </w:rPr>
              <w:t>100%</w:t>
            </w:r>
          </w:p>
          <w:p w:rsidR="00BC1720" w:rsidRDefault="00BC1720" w:rsidP="00BC1720">
            <w:pPr>
              <w:widowControl/>
              <w:pBdr>
                <w:top w:val="nil"/>
                <w:left w:val="nil"/>
                <w:bottom w:val="nil"/>
                <w:right w:val="nil"/>
                <w:between w:val="nil"/>
              </w:pBdr>
              <w:spacing w:after="200"/>
              <w:contextualSpacing/>
              <w:rPr>
                <w:color w:val="000000"/>
              </w:rPr>
            </w:pPr>
          </w:p>
          <w:p w:rsidR="00BC1720" w:rsidRDefault="00BC1720" w:rsidP="00BC1720">
            <w:pPr>
              <w:widowControl/>
              <w:pBdr>
                <w:top w:val="nil"/>
                <w:left w:val="nil"/>
                <w:bottom w:val="nil"/>
                <w:right w:val="nil"/>
                <w:between w:val="nil"/>
              </w:pBdr>
              <w:spacing w:after="200"/>
              <w:contextualSpacing/>
              <w:rPr>
                <w:color w:val="000000"/>
              </w:rPr>
            </w:pPr>
          </w:p>
          <w:p w:rsidR="00BC1720" w:rsidRDefault="00531E9F" w:rsidP="00BC1720">
            <w:pPr>
              <w:widowControl/>
              <w:numPr>
                <w:ilvl w:val="0"/>
                <w:numId w:val="7"/>
              </w:numPr>
              <w:pBdr>
                <w:top w:val="nil"/>
                <w:left w:val="nil"/>
                <w:bottom w:val="nil"/>
                <w:right w:val="nil"/>
                <w:between w:val="nil"/>
              </w:pBdr>
              <w:spacing w:after="200"/>
              <w:ind w:left="357" w:hanging="357"/>
              <w:contextualSpacing/>
              <w:rPr>
                <w:color w:val="000000"/>
              </w:rPr>
            </w:pPr>
            <w:r w:rsidRPr="00BC1720">
              <w:rPr>
                <w:color w:val="000000"/>
              </w:rPr>
              <w:t>100%</w:t>
            </w:r>
          </w:p>
          <w:p w:rsidR="003779F3" w:rsidRPr="00BC1720" w:rsidRDefault="00531E9F" w:rsidP="00BC1720">
            <w:pPr>
              <w:widowControl/>
              <w:numPr>
                <w:ilvl w:val="0"/>
                <w:numId w:val="7"/>
              </w:numPr>
              <w:pBdr>
                <w:top w:val="nil"/>
                <w:left w:val="nil"/>
                <w:bottom w:val="nil"/>
                <w:right w:val="nil"/>
                <w:between w:val="nil"/>
              </w:pBdr>
              <w:spacing w:after="200"/>
              <w:ind w:left="357" w:hanging="357"/>
              <w:contextualSpacing/>
              <w:rPr>
                <w:color w:val="000000"/>
              </w:rPr>
            </w:pPr>
            <w:r w:rsidRPr="00BC1720">
              <w:rPr>
                <w:color w:val="000000"/>
              </w:rPr>
              <w:t>100%</w:t>
            </w:r>
          </w:p>
        </w:tc>
      </w:tr>
      <w:tr w:rsidR="003779F3">
        <w:tc>
          <w:tcPr>
            <w:tcW w:w="3402" w:type="dxa"/>
          </w:tcPr>
          <w:p w:rsidR="003779F3" w:rsidRDefault="00531E9F" w:rsidP="003723E2">
            <w:pPr>
              <w:widowControl/>
              <w:numPr>
                <w:ilvl w:val="0"/>
                <w:numId w:val="32"/>
              </w:numPr>
              <w:pBdr>
                <w:top w:val="nil"/>
                <w:left w:val="nil"/>
                <w:bottom w:val="nil"/>
                <w:right w:val="nil"/>
                <w:between w:val="nil"/>
              </w:pBdr>
              <w:spacing w:after="200"/>
              <w:rPr>
                <w:b/>
                <w:color w:val="000000"/>
              </w:rPr>
            </w:pPr>
            <w:r>
              <w:rPr>
                <w:color w:val="000000"/>
              </w:rPr>
              <w:t>Medical Service providers -</w:t>
            </w:r>
          </w:p>
        </w:tc>
        <w:tc>
          <w:tcPr>
            <w:tcW w:w="6575" w:type="dxa"/>
          </w:tcPr>
          <w:p w:rsidR="003779F3" w:rsidRDefault="00531E9F" w:rsidP="0031123D">
            <w:pPr>
              <w:widowControl/>
              <w:pBdr>
                <w:top w:val="nil"/>
                <w:left w:val="nil"/>
                <w:bottom w:val="nil"/>
                <w:right w:val="nil"/>
                <w:between w:val="nil"/>
              </w:pBdr>
              <w:ind w:left="360"/>
              <w:jc w:val="both"/>
              <w:rPr>
                <w:b/>
                <w:color w:val="000000"/>
              </w:rPr>
            </w:pPr>
            <w:r>
              <w:rPr>
                <w:b/>
                <w:color w:val="000000"/>
              </w:rPr>
              <w:t>Demand</w:t>
            </w:r>
          </w:p>
          <w:p w:rsidR="003779F3" w:rsidRDefault="00531E9F" w:rsidP="003723E2">
            <w:pPr>
              <w:widowControl/>
              <w:numPr>
                <w:ilvl w:val="0"/>
                <w:numId w:val="16"/>
              </w:numPr>
              <w:pBdr>
                <w:top w:val="nil"/>
                <w:left w:val="nil"/>
                <w:bottom w:val="nil"/>
                <w:right w:val="nil"/>
                <w:between w:val="nil"/>
              </w:pBdr>
              <w:ind w:left="357" w:hanging="357"/>
              <w:contextualSpacing/>
              <w:jc w:val="both"/>
              <w:rPr>
                <w:color w:val="000000"/>
              </w:rPr>
            </w:pPr>
            <w:r>
              <w:rPr>
                <w:color w:val="000000"/>
              </w:rPr>
              <w:t>Capacity building</w:t>
            </w:r>
          </w:p>
          <w:p w:rsidR="003779F3" w:rsidRDefault="00531E9F" w:rsidP="003723E2">
            <w:pPr>
              <w:widowControl/>
              <w:numPr>
                <w:ilvl w:val="0"/>
                <w:numId w:val="16"/>
              </w:numPr>
              <w:pBdr>
                <w:top w:val="nil"/>
                <w:left w:val="nil"/>
                <w:bottom w:val="nil"/>
                <w:right w:val="nil"/>
                <w:between w:val="nil"/>
              </w:pBdr>
              <w:ind w:left="357" w:hanging="357"/>
              <w:contextualSpacing/>
              <w:jc w:val="both"/>
              <w:rPr>
                <w:color w:val="000000"/>
              </w:rPr>
            </w:pPr>
            <w:r>
              <w:rPr>
                <w:color w:val="000000"/>
              </w:rPr>
              <w:t>Policy guidance</w:t>
            </w:r>
          </w:p>
          <w:p w:rsidR="003779F3" w:rsidRDefault="00531E9F" w:rsidP="003723E2">
            <w:pPr>
              <w:widowControl/>
              <w:numPr>
                <w:ilvl w:val="0"/>
                <w:numId w:val="16"/>
              </w:numPr>
              <w:pBdr>
                <w:top w:val="nil"/>
                <w:left w:val="nil"/>
                <w:bottom w:val="nil"/>
                <w:right w:val="nil"/>
                <w:between w:val="nil"/>
              </w:pBdr>
              <w:ind w:left="357" w:hanging="357"/>
              <w:contextualSpacing/>
              <w:jc w:val="both"/>
              <w:rPr>
                <w:color w:val="000000"/>
              </w:rPr>
            </w:pPr>
            <w:r>
              <w:rPr>
                <w:color w:val="000000"/>
              </w:rPr>
              <w:t>Access to quality and affordable services and products for their clients</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Business (Public Private Partnership)</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Information on HIV and AIDS</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Enabling environment</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 xml:space="preserve">Resources </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Scientific Evidence</w:t>
            </w:r>
          </w:p>
          <w:p w:rsidR="00BC1720" w:rsidRDefault="00BC1720" w:rsidP="00BC1720">
            <w:pPr>
              <w:widowControl/>
              <w:pBdr>
                <w:top w:val="nil"/>
                <w:left w:val="nil"/>
                <w:bottom w:val="nil"/>
                <w:right w:val="nil"/>
                <w:between w:val="nil"/>
              </w:pBdr>
              <w:jc w:val="both"/>
              <w:rPr>
                <w:color w:val="000000"/>
              </w:rPr>
            </w:pPr>
          </w:p>
          <w:p w:rsidR="003779F3" w:rsidRPr="00BC1720" w:rsidRDefault="00531E9F" w:rsidP="0031123D">
            <w:pPr>
              <w:widowControl/>
              <w:pBdr>
                <w:top w:val="nil"/>
                <w:left w:val="nil"/>
                <w:bottom w:val="nil"/>
                <w:right w:val="nil"/>
                <w:between w:val="nil"/>
              </w:pBdr>
              <w:ind w:left="360"/>
              <w:jc w:val="both"/>
              <w:rPr>
                <w:b/>
                <w:color w:val="000000"/>
              </w:rPr>
            </w:pPr>
            <w:r w:rsidRPr="00BC1720">
              <w:rPr>
                <w:b/>
                <w:color w:val="000000"/>
              </w:rPr>
              <w:t xml:space="preserve">Expectations </w:t>
            </w:r>
          </w:p>
          <w:p w:rsidR="003779F3" w:rsidRPr="00BC1720" w:rsidRDefault="00531E9F" w:rsidP="003723E2">
            <w:pPr>
              <w:pStyle w:val="ListParagraph"/>
              <w:numPr>
                <w:ilvl w:val="0"/>
                <w:numId w:val="64"/>
              </w:numPr>
              <w:pBdr>
                <w:top w:val="nil"/>
                <w:left w:val="nil"/>
                <w:bottom w:val="nil"/>
                <w:right w:val="nil"/>
                <w:between w:val="nil"/>
              </w:pBdr>
              <w:jc w:val="both"/>
              <w:rPr>
                <w:color w:val="000000"/>
              </w:rPr>
            </w:pPr>
            <w:r w:rsidRPr="00BC1720">
              <w:rPr>
                <w:color w:val="000000"/>
              </w:rPr>
              <w:t xml:space="preserve">Engagement </w:t>
            </w:r>
          </w:p>
          <w:p w:rsidR="003779F3" w:rsidRPr="00BC1720" w:rsidRDefault="00531E9F" w:rsidP="003723E2">
            <w:pPr>
              <w:pStyle w:val="ListParagraph"/>
              <w:numPr>
                <w:ilvl w:val="0"/>
                <w:numId w:val="64"/>
              </w:numPr>
              <w:pBdr>
                <w:top w:val="nil"/>
                <w:left w:val="nil"/>
                <w:bottom w:val="nil"/>
                <w:right w:val="nil"/>
                <w:between w:val="nil"/>
              </w:pBdr>
              <w:jc w:val="both"/>
              <w:rPr>
                <w:color w:val="000000"/>
              </w:rPr>
            </w:pPr>
            <w:r w:rsidRPr="00BC1720">
              <w:rPr>
                <w:color w:val="000000"/>
              </w:rPr>
              <w:t>Technical Guidance</w:t>
            </w:r>
          </w:p>
        </w:tc>
        <w:tc>
          <w:tcPr>
            <w:tcW w:w="3406" w:type="dxa"/>
          </w:tcPr>
          <w:p w:rsidR="003779F3" w:rsidRDefault="003779F3" w:rsidP="0031123D">
            <w:pPr>
              <w:widowControl/>
              <w:pBdr>
                <w:top w:val="nil"/>
                <w:left w:val="nil"/>
                <w:bottom w:val="nil"/>
                <w:right w:val="nil"/>
                <w:between w:val="nil"/>
              </w:pBdr>
              <w:ind w:left="360"/>
              <w:jc w:val="both"/>
              <w:rPr>
                <w:color w:val="000000"/>
              </w:rPr>
            </w:pP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3779F3" w:rsidP="0031123D">
            <w:pPr>
              <w:widowControl/>
              <w:pBdr>
                <w:top w:val="nil"/>
                <w:left w:val="nil"/>
                <w:bottom w:val="nil"/>
                <w:right w:val="nil"/>
                <w:between w:val="nil"/>
              </w:pBdr>
              <w:jc w:val="both"/>
              <w:rPr>
                <w:color w:val="000000"/>
              </w:rPr>
            </w:pP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3779F3" w:rsidP="0031123D">
            <w:pPr>
              <w:widowControl/>
              <w:pBdr>
                <w:top w:val="nil"/>
                <w:left w:val="nil"/>
                <w:bottom w:val="nil"/>
                <w:right w:val="nil"/>
                <w:between w:val="nil"/>
              </w:pBdr>
              <w:ind w:left="360"/>
              <w:jc w:val="both"/>
              <w:rPr>
                <w:color w:val="000000"/>
              </w:rPr>
            </w:pPr>
          </w:p>
          <w:p w:rsidR="00BC1720" w:rsidRDefault="00BC1720" w:rsidP="0031123D">
            <w:pPr>
              <w:widowControl/>
              <w:pBdr>
                <w:top w:val="nil"/>
                <w:left w:val="nil"/>
                <w:bottom w:val="nil"/>
                <w:right w:val="nil"/>
                <w:between w:val="nil"/>
              </w:pBdr>
              <w:ind w:left="360"/>
              <w:jc w:val="both"/>
              <w:rPr>
                <w:color w:val="000000"/>
              </w:rPr>
            </w:pP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tc>
      </w:tr>
      <w:tr w:rsidR="003779F3">
        <w:trPr>
          <w:trHeight w:val="2580"/>
        </w:trPr>
        <w:tc>
          <w:tcPr>
            <w:tcW w:w="3402" w:type="dxa"/>
          </w:tcPr>
          <w:p w:rsidR="003779F3" w:rsidRDefault="00531E9F" w:rsidP="003723E2">
            <w:pPr>
              <w:widowControl/>
              <w:numPr>
                <w:ilvl w:val="0"/>
                <w:numId w:val="32"/>
              </w:numPr>
              <w:pBdr>
                <w:top w:val="nil"/>
                <w:left w:val="nil"/>
                <w:bottom w:val="nil"/>
                <w:right w:val="nil"/>
                <w:between w:val="nil"/>
              </w:pBdr>
              <w:spacing w:after="200"/>
              <w:rPr>
                <w:b/>
                <w:color w:val="000000"/>
              </w:rPr>
            </w:pPr>
            <w:r>
              <w:rPr>
                <w:color w:val="000000"/>
              </w:rPr>
              <w:lastRenderedPageBreak/>
              <w:t>Suppliers and Manufacturers</w:t>
            </w:r>
          </w:p>
        </w:tc>
        <w:tc>
          <w:tcPr>
            <w:tcW w:w="6575" w:type="dxa"/>
          </w:tcPr>
          <w:p w:rsidR="003779F3" w:rsidRDefault="00531E9F" w:rsidP="0031123D">
            <w:pPr>
              <w:widowControl/>
              <w:pBdr>
                <w:top w:val="nil"/>
                <w:left w:val="nil"/>
                <w:bottom w:val="nil"/>
                <w:right w:val="nil"/>
                <w:between w:val="nil"/>
              </w:pBdr>
              <w:ind w:left="360"/>
              <w:jc w:val="both"/>
              <w:rPr>
                <w:b/>
                <w:color w:val="000000"/>
              </w:rPr>
            </w:pPr>
            <w:r>
              <w:rPr>
                <w:b/>
                <w:color w:val="000000"/>
              </w:rPr>
              <w:t>Demands</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 xml:space="preserve">Policy guidance </w:t>
            </w:r>
          </w:p>
          <w:p w:rsidR="003779F3" w:rsidRDefault="00531E9F" w:rsidP="003723E2">
            <w:pPr>
              <w:widowControl/>
              <w:numPr>
                <w:ilvl w:val="0"/>
                <w:numId w:val="16"/>
              </w:numPr>
              <w:pBdr>
                <w:top w:val="nil"/>
                <w:left w:val="nil"/>
                <w:bottom w:val="nil"/>
                <w:right w:val="nil"/>
                <w:between w:val="nil"/>
              </w:pBdr>
              <w:spacing w:after="200"/>
              <w:rPr>
                <w:b/>
                <w:color w:val="000000"/>
              </w:rPr>
            </w:pPr>
            <w:r>
              <w:rPr>
                <w:color w:val="000000"/>
              </w:rPr>
              <w:t>Information on HIV and AIDS national response</w:t>
            </w:r>
            <w:r>
              <w:rPr>
                <w:color w:val="000000"/>
              </w:rPr>
              <w:tab/>
            </w:r>
          </w:p>
          <w:p w:rsidR="003779F3" w:rsidRDefault="00531E9F" w:rsidP="00846E28">
            <w:pPr>
              <w:widowControl/>
              <w:pBdr>
                <w:top w:val="nil"/>
                <w:left w:val="nil"/>
                <w:bottom w:val="nil"/>
                <w:right w:val="nil"/>
                <w:between w:val="nil"/>
              </w:pBdr>
              <w:spacing w:after="200"/>
              <w:ind w:left="357"/>
              <w:contextualSpacing/>
              <w:rPr>
                <w:color w:val="000000"/>
              </w:rPr>
            </w:pPr>
            <w:r>
              <w:rPr>
                <w:b/>
                <w:color w:val="000000"/>
              </w:rPr>
              <w:t>Expectation</w:t>
            </w:r>
            <w:r>
              <w:rPr>
                <w:color w:val="000000"/>
              </w:rPr>
              <w:t xml:space="preserve"> </w:t>
            </w:r>
          </w:p>
          <w:p w:rsidR="003779F3" w:rsidRDefault="00531E9F" w:rsidP="003723E2">
            <w:pPr>
              <w:widowControl/>
              <w:numPr>
                <w:ilvl w:val="0"/>
                <w:numId w:val="16"/>
              </w:numPr>
              <w:ind w:left="357"/>
              <w:contextualSpacing/>
              <w:jc w:val="both"/>
              <w:rPr>
                <w:color w:val="000000"/>
              </w:rPr>
            </w:pPr>
            <w:r>
              <w:rPr>
                <w:color w:val="000000"/>
              </w:rPr>
              <w:t xml:space="preserve">Business and Partnerships </w:t>
            </w:r>
          </w:p>
          <w:p w:rsidR="003779F3" w:rsidRDefault="00531E9F" w:rsidP="003723E2">
            <w:pPr>
              <w:widowControl/>
              <w:numPr>
                <w:ilvl w:val="0"/>
                <w:numId w:val="16"/>
              </w:numPr>
              <w:ind w:left="357"/>
              <w:contextualSpacing/>
              <w:jc w:val="both"/>
              <w:rPr>
                <w:color w:val="000000"/>
              </w:rPr>
            </w:pPr>
            <w:r>
              <w:rPr>
                <w:color w:val="000000"/>
              </w:rPr>
              <w:t>Transparency</w:t>
            </w:r>
          </w:p>
        </w:tc>
        <w:tc>
          <w:tcPr>
            <w:tcW w:w="3406" w:type="dxa"/>
          </w:tcPr>
          <w:p w:rsidR="003779F3" w:rsidRDefault="003779F3" w:rsidP="0031123D">
            <w:pPr>
              <w:widowControl/>
              <w:pBdr>
                <w:top w:val="nil"/>
                <w:left w:val="nil"/>
                <w:bottom w:val="nil"/>
                <w:right w:val="nil"/>
                <w:between w:val="nil"/>
              </w:pBdr>
              <w:ind w:left="360"/>
              <w:jc w:val="both"/>
              <w:rPr>
                <w:color w:val="000000"/>
              </w:rPr>
            </w:pP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3779F3" w:rsidP="0031123D">
            <w:pPr>
              <w:widowControl/>
              <w:pBdr>
                <w:top w:val="nil"/>
                <w:left w:val="nil"/>
                <w:bottom w:val="nil"/>
                <w:right w:val="nil"/>
                <w:between w:val="nil"/>
              </w:pBdr>
              <w:ind w:left="360"/>
              <w:jc w:val="both"/>
              <w:rPr>
                <w:color w:val="000000"/>
              </w:rPr>
            </w:pPr>
          </w:p>
          <w:p w:rsidR="003779F3" w:rsidRDefault="003779F3" w:rsidP="0031123D">
            <w:pPr>
              <w:widowControl/>
              <w:pBdr>
                <w:top w:val="nil"/>
                <w:left w:val="nil"/>
                <w:bottom w:val="nil"/>
                <w:right w:val="nil"/>
                <w:between w:val="nil"/>
              </w:pBdr>
              <w:jc w:val="both"/>
              <w:rPr>
                <w:color w:val="000000"/>
              </w:rPr>
            </w:pP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Pr="00846E28" w:rsidRDefault="00531E9F" w:rsidP="003723E2">
            <w:pPr>
              <w:widowControl/>
              <w:numPr>
                <w:ilvl w:val="0"/>
                <w:numId w:val="16"/>
              </w:numPr>
              <w:pBdr>
                <w:top w:val="nil"/>
                <w:left w:val="nil"/>
                <w:bottom w:val="nil"/>
                <w:right w:val="nil"/>
                <w:between w:val="nil"/>
              </w:pBdr>
              <w:jc w:val="both"/>
              <w:rPr>
                <w:color w:val="000000"/>
              </w:rPr>
            </w:pPr>
            <w:r>
              <w:rPr>
                <w:color w:val="000000"/>
              </w:rPr>
              <w:t>100</w:t>
            </w:r>
            <w:r w:rsidR="00846E28">
              <w:rPr>
                <w:color w:val="000000"/>
              </w:rPr>
              <w:t>%</w:t>
            </w:r>
          </w:p>
        </w:tc>
      </w:tr>
      <w:tr w:rsidR="003779F3">
        <w:tc>
          <w:tcPr>
            <w:tcW w:w="3402" w:type="dxa"/>
          </w:tcPr>
          <w:p w:rsidR="003779F3" w:rsidRDefault="00531E9F" w:rsidP="003723E2">
            <w:pPr>
              <w:widowControl/>
              <w:numPr>
                <w:ilvl w:val="0"/>
                <w:numId w:val="32"/>
              </w:numPr>
              <w:pBdr>
                <w:top w:val="nil"/>
                <w:left w:val="nil"/>
                <w:bottom w:val="nil"/>
                <w:right w:val="nil"/>
                <w:between w:val="nil"/>
              </w:pBdr>
              <w:spacing w:after="200"/>
              <w:rPr>
                <w:b/>
                <w:color w:val="000000"/>
              </w:rPr>
            </w:pPr>
            <w:r>
              <w:rPr>
                <w:color w:val="000000"/>
              </w:rPr>
              <w:t>MOHCC</w:t>
            </w:r>
          </w:p>
        </w:tc>
        <w:tc>
          <w:tcPr>
            <w:tcW w:w="6575" w:type="dxa"/>
          </w:tcPr>
          <w:p w:rsidR="003779F3" w:rsidRDefault="00531E9F" w:rsidP="0031123D">
            <w:pPr>
              <w:widowControl/>
              <w:pBdr>
                <w:top w:val="nil"/>
                <w:left w:val="nil"/>
                <w:bottom w:val="nil"/>
                <w:right w:val="nil"/>
                <w:between w:val="nil"/>
              </w:pBdr>
              <w:ind w:left="360"/>
              <w:jc w:val="both"/>
              <w:rPr>
                <w:b/>
                <w:color w:val="000000"/>
              </w:rPr>
            </w:pPr>
            <w:r>
              <w:rPr>
                <w:b/>
                <w:color w:val="000000"/>
              </w:rPr>
              <w:t>Demand</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Financial resources for HIV treatment, care and support</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Capacity building</w:t>
            </w:r>
          </w:p>
          <w:p w:rsidR="003779F3" w:rsidRDefault="00531E9F" w:rsidP="003723E2">
            <w:pPr>
              <w:widowControl/>
              <w:numPr>
                <w:ilvl w:val="0"/>
                <w:numId w:val="16"/>
              </w:numPr>
              <w:pBdr>
                <w:top w:val="nil"/>
                <w:left w:val="nil"/>
                <w:bottom w:val="nil"/>
                <w:right w:val="nil"/>
                <w:between w:val="nil"/>
              </w:pBdr>
              <w:spacing w:after="200"/>
              <w:ind w:left="357" w:hanging="357"/>
              <w:contextualSpacing/>
              <w:rPr>
                <w:b/>
                <w:color w:val="000000"/>
              </w:rPr>
            </w:pPr>
            <w:r>
              <w:rPr>
                <w:color w:val="000000"/>
              </w:rPr>
              <w:t>Accountability</w:t>
            </w:r>
          </w:p>
          <w:p w:rsidR="003779F3" w:rsidRDefault="00531E9F" w:rsidP="003723E2">
            <w:pPr>
              <w:widowControl/>
              <w:numPr>
                <w:ilvl w:val="0"/>
                <w:numId w:val="16"/>
              </w:numPr>
              <w:pBdr>
                <w:top w:val="nil"/>
                <w:left w:val="nil"/>
                <w:bottom w:val="nil"/>
                <w:right w:val="nil"/>
                <w:between w:val="nil"/>
              </w:pBdr>
              <w:spacing w:after="200"/>
              <w:ind w:left="357" w:hanging="357"/>
              <w:contextualSpacing/>
              <w:rPr>
                <w:color w:val="000000"/>
              </w:rPr>
            </w:pPr>
            <w:r>
              <w:rPr>
                <w:color w:val="000000"/>
              </w:rPr>
              <w:t xml:space="preserve">Systems strengthening </w:t>
            </w:r>
          </w:p>
          <w:p w:rsidR="00846E28" w:rsidRDefault="00846E28" w:rsidP="00846E28">
            <w:pPr>
              <w:widowControl/>
              <w:pBdr>
                <w:top w:val="nil"/>
                <w:left w:val="nil"/>
                <w:bottom w:val="nil"/>
                <w:right w:val="nil"/>
                <w:between w:val="nil"/>
              </w:pBdr>
              <w:spacing w:after="200"/>
              <w:contextualSpacing/>
              <w:rPr>
                <w:color w:val="000000"/>
              </w:rPr>
            </w:pPr>
          </w:p>
          <w:p w:rsidR="003779F3" w:rsidRDefault="00531E9F" w:rsidP="00846E28">
            <w:pPr>
              <w:widowControl/>
              <w:pBdr>
                <w:top w:val="nil"/>
                <w:left w:val="nil"/>
                <w:bottom w:val="nil"/>
                <w:right w:val="nil"/>
                <w:between w:val="nil"/>
              </w:pBdr>
              <w:spacing w:after="200"/>
              <w:ind w:left="360"/>
              <w:contextualSpacing/>
              <w:rPr>
                <w:b/>
                <w:color w:val="000000"/>
              </w:rPr>
            </w:pPr>
            <w:r>
              <w:rPr>
                <w:b/>
                <w:color w:val="000000"/>
              </w:rPr>
              <w:t xml:space="preserve">Expectations </w:t>
            </w:r>
          </w:p>
          <w:p w:rsidR="003779F3" w:rsidRPr="00846E28" w:rsidRDefault="00531E9F" w:rsidP="003723E2">
            <w:pPr>
              <w:pStyle w:val="ListParagraph"/>
              <w:numPr>
                <w:ilvl w:val="0"/>
                <w:numId w:val="65"/>
              </w:numPr>
              <w:pBdr>
                <w:top w:val="nil"/>
                <w:left w:val="nil"/>
                <w:bottom w:val="nil"/>
                <w:right w:val="nil"/>
                <w:between w:val="nil"/>
              </w:pBdr>
              <w:rPr>
                <w:color w:val="000000"/>
              </w:rPr>
            </w:pPr>
            <w:r w:rsidRPr="00846E28">
              <w:rPr>
                <w:color w:val="000000"/>
              </w:rPr>
              <w:t>Transparency</w:t>
            </w:r>
          </w:p>
          <w:p w:rsidR="003779F3" w:rsidRPr="00846E28" w:rsidRDefault="00531E9F" w:rsidP="003723E2">
            <w:pPr>
              <w:pStyle w:val="ListParagraph"/>
              <w:numPr>
                <w:ilvl w:val="0"/>
                <w:numId w:val="65"/>
              </w:numPr>
              <w:pBdr>
                <w:top w:val="nil"/>
                <w:left w:val="nil"/>
                <w:bottom w:val="nil"/>
                <w:right w:val="nil"/>
                <w:between w:val="nil"/>
              </w:pBdr>
              <w:rPr>
                <w:b/>
                <w:color w:val="000000"/>
              </w:rPr>
            </w:pPr>
            <w:r w:rsidRPr="00846E28">
              <w:rPr>
                <w:color w:val="000000"/>
              </w:rPr>
              <w:t>Involvement</w:t>
            </w:r>
          </w:p>
        </w:tc>
        <w:tc>
          <w:tcPr>
            <w:tcW w:w="3406" w:type="dxa"/>
          </w:tcPr>
          <w:p w:rsidR="003779F3" w:rsidRDefault="003779F3" w:rsidP="0031123D">
            <w:pPr>
              <w:widowControl/>
              <w:pBdr>
                <w:top w:val="nil"/>
                <w:left w:val="nil"/>
                <w:bottom w:val="nil"/>
                <w:right w:val="nil"/>
                <w:between w:val="nil"/>
              </w:pBdr>
              <w:jc w:val="both"/>
              <w:rPr>
                <w:color w:val="000000"/>
              </w:rPr>
            </w:pP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846E28" w:rsidRDefault="00531E9F" w:rsidP="003723E2">
            <w:pPr>
              <w:widowControl/>
              <w:numPr>
                <w:ilvl w:val="0"/>
                <w:numId w:val="16"/>
              </w:numPr>
              <w:pBdr>
                <w:top w:val="nil"/>
                <w:left w:val="nil"/>
                <w:bottom w:val="nil"/>
                <w:right w:val="nil"/>
                <w:between w:val="nil"/>
              </w:pBdr>
              <w:ind w:left="357"/>
              <w:contextualSpacing/>
              <w:jc w:val="both"/>
              <w:rPr>
                <w:color w:val="000000"/>
              </w:rPr>
            </w:pPr>
            <w:r>
              <w:rPr>
                <w:color w:val="000000"/>
              </w:rPr>
              <w:t>100%</w:t>
            </w:r>
          </w:p>
          <w:p w:rsidR="003779F3" w:rsidRPr="00846E28" w:rsidRDefault="00531E9F" w:rsidP="003723E2">
            <w:pPr>
              <w:widowControl/>
              <w:numPr>
                <w:ilvl w:val="0"/>
                <w:numId w:val="16"/>
              </w:numPr>
              <w:pBdr>
                <w:top w:val="nil"/>
                <w:left w:val="nil"/>
                <w:bottom w:val="nil"/>
                <w:right w:val="nil"/>
                <w:between w:val="nil"/>
              </w:pBdr>
              <w:ind w:left="357"/>
              <w:contextualSpacing/>
              <w:jc w:val="both"/>
              <w:rPr>
                <w:color w:val="000000"/>
              </w:rPr>
            </w:pPr>
            <w:r w:rsidRPr="00846E28">
              <w:rPr>
                <w:color w:val="000000"/>
              </w:rPr>
              <w:t>100%</w:t>
            </w:r>
          </w:p>
          <w:p w:rsidR="003779F3" w:rsidRDefault="003779F3" w:rsidP="0031123D">
            <w:pPr>
              <w:widowControl/>
              <w:pBdr>
                <w:top w:val="nil"/>
                <w:left w:val="nil"/>
                <w:bottom w:val="nil"/>
                <w:right w:val="nil"/>
                <w:between w:val="nil"/>
              </w:pBdr>
              <w:ind w:left="360"/>
              <w:jc w:val="both"/>
              <w:rPr>
                <w:color w:val="000000"/>
              </w:rPr>
            </w:pPr>
          </w:p>
          <w:p w:rsidR="003779F3" w:rsidRDefault="003779F3" w:rsidP="0031123D">
            <w:pPr>
              <w:widowControl/>
              <w:pBdr>
                <w:top w:val="nil"/>
                <w:left w:val="nil"/>
                <w:bottom w:val="nil"/>
                <w:right w:val="nil"/>
                <w:between w:val="nil"/>
              </w:pBdr>
              <w:ind w:left="360"/>
              <w:jc w:val="both"/>
              <w:rPr>
                <w:color w:val="000000"/>
              </w:rPr>
            </w:pPr>
          </w:p>
          <w:p w:rsidR="00846E28" w:rsidRDefault="00846E28" w:rsidP="0031123D">
            <w:pPr>
              <w:widowControl/>
              <w:pBdr>
                <w:top w:val="nil"/>
                <w:left w:val="nil"/>
                <w:bottom w:val="nil"/>
                <w:right w:val="nil"/>
                <w:between w:val="nil"/>
              </w:pBdr>
              <w:ind w:left="360"/>
              <w:jc w:val="both"/>
              <w:rPr>
                <w:color w:val="000000"/>
              </w:rPr>
            </w:pP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p w:rsidR="003779F3" w:rsidRDefault="00531E9F" w:rsidP="003723E2">
            <w:pPr>
              <w:widowControl/>
              <w:numPr>
                <w:ilvl w:val="0"/>
                <w:numId w:val="16"/>
              </w:numPr>
              <w:pBdr>
                <w:top w:val="nil"/>
                <w:left w:val="nil"/>
                <w:bottom w:val="nil"/>
                <w:right w:val="nil"/>
                <w:between w:val="nil"/>
              </w:pBdr>
              <w:jc w:val="both"/>
              <w:rPr>
                <w:color w:val="000000"/>
              </w:rPr>
            </w:pPr>
            <w:r>
              <w:rPr>
                <w:color w:val="000000"/>
              </w:rPr>
              <w:t>100%</w:t>
            </w:r>
          </w:p>
        </w:tc>
      </w:tr>
      <w:tr w:rsidR="003779F3">
        <w:tc>
          <w:tcPr>
            <w:tcW w:w="3402" w:type="dxa"/>
          </w:tcPr>
          <w:p w:rsidR="003779F3" w:rsidRDefault="00531E9F" w:rsidP="003723E2">
            <w:pPr>
              <w:widowControl/>
              <w:numPr>
                <w:ilvl w:val="0"/>
                <w:numId w:val="32"/>
              </w:numPr>
              <w:pBdr>
                <w:top w:val="nil"/>
                <w:left w:val="nil"/>
                <w:bottom w:val="nil"/>
                <w:right w:val="nil"/>
                <w:between w:val="nil"/>
              </w:pBdr>
              <w:spacing w:after="200"/>
              <w:rPr>
                <w:b/>
                <w:color w:val="000000"/>
              </w:rPr>
            </w:pPr>
            <w:r>
              <w:rPr>
                <w:color w:val="000000"/>
              </w:rPr>
              <w:t>Other Government Ministries</w:t>
            </w:r>
          </w:p>
        </w:tc>
        <w:tc>
          <w:tcPr>
            <w:tcW w:w="6575" w:type="dxa"/>
          </w:tcPr>
          <w:p w:rsidR="003779F3" w:rsidRPr="00846E28" w:rsidRDefault="00531E9F" w:rsidP="0031123D">
            <w:pPr>
              <w:widowControl/>
              <w:pBdr>
                <w:top w:val="nil"/>
                <w:left w:val="nil"/>
                <w:bottom w:val="nil"/>
                <w:right w:val="nil"/>
                <w:between w:val="nil"/>
              </w:pBdr>
              <w:ind w:left="360"/>
              <w:jc w:val="both"/>
              <w:rPr>
                <w:b/>
                <w:color w:val="auto"/>
              </w:rPr>
            </w:pPr>
            <w:r w:rsidRPr="00846E28">
              <w:rPr>
                <w:b/>
                <w:color w:val="auto"/>
              </w:rPr>
              <w:t>Demands</w:t>
            </w:r>
          </w:p>
          <w:p w:rsidR="003779F3" w:rsidRPr="00846E28" w:rsidRDefault="00531E9F" w:rsidP="003723E2">
            <w:pPr>
              <w:widowControl/>
              <w:numPr>
                <w:ilvl w:val="0"/>
                <w:numId w:val="16"/>
              </w:numPr>
              <w:pBdr>
                <w:top w:val="nil"/>
                <w:left w:val="nil"/>
                <w:bottom w:val="nil"/>
                <w:right w:val="nil"/>
                <w:between w:val="nil"/>
              </w:pBdr>
              <w:jc w:val="both"/>
              <w:rPr>
                <w:color w:val="auto"/>
              </w:rPr>
            </w:pPr>
            <w:r w:rsidRPr="00846E28">
              <w:rPr>
                <w:color w:val="auto"/>
              </w:rPr>
              <w:t xml:space="preserve">Funding </w:t>
            </w:r>
          </w:p>
          <w:p w:rsidR="003779F3" w:rsidRPr="00846E28" w:rsidRDefault="00531E9F" w:rsidP="003723E2">
            <w:pPr>
              <w:widowControl/>
              <w:numPr>
                <w:ilvl w:val="0"/>
                <w:numId w:val="16"/>
              </w:numPr>
              <w:pBdr>
                <w:top w:val="nil"/>
                <w:left w:val="nil"/>
                <w:bottom w:val="nil"/>
                <w:right w:val="nil"/>
                <w:between w:val="nil"/>
              </w:pBdr>
              <w:jc w:val="both"/>
              <w:rPr>
                <w:color w:val="auto"/>
              </w:rPr>
            </w:pPr>
            <w:r w:rsidRPr="00846E28">
              <w:rPr>
                <w:color w:val="auto"/>
              </w:rPr>
              <w:t xml:space="preserve">HIV and AIDS Services </w:t>
            </w:r>
          </w:p>
          <w:p w:rsidR="003779F3" w:rsidRPr="00846E28" w:rsidRDefault="00531E9F" w:rsidP="003723E2">
            <w:pPr>
              <w:widowControl/>
              <w:numPr>
                <w:ilvl w:val="0"/>
                <w:numId w:val="16"/>
              </w:numPr>
              <w:pBdr>
                <w:top w:val="nil"/>
                <w:left w:val="nil"/>
                <w:bottom w:val="nil"/>
                <w:right w:val="nil"/>
                <w:between w:val="nil"/>
              </w:pBdr>
              <w:jc w:val="both"/>
              <w:rPr>
                <w:color w:val="auto"/>
              </w:rPr>
            </w:pPr>
            <w:r w:rsidRPr="00846E28">
              <w:rPr>
                <w:color w:val="auto"/>
              </w:rPr>
              <w:t>Systems strengthening</w:t>
            </w:r>
          </w:p>
          <w:p w:rsidR="003779F3" w:rsidRPr="00846E28" w:rsidRDefault="00531E9F" w:rsidP="003723E2">
            <w:pPr>
              <w:widowControl/>
              <w:numPr>
                <w:ilvl w:val="0"/>
                <w:numId w:val="16"/>
              </w:numPr>
              <w:pBdr>
                <w:top w:val="nil"/>
                <w:left w:val="nil"/>
                <w:bottom w:val="nil"/>
                <w:right w:val="nil"/>
                <w:between w:val="nil"/>
              </w:pBdr>
              <w:jc w:val="both"/>
              <w:rPr>
                <w:color w:val="auto"/>
              </w:rPr>
            </w:pPr>
            <w:r w:rsidRPr="00846E28">
              <w:rPr>
                <w:color w:val="auto"/>
              </w:rPr>
              <w:t>Accountability and transparency</w:t>
            </w:r>
          </w:p>
          <w:p w:rsidR="003779F3" w:rsidRPr="00846E28" w:rsidRDefault="00531E9F" w:rsidP="003723E2">
            <w:pPr>
              <w:widowControl/>
              <w:numPr>
                <w:ilvl w:val="0"/>
                <w:numId w:val="16"/>
              </w:numPr>
              <w:pBdr>
                <w:top w:val="nil"/>
                <w:left w:val="nil"/>
                <w:bottom w:val="nil"/>
                <w:right w:val="nil"/>
                <w:between w:val="nil"/>
              </w:pBdr>
              <w:jc w:val="both"/>
              <w:rPr>
                <w:color w:val="auto"/>
              </w:rPr>
            </w:pPr>
            <w:r w:rsidRPr="00846E28">
              <w:rPr>
                <w:color w:val="auto"/>
              </w:rPr>
              <w:t>Technical support</w:t>
            </w:r>
          </w:p>
          <w:p w:rsidR="003779F3" w:rsidRPr="00846E28" w:rsidRDefault="00531E9F" w:rsidP="003723E2">
            <w:pPr>
              <w:widowControl/>
              <w:numPr>
                <w:ilvl w:val="0"/>
                <w:numId w:val="16"/>
              </w:numPr>
              <w:pBdr>
                <w:top w:val="nil"/>
                <w:left w:val="nil"/>
                <w:bottom w:val="nil"/>
                <w:right w:val="nil"/>
                <w:between w:val="nil"/>
              </w:pBdr>
              <w:jc w:val="both"/>
              <w:rPr>
                <w:color w:val="auto"/>
              </w:rPr>
            </w:pPr>
            <w:r w:rsidRPr="00846E28">
              <w:rPr>
                <w:color w:val="auto"/>
              </w:rPr>
              <w:t>Commodities</w:t>
            </w:r>
          </w:p>
          <w:p w:rsidR="003779F3" w:rsidRDefault="00531E9F" w:rsidP="003723E2">
            <w:pPr>
              <w:widowControl/>
              <w:numPr>
                <w:ilvl w:val="0"/>
                <w:numId w:val="16"/>
              </w:numPr>
              <w:pBdr>
                <w:top w:val="nil"/>
                <w:left w:val="nil"/>
                <w:bottom w:val="nil"/>
                <w:right w:val="nil"/>
                <w:between w:val="nil"/>
              </w:pBdr>
              <w:jc w:val="both"/>
              <w:rPr>
                <w:color w:val="auto"/>
              </w:rPr>
            </w:pPr>
            <w:r w:rsidRPr="00846E28">
              <w:rPr>
                <w:color w:val="auto"/>
              </w:rPr>
              <w:t xml:space="preserve">Coordination </w:t>
            </w:r>
          </w:p>
          <w:p w:rsidR="00846E28" w:rsidRPr="00846E28" w:rsidRDefault="00846E28" w:rsidP="00846E28">
            <w:pPr>
              <w:widowControl/>
              <w:pBdr>
                <w:top w:val="nil"/>
                <w:left w:val="nil"/>
                <w:bottom w:val="nil"/>
                <w:right w:val="nil"/>
                <w:between w:val="nil"/>
              </w:pBdr>
              <w:jc w:val="both"/>
              <w:rPr>
                <w:color w:val="auto"/>
              </w:rPr>
            </w:pPr>
          </w:p>
          <w:p w:rsidR="003779F3" w:rsidRPr="00846E28" w:rsidRDefault="00531E9F" w:rsidP="0031123D">
            <w:pPr>
              <w:widowControl/>
              <w:pBdr>
                <w:top w:val="nil"/>
                <w:left w:val="nil"/>
                <w:bottom w:val="nil"/>
                <w:right w:val="nil"/>
                <w:between w:val="nil"/>
              </w:pBdr>
              <w:ind w:left="360"/>
              <w:jc w:val="both"/>
              <w:rPr>
                <w:color w:val="auto"/>
              </w:rPr>
            </w:pPr>
            <w:r w:rsidRPr="00846E28">
              <w:rPr>
                <w:b/>
                <w:color w:val="auto"/>
              </w:rPr>
              <w:t>Expectations</w:t>
            </w:r>
            <w:r w:rsidRPr="00846E28">
              <w:rPr>
                <w:color w:val="auto"/>
              </w:rPr>
              <w:t xml:space="preserve"> </w:t>
            </w:r>
          </w:p>
          <w:p w:rsidR="003779F3" w:rsidRPr="00846E28" w:rsidRDefault="00531E9F" w:rsidP="003723E2">
            <w:pPr>
              <w:widowControl/>
              <w:numPr>
                <w:ilvl w:val="0"/>
                <w:numId w:val="16"/>
              </w:numPr>
              <w:pBdr>
                <w:top w:val="nil"/>
                <w:left w:val="nil"/>
                <w:bottom w:val="nil"/>
                <w:right w:val="nil"/>
                <w:between w:val="nil"/>
              </w:pBdr>
              <w:jc w:val="both"/>
              <w:rPr>
                <w:color w:val="auto"/>
              </w:rPr>
            </w:pPr>
            <w:r w:rsidRPr="00846E28">
              <w:rPr>
                <w:color w:val="auto"/>
              </w:rPr>
              <w:t>Partnerships</w:t>
            </w:r>
          </w:p>
          <w:p w:rsidR="003779F3" w:rsidRPr="00846E28" w:rsidRDefault="00531E9F" w:rsidP="003723E2">
            <w:pPr>
              <w:widowControl/>
              <w:numPr>
                <w:ilvl w:val="0"/>
                <w:numId w:val="16"/>
              </w:numPr>
              <w:pBdr>
                <w:top w:val="nil"/>
                <w:left w:val="nil"/>
                <w:bottom w:val="nil"/>
                <w:right w:val="nil"/>
                <w:between w:val="nil"/>
              </w:pBdr>
              <w:jc w:val="both"/>
              <w:rPr>
                <w:color w:val="auto"/>
              </w:rPr>
            </w:pPr>
            <w:r w:rsidRPr="00846E28">
              <w:rPr>
                <w:color w:val="auto"/>
              </w:rPr>
              <w:t xml:space="preserve">Collaboration </w:t>
            </w:r>
          </w:p>
          <w:p w:rsidR="003779F3" w:rsidRPr="00846E28" w:rsidRDefault="00531E9F" w:rsidP="003723E2">
            <w:pPr>
              <w:widowControl/>
              <w:numPr>
                <w:ilvl w:val="0"/>
                <w:numId w:val="16"/>
              </w:numPr>
              <w:pBdr>
                <w:top w:val="nil"/>
                <w:left w:val="nil"/>
                <w:bottom w:val="nil"/>
                <w:right w:val="nil"/>
                <w:between w:val="nil"/>
              </w:pBdr>
              <w:jc w:val="both"/>
              <w:rPr>
                <w:color w:val="auto"/>
              </w:rPr>
            </w:pPr>
            <w:r w:rsidRPr="00846E28">
              <w:rPr>
                <w:color w:val="auto"/>
              </w:rPr>
              <w:t>Engagement</w:t>
            </w:r>
          </w:p>
          <w:p w:rsidR="003779F3" w:rsidRPr="00846E28" w:rsidRDefault="00531E9F" w:rsidP="003723E2">
            <w:pPr>
              <w:widowControl/>
              <w:numPr>
                <w:ilvl w:val="0"/>
                <w:numId w:val="16"/>
              </w:numPr>
              <w:jc w:val="both"/>
              <w:rPr>
                <w:color w:val="auto"/>
              </w:rPr>
            </w:pPr>
            <w:r w:rsidRPr="00846E28">
              <w:rPr>
                <w:color w:val="auto"/>
              </w:rPr>
              <w:t>Information on HIV and AIDS</w:t>
            </w:r>
          </w:p>
          <w:p w:rsidR="003779F3" w:rsidRPr="00846E28" w:rsidRDefault="003779F3" w:rsidP="0031123D">
            <w:pPr>
              <w:rPr>
                <w:b/>
                <w:color w:val="auto"/>
              </w:rPr>
            </w:pPr>
          </w:p>
        </w:tc>
        <w:tc>
          <w:tcPr>
            <w:tcW w:w="3406" w:type="dxa"/>
          </w:tcPr>
          <w:p w:rsidR="003779F3" w:rsidRDefault="003779F3" w:rsidP="0031123D">
            <w:pPr>
              <w:widowControl/>
              <w:pBdr>
                <w:top w:val="nil"/>
                <w:left w:val="nil"/>
                <w:bottom w:val="nil"/>
                <w:right w:val="nil"/>
                <w:between w:val="nil"/>
              </w:pBdr>
              <w:ind w:left="360"/>
              <w:jc w:val="both"/>
              <w:rPr>
                <w:b/>
                <w:color w:val="000000"/>
              </w:rPr>
            </w:pPr>
          </w:p>
          <w:p w:rsidR="003779F3" w:rsidRPr="00364FCC" w:rsidRDefault="00531E9F" w:rsidP="003723E2">
            <w:pPr>
              <w:widowControl/>
              <w:numPr>
                <w:ilvl w:val="0"/>
                <w:numId w:val="16"/>
              </w:numPr>
              <w:pBdr>
                <w:top w:val="nil"/>
                <w:left w:val="nil"/>
                <w:bottom w:val="nil"/>
                <w:right w:val="nil"/>
                <w:between w:val="nil"/>
              </w:pBdr>
              <w:jc w:val="both"/>
              <w:rPr>
                <w:color w:val="000000"/>
              </w:rPr>
            </w:pPr>
            <w:r w:rsidRPr="00364FCC">
              <w:rPr>
                <w:color w:val="000000"/>
              </w:rPr>
              <w:t>50% (Medium)</w:t>
            </w:r>
          </w:p>
          <w:p w:rsidR="003779F3" w:rsidRPr="00364FCC" w:rsidRDefault="00531E9F" w:rsidP="003723E2">
            <w:pPr>
              <w:widowControl/>
              <w:numPr>
                <w:ilvl w:val="0"/>
                <w:numId w:val="16"/>
              </w:numPr>
              <w:pBdr>
                <w:top w:val="nil"/>
                <w:left w:val="nil"/>
                <w:bottom w:val="nil"/>
                <w:right w:val="nil"/>
                <w:between w:val="nil"/>
              </w:pBdr>
              <w:jc w:val="both"/>
              <w:rPr>
                <w:color w:val="000000"/>
              </w:rPr>
            </w:pPr>
            <w:r w:rsidRPr="00364FCC">
              <w:rPr>
                <w:color w:val="000000"/>
              </w:rPr>
              <w:t>100% (High)</w:t>
            </w:r>
          </w:p>
          <w:p w:rsidR="003779F3" w:rsidRPr="00364FCC" w:rsidRDefault="00531E9F" w:rsidP="003723E2">
            <w:pPr>
              <w:widowControl/>
              <w:numPr>
                <w:ilvl w:val="0"/>
                <w:numId w:val="16"/>
              </w:numPr>
              <w:jc w:val="both"/>
              <w:rPr>
                <w:color w:val="000000"/>
              </w:rPr>
            </w:pPr>
            <w:r w:rsidRPr="00364FCC">
              <w:rPr>
                <w:color w:val="000000"/>
              </w:rPr>
              <w:t>100% (High)</w:t>
            </w:r>
          </w:p>
          <w:p w:rsidR="003779F3" w:rsidRPr="00364FCC" w:rsidRDefault="00531E9F" w:rsidP="003723E2">
            <w:pPr>
              <w:widowControl/>
              <w:numPr>
                <w:ilvl w:val="0"/>
                <w:numId w:val="16"/>
              </w:numPr>
              <w:jc w:val="both"/>
              <w:rPr>
                <w:color w:val="000000"/>
              </w:rPr>
            </w:pPr>
            <w:r w:rsidRPr="00364FCC">
              <w:rPr>
                <w:color w:val="000000"/>
              </w:rPr>
              <w:t>100% (High)</w:t>
            </w:r>
          </w:p>
          <w:p w:rsidR="003779F3" w:rsidRPr="00364FCC" w:rsidRDefault="00531E9F" w:rsidP="003723E2">
            <w:pPr>
              <w:widowControl/>
              <w:numPr>
                <w:ilvl w:val="0"/>
                <w:numId w:val="16"/>
              </w:numPr>
              <w:jc w:val="both"/>
              <w:rPr>
                <w:color w:val="000000"/>
              </w:rPr>
            </w:pPr>
            <w:r w:rsidRPr="00364FCC">
              <w:rPr>
                <w:color w:val="000000"/>
              </w:rPr>
              <w:t>100% (High)</w:t>
            </w:r>
          </w:p>
          <w:p w:rsidR="003779F3" w:rsidRPr="00364FCC" w:rsidRDefault="00531E9F" w:rsidP="003723E2">
            <w:pPr>
              <w:widowControl/>
              <w:numPr>
                <w:ilvl w:val="0"/>
                <w:numId w:val="16"/>
              </w:numPr>
              <w:jc w:val="both"/>
              <w:rPr>
                <w:color w:val="000000"/>
              </w:rPr>
            </w:pPr>
            <w:r w:rsidRPr="00364FCC">
              <w:rPr>
                <w:color w:val="000000"/>
              </w:rPr>
              <w:t>100% (High)</w:t>
            </w:r>
          </w:p>
          <w:p w:rsidR="003779F3" w:rsidRPr="00364FCC" w:rsidRDefault="00531E9F" w:rsidP="003723E2">
            <w:pPr>
              <w:widowControl/>
              <w:numPr>
                <w:ilvl w:val="0"/>
                <w:numId w:val="16"/>
              </w:numPr>
              <w:jc w:val="both"/>
              <w:rPr>
                <w:color w:val="000000"/>
              </w:rPr>
            </w:pPr>
            <w:r w:rsidRPr="00364FCC">
              <w:rPr>
                <w:color w:val="000000"/>
              </w:rPr>
              <w:t>100% (High)</w:t>
            </w:r>
          </w:p>
          <w:p w:rsidR="003779F3" w:rsidRPr="00364FCC" w:rsidRDefault="00531E9F" w:rsidP="003723E2">
            <w:pPr>
              <w:widowControl/>
              <w:numPr>
                <w:ilvl w:val="0"/>
                <w:numId w:val="16"/>
              </w:numPr>
              <w:jc w:val="both"/>
              <w:rPr>
                <w:color w:val="000000"/>
              </w:rPr>
            </w:pPr>
            <w:r w:rsidRPr="00364FCC">
              <w:rPr>
                <w:color w:val="000000"/>
              </w:rPr>
              <w:t>100% (High)</w:t>
            </w:r>
          </w:p>
          <w:p w:rsidR="003779F3" w:rsidRPr="00364FCC" w:rsidRDefault="003779F3" w:rsidP="0031123D">
            <w:pPr>
              <w:widowControl/>
              <w:jc w:val="both"/>
              <w:rPr>
                <w:color w:val="000000"/>
              </w:rPr>
            </w:pPr>
          </w:p>
          <w:p w:rsidR="003779F3" w:rsidRPr="00364FCC" w:rsidRDefault="00531E9F" w:rsidP="003723E2">
            <w:pPr>
              <w:widowControl/>
              <w:numPr>
                <w:ilvl w:val="0"/>
                <w:numId w:val="16"/>
              </w:numPr>
              <w:jc w:val="both"/>
              <w:rPr>
                <w:color w:val="000000"/>
              </w:rPr>
            </w:pPr>
            <w:r w:rsidRPr="00364FCC">
              <w:rPr>
                <w:color w:val="000000"/>
              </w:rPr>
              <w:t>100% (High)</w:t>
            </w:r>
          </w:p>
          <w:p w:rsidR="003779F3" w:rsidRPr="00364FCC" w:rsidRDefault="00531E9F" w:rsidP="003723E2">
            <w:pPr>
              <w:widowControl/>
              <w:numPr>
                <w:ilvl w:val="0"/>
                <w:numId w:val="16"/>
              </w:numPr>
              <w:jc w:val="both"/>
              <w:rPr>
                <w:color w:val="000000"/>
              </w:rPr>
            </w:pPr>
            <w:r w:rsidRPr="00364FCC">
              <w:rPr>
                <w:color w:val="000000"/>
              </w:rPr>
              <w:t>100% (High)</w:t>
            </w:r>
          </w:p>
          <w:p w:rsidR="003779F3" w:rsidRPr="00364FCC" w:rsidRDefault="00531E9F" w:rsidP="003723E2">
            <w:pPr>
              <w:widowControl/>
              <w:numPr>
                <w:ilvl w:val="0"/>
                <w:numId w:val="16"/>
              </w:numPr>
              <w:jc w:val="both"/>
              <w:rPr>
                <w:color w:val="000000"/>
              </w:rPr>
            </w:pPr>
            <w:r w:rsidRPr="00364FCC">
              <w:rPr>
                <w:color w:val="000000"/>
              </w:rPr>
              <w:t>100% (High)</w:t>
            </w:r>
          </w:p>
          <w:p w:rsidR="003779F3" w:rsidRDefault="00531E9F" w:rsidP="003723E2">
            <w:pPr>
              <w:widowControl/>
              <w:numPr>
                <w:ilvl w:val="0"/>
                <w:numId w:val="16"/>
              </w:numPr>
              <w:jc w:val="both"/>
              <w:rPr>
                <w:b/>
                <w:color w:val="000000"/>
              </w:rPr>
            </w:pPr>
            <w:r w:rsidRPr="00364FCC">
              <w:rPr>
                <w:color w:val="000000"/>
              </w:rPr>
              <w:t>100% (High)</w:t>
            </w:r>
          </w:p>
        </w:tc>
      </w:tr>
      <w:tr w:rsidR="003779F3">
        <w:tc>
          <w:tcPr>
            <w:tcW w:w="3402" w:type="dxa"/>
          </w:tcPr>
          <w:p w:rsidR="003779F3" w:rsidRDefault="00531E9F" w:rsidP="003723E2">
            <w:pPr>
              <w:widowControl/>
              <w:numPr>
                <w:ilvl w:val="0"/>
                <w:numId w:val="32"/>
              </w:numPr>
              <w:pBdr>
                <w:top w:val="nil"/>
                <w:left w:val="nil"/>
                <w:bottom w:val="nil"/>
                <w:right w:val="nil"/>
                <w:between w:val="nil"/>
              </w:pBdr>
              <w:spacing w:after="200"/>
              <w:rPr>
                <w:b/>
                <w:color w:val="000000"/>
              </w:rPr>
            </w:pPr>
            <w:r>
              <w:rPr>
                <w:color w:val="000000"/>
              </w:rPr>
              <w:lastRenderedPageBreak/>
              <w:t>Media</w:t>
            </w:r>
          </w:p>
        </w:tc>
        <w:tc>
          <w:tcPr>
            <w:tcW w:w="6575" w:type="dxa"/>
          </w:tcPr>
          <w:p w:rsidR="003779F3" w:rsidRPr="00846E28" w:rsidRDefault="00531E9F" w:rsidP="0031123D">
            <w:pPr>
              <w:widowControl/>
              <w:pBdr>
                <w:top w:val="nil"/>
                <w:left w:val="nil"/>
                <w:bottom w:val="nil"/>
                <w:right w:val="nil"/>
                <w:between w:val="nil"/>
              </w:pBdr>
              <w:ind w:left="360"/>
              <w:jc w:val="both"/>
              <w:rPr>
                <w:b/>
                <w:color w:val="auto"/>
              </w:rPr>
            </w:pPr>
            <w:r w:rsidRPr="00846E28">
              <w:rPr>
                <w:b/>
                <w:color w:val="auto"/>
              </w:rPr>
              <w:t>Demands</w:t>
            </w:r>
          </w:p>
          <w:p w:rsidR="003779F3" w:rsidRPr="00846E28" w:rsidRDefault="00531E9F" w:rsidP="003723E2">
            <w:pPr>
              <w:widowControl/>
              <w:numPr>
                <w:ilvl w:val="0"/>
                <w:numId w:val="16"/>
              </w:numPr>
              <w:pBdr>
                <w:top w:val="nil"/>
                <w:left w:val="nil"/>
                <w:bottom w:val="nil"/>
                <w:right w:val="nil"/>
                <w:between w:val="nil"/>
              </w:pBdr>
              <w:ind w:left="357" w:hanging="357"/>
              <w:contextualSpacing/>
              <w:jc w:val="both"/>
              <w:rPr>
                <w:color w:val="auto"/>
              </w:rPr>
            </w:pPr>
            <w:r w:rsidRPr="00846E28">
              <w:rPr>
                <w:color w:val="auto"/>
              </w:rPr>
              <w:t>Information on the national response</w:t>
            </w:r>
          </w:p>
          <w:p w:rsidR="003779F3" w:rsidRPr="00846E28" w:rsidRDefault="00531E9F" w:rsidP="003723E2">
            <w:pPr>
              <w:widowControl/>
              <w:numPr>
                <w:ilvl w:val="0"/>
                <w:numId w:val="16"/>
              </w:numPr>
              <w:pBdr>
                <w:top w:val="nil"/>
                <w:left w:val="nil"/>
                <w:bottom w:val="nil"/>
                <w:right w:val="nil"/>
                <w:between w:val="nil"/>
              </w:pBdr>
              <w:ind w:left="357" w:hanging="357"/>
              <w:contextualSpacing/>
              <w:jc w:val="both"/>
              <w:rPr>
                <w:color w:val="auto"/>
              </w:rPr>
            </w:pPr>
            <w:r w:rsidRPr="00846E28">
              <w:rPr>
                <w:color w:val="auto"/>
              </w:rPr>
              <w:t>Policies</w:t>
            </w:r>
          </w:p>
          <w:p w:rsidR="003779F3" w:rsidRPr="00846E28" w:rsidRDefault="00531E9F" w:rsidP="003723E2">
            <w:pPr>
              <w:widowControl/>
              <w:numPr>
                <w:ilvl w:val="0"/>
                <w:numId w:val="16"/>
              </w:numPr>
              <w:pBdr>
                <w:top w:val="nil"/>
                <w:left w:val="nil"/>
                <w:bottom w:val="nil"/>
                <w:right w:val="nil"/>
                <w:between w:val="nil"/>
              </w:pBdr>
              <w:spacing w:after="200"/>
              <w:ind w:left="357" w:hanging="357"/>
              <w:contextualSpacing/>
              <w:rPr>
                <w:b/>
                <w:color w:val="auto"/>
              </w:rPr>
            </w:pPr>
            <w:r w:rsidRPr="00846E28">
              <w:rPr>
                <w:color w:val="auto"/>
              </w:rPr>
              <w:t>Capacity building on national response reporting</w:t>
            </w:r>
          </w:p>
          <w:p w:rsidR="003779F3" w:rsidRDefault="00531E9F" w:rsidP="003723E2">
            <w:pPr>
              <w:widowControl/>
              <w:numPr>
                <w:ilvl w:val="0"/>
                <w:numId w:val="16"/>
              </w:numPr>
              <w:pBdr>
                <w:top w:val="nil"/>
                <w:left w:val="nil"/>
                <w:bottom w:val="nil"/>
                <w:right w:val="nil"/>
                <w:between w:val="nil"/>
              </w:pBdr>
              <w:spacing w:after="200"/>
              <w:ind w:left="357" w:hanging="357"/>
              <w:contextualSpacing/>
              <w:rPr>
                <w:color w:val="auto"/>
              </w:rPr>
            </w:pPr>
            <w:r w:rsidRPr="00846E28">
              <w:rPr>
                <w:color w:val="auto"/>
              </w:rPr>
              <w:t>Moral accountability</w:t>
            </w:r>
          </w:p>
          <w:p w:rsidR="00846E28" w:rsidRPr="00846E28" w:rsidRDefault="00846E28" w:rsidP="00846E28">
            <w:pPr>
              <w:widowControl/>
              <w:pBdr>
                <w:top w:val="nil"/>
                <w:left w:val="nil"/>
                <w:bottom w:val="nil"/>
                <w:right w:val="nil"/>
                <w:between w:val="nil"/>
              </w:pBdr>
              <w:spacing w:after="200"/>
              <w:contextualSpacing/>
              <w:rPr>
                <w:color w:val="auto"/>
              </w:rPr>
            </w:pPr>
          </w:p>
          <w:p w:rsidR="003779F3" w:rsidRPr="00846E28" w:rsidRDefault="00531E9F" w:rsidP="00846E28">
            <w:pPr>
              <w:widowControl/>
              <w:pBdr>
                <w:top w:val="nil"/>
                <w:left w:val="nil"/>
                <w:bottom w:val="nil"/>
                <w:right w:val="nil"/>
                <w:between w:val="nil"/>
              </w:pBdr>
              <w:spacing w:after="200"/>
              <w:ind w:left="360"/>
              <w:contextualSpacing/>
              <w:rPr>
                <w:b/>
                <w:color w:val="auto"/>
              </w:rPr>
            </w:pPr>
            <w:r w:rsidRPr="00846E28">
              <w:rPr>
                <w:b/>
                <w:color w:val="auto"/>
              </w:rPr>
              <w:t xml:space="preserve">Expectations </w:t>
            </w:r>
          </w:p>
          <w:p w:rsidR="003779F3" w:rsidRPr="00846E28" w:rsidRDefault="00531E9F" w:rsidP="003723E2">
            <w:pPr>
              <w:widowControl/>
              <w:numPr>
                <w:ilvl w:val="0"/>
                <w:numId w:val="13"/>
              </w:numPr>
              <w:pBdr>
                <w:top w:val="nil"/>
                <w:left w:val="nil"/>
                <w:bottom w:val="nil"/>
                <w:right w:val="nil"/>
                <w:between w:val="nil"/>
              </w:pBdr>
              <w:contextualSpacing/>
              <w:rPr>
                <w:color w:val="auto"/>
              </w:rPr>
            </w:pPr>
            <w:r w:rsidRPr="00846E28">
              <w:rPr>
                <w:color w:val="auto"/>
              </w:rPr>
              <w:t xml:space="preserve">Commodities </w:t>
            </w:r>
          </w:p>
          <w:p w:rsidR="003779F3" w:rsidRPr="00846E28" w:rsidRDefault="00531E9F" w:rsidP="003723E2">
            <w:pPr>
              <w:widowControl/>
              <w:numPr>
                <w:ilvl w:val="0"/>
                <w:numId w:val="13"/>
              </w:numPr>
              <w:pBdr>
                <w:top w:val="nil"/>
                <w:left w:val="nil"/>
                <w:bottom w:val="nil"/>
                <w:right w:val="nil"/>
                <w:between w:val="nil"/>
              </w:pBdr>
              <w:contextualSpacing/>
              <w:rPr>
                <w:color w:val="auto"/>
              </w:rPr>
            </w:pPr>
            <w:r w:rsidRPr="00846E28">
              <w:rPr>
                <w:color w:val="auto"/>
              </w:rPr>
              <w:t>Partnerships</w:t>
            </w:r>
          </w:p>
          <w:p w:rsidR="003779F3" w:rsidRPr="00846E28" w:rsidRDefault="00531E9F" w:rsidP="003723E2">
            <w:pPr>
              <w:widowControl/>
              <w:numPr>
                <w:ilvl w:val="0"/>
                <w:numId w:val="13"/>
              </w:numPr>
              <w:pBdr>
                <w:top w:val="nil"/>
                <w:left w:val="nil"/>
                <w:bottom w:val="nil"/>
                <w:right w:val="nil"/>
                <w:between w:val="nil"/>
              </w:pBdr>
              <w:contextualSpacing/>
              <w:rPr>
                <w:color w:val="auto"/>
              </w:rPr>
            </w:pPr>
            <w:r w:rsidRPr="00846E28">
              <w:rPr>
                <w:color w:val="auto"/>
              </w:rPr>
              <w:t xml:space="preserve">Collaboration </w:t>
            </w:r>
          </w:p>
          <w:p w:rsidR="003779F3" w:rsidRPr="00846E28" w:rsidRDefault="00531E9F" w:rsidP="003723E2">
            <w:pPr>
              <w:widowControl/>
              <w:numPr>
                <w:ilvl w:val="0"/>
                <w:numId w:val="13"/>
              </w:numPr>
              <w:pBdr>
                <w:top w:val="nil"/>
                <w:left w:val="nil"/>
                <w:bottom w:val="nil"/>
                <w:right w:val="nil"/>
                <w:between w:val="nil"/>
              </w:pBdr>
              <w:spacing w:after="200"/>
              <w:contextualSpacing/>
              <w:rPr>
                <w:color w:val="auto"/>
              </w:rPr>
            </w:pPr>
            <w:r w:rsidRPr="00846E28">
              <w:rPr>
                <w:color w:val="auto"/>
              </w:rPr>
              <w:t xml:space="preserve">Exposure to HIV interventions </w:t>
            </w:r>
          </w:p>
        </w:tc>
        <w:tc>
          <w:tcPr>
            <w:tcW w:w="3406" w:type="dxa"/>
          </w:tcPr>
          <w:p w:rsidR="00846E28" w:rsidRDefault="00846E28" w:rsidP="00846E28">
            <w:pPr>
              <w:widowControl/>
              <w:ind w:left="360"/>
              <w:jc w:val="both"/>
              <w:rPr>
                <w:b/>
                <w:color w:val="000000"/>
              </w:rPr>
            </w:pPr>
          </w:p>
          <w:p w:rsidR="003779F3" w:rsidRPr="00364FCC" w:rsidRDefault="00531E9F" w:rsidP="003723E2">
            <w:pPr>
              <w:widowControl/>
              <w:numPr>
                <w:ilvl w:val="0"/>
                <w:numId w:val="8"/>
              </w:numPr>
              <w:jc w:val="both"/>
              <w:rPr>
                <w:color w:val="000000"/>
              </w:rPr>
            </w:pPr>
            <w:r w:rsidRPr="00364FCC">
              <w:rPr>
                <w:color w:val="000000"/>
              </w:rPr>
              <w:t>100% (High)</w:t>
            </w:r>
          </w:p>
          <w:p w:rsidR="003779F3" w:rsidRPr="00364FCC" w:rsidRDefault="00531E9F" w:rsidP="003723E2">
            <w:pPr>
              <w:widowControl/>
              <w:numPr>
                <w:ilvl w:val="0"/>
                <w:numId w:val="8"/>
              </w:numPr>
              <w:jc w:val="both"/>
              <w:rPr>
                <w:color w:val="000000"/>
              </w:rPr>
            </w:pPr>
            <w:r w:rsidRPr="00364FCC">
              <w:rPr>
                <w:color w:val="000000"/>
              </w:rPr>
              <w:t>100% (High)</w:t>
            </w:r>
          </w:p>
          <w:p w:rsidR="003779F3" w:rsidRPr="00364FCC" w:rsidRDefault="00531E9F" w:rsidP="003723E2">
            <w:pPr>
              <w:widowControl/>
              <w:numPr>
                <w:ilvl w:val="0"/>
                <w:numId w:val="8"/>
              </w:numPr>
              <w:jc w:val="both"/>
              <w:rPr>
                <w:color w:val="000000"/>
              </w:rPr>
            </w:pPr>
            <w:r w:rsidRPr="00364FCC">
              <w:rPr>
                <w:color w:val="000000"/>
              </w:rPr>
              <w:t>100% (High)</w:t>
            </w:r>
          </w:p>
          <w:p w:rsidR="003779F3" w:rsidRPr="00364FCC" w:rsidRDefault="00531E9F" w:rsidP="003723E2">
            <w:pPr>
              <w:widowControl/>
              <w:numPr>
                <w:ilvl w:val="0"/>
                <w:numId w:val="8"/>
              </w:numPr>
              <w:jc w:val="both"/>
              <w:rPr>
                <w:color w:val="000000"/>
              </w:rPr>
            </w:pPr>
            <w:r w:rsidRPr="00364FCC">
              <w:rPr>
                <w:color w:val="000000"/>
              </w:rPr>
              <w:t>100% (High)</w:t>
            </w:r>
          </w:p>
          <w:p w:rsidR="003779F3" w:rsidRPr="00364FCC" w:rsidRDefault="003779F3" w:rsidP="0031123D">
            <w:pPr>
              <w:widowControl/>
              <w:pBdr>
                <w:top w:val="nil"/>
                <w:left w:val="nil"/>
                <w:bottom w:val="nil"/>
                <w:right w:val="nil"/>
                <w:between w:val="nil"/>
              </w:pBdr>
              <w:spacing w:after="200"/>
              <w:ind w:left="360"/>
              <w:rPr>
                <w:color w:val="000000"/>
              </w:rPr>
            </w:pPr>
          </w:p>
          <w:p w:rsidR="003779F3" w:rsidRPr="00364FCC" w:rsidRDefault="00531E9F" w:rsidP="003723E2">
            <w:pPr>
              <w:widowControl/>
              <w:numPr>
                <w:ilvl w:val="0"/>
                <w:numId w:val="8"/>
              </w:numPr>
              <w:jc w:val="both"/>
              <w:rPr>
                <w:color w:val="000000"/>
              </w:rPr>
            </w:pPr>
            <w:r w:rsidRPr="00364FCC">
              <w:rPr>
                <w:color w:val="000000"/>
              </w:rPr>
              <w:t>100% (High)</w:t>
            </w:r>
          </w:p>
          <w:p w:rsidR="003779F3" w:rsidRPr="00364FCC" w:rsidRDefault="00531E9F" w:rsidP="003723E2">
            <w:pPr>
              <w:widowControl/>
              <w:numPr>
                <w:ilvl w:val="0"/>
                <w:numId w:val="8"/>
              </w:numPr>
              <w:jc w:val="both"/>
              <w:rPr>
                <w:color w:val="000000"/>
              </w:rPr>
            </w:pPr>
            <w:r w:rsidRPr="00364FCC">
              <w:rPr>
                <w:color w:val="000000"/>
              </w:rPr>
              <w:t>100% (High)</w:t>
            </w:r>
          </w:p>
          <w:p w:rsidR="003779F3" w:rsidRPr="00364FCC" w:rsidRDefault="00531E9F" w:rsidP="003723E2">
            <w:pPr>
              <w:widowControl/>
              <w:numPr>
                <w:ilvl w:val="0"/>
                <w:numId w:val="8"/>
              </w:numPr>
              <w:jc w:val="both"/>
              <w:rPr>
                <w:color w:val="000000"/>
              </w:rPr>
            </w:pPr>
            <w:r w:rsidRPr="00364FCC">
              <w:rPr>
                <w:color w:val="000000"/>
              </w:rPr>
              <w:t>100% (High)</w:t>
            </w:r>
          </w:p>
          <w:p w:rsidR="003779F3" w:rsidRPr="00846E28" w:rsidRDefault="00531E9F" w:rsidP="003723E2">
            <w:pPr>
              <w:widowControl/>
              <w:numPr>
                <w:ilvl w:val="0"/>
                <w:numId w:val="8"/>
              </w:numPr>
              <w:jc w:val="both"/>
              <w:rPr>
                <w:b/>
                <w:color w:val="000000"/>
              </w:rPr>
            </w:pPr>
            <w:r w:rsidRPr="00364FCC">
              <w:rPr>
                <w:color w:val="000000"/>
              </w:rPr>
              <w:t>100% (High)</w:t>
            </w:r>
          </w:p>
        </w:tc>
      </w:tr>
    </w:tbl>
    <w:p w:rsidR="003779F3" w:rsidRDefault="003779F3">
      <w:pPr>
        <w:ind w:firstLine="720"/>
        <w:rPr>
          <w:b/>
          <w:sz w:val="24"/>
          <w:szCs w:val="24"/>
        </w:rPr>
      </w:pPr>
    </w:p>
    <w:p w:rsidR="003779F3" w:rsidRDefault="00531E9F" w:rsidP="003723E2">
      <w:pPr>
        <w:numPr>
          <w:ilvl w:val="0"/>
          <w:numId w:val="34"/>
        </w:numPr>
        <w:pBdr>
          <w:top w:val="nil"/>
          <w:left w:val="nil"/>
          <w:bottom w:val="nil"/>
          <w:right w:val="nil"/>
          <w:between w:val="nil"/>
        </w:pBdr>
        <w:spacing w:after="0"/>
        <w:rPr>
          <w:b/>
          <w:color w:val="000000"/>
          <w:sz w:val="24"/>
          <w:szCs w:val="24"/>
        </w:rPr>
      </w:pPr>
      <w:r>
        <w:rPr>
          <w:b/>
          <w:color w:val="000000"/>
          <w:sz w:val="24"/>
          <w:szCs w:val="24"/>
        </w:rPr>
        <w:t>STRATEGIES, ASSUMPTIONS, RISKS AND MITIGATIONS</w:t>
      </w:r>
    </w:p>
    <w:p w:rsidR="003779F3" w:rsidRDefault="00531E9F">
      <w:pPr>
        <w:pBdr>
          <w:top w:val="nil"/>
          <w:left w:val="nil"/>
          <w:bottom w:val="nil"/>
          <w:right w:val="nil"/>
          <w:between w:val="nil"/>
        </w:pBdr>
        <w:spacing w:after="0"/>
        <w:ind w:left="288"/>
        <w:rPr>
          <w:b/>
          <w:color w:val="000000"/>
          <w:sz w:val="24"/>
          <w:szCs w:val="24"/>
        </w:rPr>
      </w:pPr>
      <w:r>
        <w:rPr>
          <w:b/>
          <w:color w:val="000000"/>
          <w:sz w:val="24"/>
          <w:szCs w:val="24"/>
        </w:rPr>
        <w:t xml:space="preserve">Strategies: </w:t>
      </w:r>
      <w:r w:rsidRPr="005F11B9">
        <w:rPr>
          <w:color w:val="000000"/>
          <w:sz w:val="24"/>
          <w:szCs w:val="24"/>
        </w:rPr>
        <w:t>Game plan to achieve the targets</w:t>
      </w:r>
    </w:p>
    <w:p w:rsidR="003779F3" w:rsidRDefault="00531E9F">
      <w:pPr>
        <w:pBdr>
          <w:top w:val="nil"/>
          <w:left w:val="nil"/>
          <w:bottom w:val="nil"/>
          <w:right w:val="nil"/>
          <w:between w:val="nil"/>
        </w:pBdr>
        <w:spacing w:after="0"/>
        <w:ind w:left="288"/>
        <w:rPr>
          <w:b/>
          <w:color w:val="000000"/>
          <w:sz w:val="24"/>
          <w:szCs w:val="24"/>
        </w:rPr>
      </w:pPr>
      <w:r>
        <w:rPr>
          <w:b/>
          <w:color w:val="000000"/>
          <w:sz w:val="24"/>
          <w:szCs w:val="24"/>
        </w:rPr>
        <w:t xml:space="preserve">Assumptions: </w:t>
      </w:r>
      <w:r w:rsidRPr="005F11B9">
        <w:rPr>
          <w:color w:val="000000"/>
          <w:sz w:val="24"/>
          <w:szCs w:val="24"/>
        </w:rPr>
        <w:t>Positive factors that can assist in the achievement of the targets</w:t>
      </w:r>
    </w:p>
    <w:p w:rsidR="003779F3" w:rsidRDefault="00531E9F">
      <w:pPr>
        <w:pBdr>
          <w:top w:val="nil"/>
          <w:left w:val="nil"/>
          <w:bottom w:val="nil"/>
          <w:right w:val="nil"/>
          <w:between w:val="nil"/>
        </w:pBdr>
        <w:spacing w:after="0"/>
        <w:ind w:left="288"/>
        <w:rPr>
          <w:b/>
          <w:color w:val="000000"/>
          <w:sz w:val="24"/>
          <w:szCs w:val="24"/>
        </w:rPr>
      </w:pPr>
      <w:r>
        <w:rPr>
          <w:b/>
          <w:color w:val="000000"/>
          <w:sz w:val="24"/>
          <w:szCs w:val="24"/>
        </w:rPr>
        <w:t xml:space="preserve">Risks: </w:t>
      </w:r>
      <w:r w:rsidRPr="005F11B9">
        <w:rPr>
          <w:color w:val="000000"/>
          <w:sz w:val="24"/>
          <w:szCs w:val="24"/>
        </w:rPr>
        <w:t>Factors which militate against the achievement of results</w:t>
      </w:r>
    </w:p>
    <w:p w:rsidR="003779F3" w:rsidRDefault="00531E9F">
      <w:pPr>
        <w:pBdr>
          <w:top w:val="nil"/>
          <w:left w:val="nil"/>
          <w:bottom w:val="nil"/>
          <w:right w:val="nil"/>
          <w:between w:val="nil"/>
        </w:pBdr>
        <w:ind w:left="288"/>
        <w:rPr>
          <w:b/>
          <w:color w:val="000000"/>
          <w:sz w:val="24"/>
          <w:szCs w:val="24"/>
        </w:rPr>
      </w:pPr>
      <w:r>
        <w:rPr>
          <w:b/>
          <w:color w:val="000000"/>
          <w:sz w:val="24"/>
          <w:szCs w:val="24"/>
        </w:rPr>
        <w:t xml:space="preserve">Mitigation: </w:t>
      </w:r>
      <w:r w:rsidRPr="005F11B9">
        <w:rPr>
          <w:color w:val="000000"/>
          <w:sz w:val="24"/>
          <w:szCs w:val="24"/>
        </w:rPr>
        <w:t>Interventions to reduce the gravity or intensity of the damage</w:t>
      </w:r>
    </w:p>
    <w:tbl>
      <w:tblPr>
        <w:tblStyle w:val="af2"/>
        <w:tblW w:w="13467"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694"/>
        <w:gridCol w:w="3235"/>
        <w:gridCol w:w="25"/>
        <w:gridCol w:w="2410"/>
        <w:gridCol w:w="2636"/>
        <w:gridCol w:w="57"/>
        <w:gridCol w:w="2410"/>
      </w:tblGrid>
      <w:tr w:rsidR="003779F3" w:rsidTr="00AD742F">
        <w:tc>
          <w:tcPr>
            <w:tcW w:w="2694" w:type="dxa"/>
            <w:shd w:val="clear" w:color="auto" w:fill="D7E3BC"/>
          </w:tcPr>
          <w:p w:rsidR="003779F3" w:rsidRPr="00BC4A13" w:rsidRDefault="00531E9F" w:rsidP="002E787A">
            <w:pPr>
              <w:rPr>
                <w:b/>
                <w:color w:val="auto"/>
              </w:rPr>
            </w:pPr>
            <w:r w:rsidRPr="00BC4A13">
              <w:rPr>
                <w:b/>
                <w:color w:val="auto"/>
              </w:rPr>
              <w:t>Period</w:t>
            </w:r>
          </w:p>
        </w:tc>
        <w:tc>
          <w:tcPr>
            <w:tcW w:w="3260" w:type="dxa"/>
            <w:gridSpan w:val="2"/>
            <w:shd w:val="clear" w:color="auto" w:fill="D7E3BC"/>
          </w:tcPr>
          <w:p w:rsidR="003779F3" w:rsidRPr="00BC4A13" w:rsidRDefault="00531E9F" w:rsidP="002E787A">
            <w:pPr>
              <w:rPr>
                <w:b/>
                <w:color w:val="auto"/>
              </w:rPr>
            </w:pPr>
            <w:r w:rsidRPr="00BC4A13">
              <w:rPr>
                <w:b/>
                <w:color w:val="auto"/>
              </w:rPr>
              <w:t>Strategies</w:t>
            </w:r>
          </w:p>
        </w:tc>
        <w:tc>
          <w:tcPr>
            <w:tcW w:w="2410" w:type="dxa"/>
            <w:shd w:val="clear" w:color="auto" w:fill="D7E3BC"/>
          </w:tcPr>
          <w:p w:rsidR="003779F3" w:rsidRPr="00BC4A13" w:rsidRDefault="00531E9F" w:rsidP="002E787A">
            <w:pPr>
              <w:rPr>
                <w:b/>
                <w:color w:val="auto"/>
              </w:rPr>
            </w:pPr>
            <w:r w:rsidRPr="00BC4A13">
              <w:rPr>
                <w:b/>
                <w:color w:val="auto"/>
              </w:rPr>
              <w:t>Assumptions</w:t>
            </w:r>
          </w:p>
        </w:tc>
        <w:tc>
          <w:tcPr>
            <w:tcW w:w="2693" w:type="dxa"/>
            <w:gridSpan w:val="2"/>
            <w:shd w:val="clear" w:color="auto" w:fill="D7E3BC"/>
          </w:tcPr>
          <w:p w:rsidR="003779F3" w:rsidRPr="00BC4A13" w:rsidRDefault="00531E9F" w:rsidP="002E787A">
            <w:pPr>
              <w:rPr>
                <w:b/>
                <w:color w:val="auto"/>
              </w:rPr>
            </w:pPr>
            <w:r w:rsidRPr="00BC4A13">
              <w:rPr>
                <w:b/>
                <w:color w:val="auto"/>
              </w:rPr>
              <w:t>Risks</w:t>
            </w:r>
          </w:p>
        </w:tc>
        <w:tc>
          <w:tcPr>
            <w:tcW w:w="2410" w:type="dxa"/>
            <w:shd w:val="clear" w:color="auto" w:fill="D7E3BC"/>
          </w:tcPr>
          <w:p w:rsidR="003779F3" w:rsidRPr="00BC4A13" w:rsidRDefault="00531E9F" w:rsidP="002E787A">
            <w:pPr>
              <w:rPr>
                <w:b/>
                <w:color w:val="auto"/>
              </w:rPr>
            </w:pPr>
            <w:r w:rsidRPr="00BC4A13">
              <w:rPr>
                <w:b/>
                <w:color w:val="auto"/>
              </w:rPr>
              <w:t>Mitigations</w:t>
            </w:r>
          </w:p>
        </w:tc>
      </w:tr>
      <w:tr w:rsidR="003779F3" w:rsidTr="00380FAF">
        <w:tc>
          <w:tcPr>
            <w:tcW w:w="13467" w:type="dxa"/>
            <w:gridSpan w:val="7"/>
            <w:shd w:val="clear" w:color="auto" w:fill="B8CCE4"/>
          </w:tcPr>
          <w:p w:rsidR="003779F3" w:rsidRPr="00BC4A13" w:rsidRDefault="00531E9F" w:rsidP="002E787A">
            <w:pPr>
              <w:rPr>
                <w:color w:val="auto"/>
              </w:rPr>
            </w:pPr>
            <w:r w:rsidRPr="00BC4A13">
              <w:rPr>
                <w:b/>
                <w:color w:val="auto"/>
              </w:rPr>
              <w:t>Programme 1</w:t>
            </w:r>
            <w:r w:rsidRPr="00BC4A13">
              <w:rPr>
                <w:color w:val="auto"/>
              </w:rPr>
              <w:t>: Governance and Administration</w:t>
            </w:r>
          </w:p>
        </w:tc>
      </w:tr>
      <w:tr w:rsidR="003779F3" w:rsidTr="00380FAF">
        <w:tc>
          <w:tcPr>
            <w:tcW w:w="13467" w:type="dxa"/>
            <w:gridSpan w:val="7"/>
            <w:shd w:val="clear" w:color="auto" w:fill="92D050"/>
          </w:tcPr>
          <w:p w:rsidR="003779F3" w:rsidRPr="00BC4A13" w:rsidRDefault="00531E9F" w:rsidP="002E787A">
            <w:pPr>
              <w:rPr>
                <w:color w:val="auto"/>
              </w:rPr>
            </w:pPr>
            <w:r w:rsidRPr="00BC4A13">
              <w:rPr>
                <w:b/>
                <w:color w:val="auto"/>
              </w:rPr>
              <w:t>Outcome 1</w:t>
            </w:r>
            <w:r w:rsidRPr="00BC4A13">
              <w:rPr>
                <w:color w:val="auto"/>
              </w:rPr>
              <w:t>: Improved institutional capacity for service delivery</w:t>
            </w:r>
          </w:p>
        </w:tc>
      </w:tr>
      <w:tr w:rsidR="003779F3" w:rsidTr="00AD742F">
        <w:tc>
          <w:tcPr>
            <w:tcW w:w="2694" w:type="dxa"/>
            <w:vMerge w:val="restart"/>
          </w:tcPr>
          <w:p w:rsidR="003779F3" w:rsidRPr="00BC4A13" w:rsidRDefault="00531E9F" w:rsidP="002E787A">
            <w:pPr>
              <w:rPr>
                <w:color w:val="auto"/>
              </w:rPr>
            </w:pPr>
            <w:r w:rsidRPr="00BC4A13">
              <w:rPr>
                <w:color w:val="auto"/>
              </w:rPr>
              <w:t>Budget Year</w:t>
            </w:r>
          </w:p>
          <w:p w:rsidR="003779F3" w:rsidRPr="00BC4A13" w:rsidRDefault="003779F3" w:rsidP="002E787A">
            <w:pPr>
              <w:rPr>
                <w:color w:val="auto"/>
              </w:rPr>
            </w:pPr>
          </w:p>
        </w:tc>
        <w:tc>
          <w:tcPr>
            <w:tcW w:w="3235" w:type="dxa"/>
          </w:tcPr>
          <w:p w:rsidR="003779F3" w:rsidRPr="00BC4A13" w:rsidRDefault="00531E9F" w:rsidP="002E787A">
            <w:pPr>
              <w:rPr>
                <w:color w:val="auto"/>
              </w:rPr>
            </w:pPr>
            <w:r w:rsidRPr="00BC4A13">
              <w:rPr>
                <w:color w:val="auto"/>
              </w:rPr>
              <w:t>Strengthen Capacity of Board on corporate governance</w:t>
            </w:r>
          </w:p>
        </w:tc>
        <w:tc>
          <w:tcPr>
            <w:tcW w:w="2435" w:type="dxa"/>
            <w:gridSpan w:val="2"/>
          </w:tcPr>
          <w:p w:rsidR="003779F3" w:rsidRPr="00BC4A13" w:rsidRDefault="00531E9F" w:rsidP="002E787A">
            <w:pPr>
              <w:rPr>
                <w:color w:val="auto"/>
              </w:rPr>
            </w:pPr>
            <w:r w:rsidRPr="00BC4A13">
              <w:rPr>
                <w:color w:val="auto"/>
              </w:rPr>
              <w:t>Board members have capacity needs</w:t>
            </w:r>
          </w:p>
          <w:p w:rsidR="003779F3" w:rsidRPr="00BC4A13" w:rsidRDefault="003779F3" w:rsidP="002E787A">
            <w:pPr>
              <w:rPr>
                <w:color w:val="auto"/>
              </w:rPr>
            </w:pPr>
          </w:p>
        </w:tc>
        <w:tc>
          <w:tcPr>
            <w:tcW w:w="2636" w:type="dxa"/>
          </w:tcPr>
          <w:p w:rsidR="003779F3" w:rsidRPr="00BC4A13" w:rsidRDefault="00531E9F" w:rsidP="002E787A">
            <w:pPr>
              <w:rPr>
                <w:color w:val="auto"/>
              </w:rPr>
            </w:pPr>
            <w:r w:rsidRPr="00BC4A13">
              <w:rPr>
                <w:color w:val="auto"/>
              </w:rPr>
              <w:t>Frequent retirement of Board members</w:t>
            </w:r>
          </w:p>
        </w:tc>
        <w:tc>
          <w:tcPr>
            <w:tcW w:w="2467" w:type="dxa"/>
            <w:gridSpan w:val="2"/>
          </w:tcPr>
          <w:p w:rsidR="003779F3" w:rsidRPr="00BC4A13" w:rsidRDefault="00FD5EDE" w:rsidP="002E787A">
            <w:pPr>
              <w:rPr>
                <w:color w:val="auto"/>
              </w:rPr>
            </w:pPr>
            <w:r>
              <w:rPr>
                <w:color w:val="auto"/>
              </w:rPr>
              <w:t>A</w:t>
            </w:r>
            <w:r w:rsidR="00531E9F" w:rsidRPr="00BC4A13">
              <w:rPr>
                <w:color w:val="auto"/>
              </w:rPr>
              <w:t>dvocating for Board members to serve full term</w:t>
            </w: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35" w:type="dxa"/>
          </w:tcPr>
          <w:p w:rsidR="003779F3" w:rsidRPr="00BC4A13" w:rsidRDefault="00531E9F" w:rsidP="002E787A">
            <w:pPr>
              <w:rPr>
                <w:color w:val="auto"/>
              </w:rPr>
            </w:pPr>
            <w:r w:rsidRPr="00BC4A13">
              <w:rPr>
                <w:color w:val="auto"/>
              </w:rPr>
              <w:t>Strengthening human capacity for organizational efficiency and effectiveness</w:t>
            </w:r>
          </w:p>
        </w:tc>
        <w:tc>
          <w:tcPr>
            <w:tcW w:w="2435" w:type="dxa"/>
            <w:gridSpan w:val="2"/>
          </w:tcPr>
          <w:p w:rsidR="003779F3" w:rsidRPr="00BC4A13" w:rsidRDefault="00531E9F" w:rsidP="002E787A">
            <w:pPr>
              <w:widowControl/>
              <w:pBdr>
                <w:top w:val="nil"/>
                <w:left w:val="nil"/>
                <w:bottom w:val="nil"/>
                <w:right w:val="nil"/>
                <w:between w:val="nil"/>
              </w:pBdr>
              <w:rPr>
                <w:color w:val="auto"/>
              </w:rPr>
            </w:pPr>
            <w:r w:rsidRPr="00BC4A13">
              <w:rPr>
                <w:color w:val="auto"/>
              </w:rPr>
              <w:t xml:space="preserve">Adequacy of resources </w:t>
            </w:r>
          </w:p>
        </w:tc>
        <w:tc>
          <w:tcPr>
            <w:tcW w:w="2636" w:type="dxa"/>
          </w:tcPr>
          <w:p w:rsidR="003779F3" w:rsidRPr="00BC4A13" w:rsidRDefault="00531E9F" w:rsidP="002E787A">
            <w:pPr>
              <w:widowControl/>
              <w:pBdr>
                <w:top w:val="nil"/>
                <w:left w:val="nil"/>
                <w:bottom w:val="nil"/>
                <w:right w:val="nil"/>
                <w:between w:val="nil"/>
              </w:pBdr>
              <w:rPr>
                <w:color w:val="auto"/>
              </w:rPr>
            </w:pPr>
            <w:r w:rsidRPr="00BC4A13">
              <w:rPr>
                <w:color w:val="auto"/>
              </w:rPr>
              <w:t xml:space="preserve">Staff attrition </w:t>
            </w:r>
          </w:p>
        </w:tc>
        <w:tc>
          <w:tcPr>
            <w:tcW w:w="2467" w:type="dxa"/>
            <w:gridSpan w:val="2"/>
          </w:tcPr>
          <w:p w:rsidR="003779F3" w:rsidRPr="00BC4A13" w:rsidRDefault="00FD5EDE" w:rsidP="002E787A">
            <w:pPr>
              <w:rPr>
                <w:color w:val="auto"/>
              </w:rPr>
            </w:pPr>
            <w:r>
              <w:rPr>
                <w:color w:val="auto"/>
              </w:rPr>
              <w:t>C</w:t>
            </w:r>
            <w:r w:rsidR="00531E9F" w:rsidRPr="00BC4A13">
              <w:rPr>
                <w:color w:val="auto"/>
              </w:rPr>
              <w:t xml:space="preserve">reating </w:t>
            </w:r>
            <w:r w:rsidR="00E235A4" w:rsidRPr="00BC4A13">
              <w:rPr>
                <w:color w:val="auto"/>
              </w:rPr>
              <w:t>favourable</w:t>
            </w:r>
            <w:r w:rsidR="00531E9F" w:rsidRPr="00BC4A13">
              <w:rPr>
                <w:color w:val="auto"/>
              </w:rPr>
              <w:t xml:space="preserve"> conditions of service</w:t>
            </w: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35" w:type="dxa"/>
          </w:tcPr>
          <w:p w:rsidR="003779F3" w:rsidRPr="00BC4A13" w:rsidRDefault="00531E9F" w:rsidP="002E787A">
            <w:pPr>
              <w:rPr>
                <w:color w:val="auto"/>
              </w:rPr>
            </w:pPr>
            <w:r w:rsidRPr="00BC4A13">
              <w:rPr>
                <w:color w:val="auto"/>
              </w:rPr>
              <w:t>Strengthening resource mobilisation including domestic and alternative</w:t>
            </w:r>
          </w:p>
        </w:tc>
        <w:tc>
          <w:tcPr>
            <w:tcW w:w="2435" w:type="dxa"/>
            <w:gridSpan w:val="2"/>
          </w:tcPr>
          <w:p w:rsidR="003779F3" w:rsidRPr="00BC4A13" w:rsidRDefault="00531E9F" w:rsidP="002E787A">
            <w:pPr>
              <w:rPr>
                <w:color w:val="auto"/>
              </w:rPr>
            </w:pPr>
            <w:r w:rsidRPr="00BC4A13">
              <w:rPr>
                <w:color w:val="auto"/>
              </w:rPr>
              <w:t>Positive response from possible funders</w:t>
            </w:r>
          </w:p>
        </w:tc>
        <w:tc>
          <w:tcPr>
            <w:tcW w:w="2636" w:type="dxa"/>
          </w:tcPr>
          <w:p w:rsidR="003779F3" w:rsidRPr="00BC4A13" w:rsidRDefault="00531E9F" w:rsidP="002E787A">
            <w:pPr>
              <w:rPr>
                <w:color w:val="auto"/>
              </w:rPr>
            </w:pPr>
            <w:r w:rsidRPr="00BC4A13">
              <w:rPr>
                <w:color w:val="auto"/>
              </w:rPr>
              <w:t xml:space="preserve">Instability of local currency </w:t>
            </w:r>
            <w:r w:rsidR="002E787A">
              <w:rPr>
                <w:color w:val="auto"/>
              </w:rPr>
              <w:t>i</w:t>
            </w:r>
            <w:r w:rsidRPr="00BC4A13">
              <w:rPr>
                <w:color w:val="auto"/>
              </w:rPr>
              <w:t xml:space="preserve">n view of changing macro-economic environment. </w:t>
            </w:r>
          </w:p>
          <w:p w:rsidR="003779F3" w:rsidRPr="00BC4A13" w:rsidRDefault="003779F3" w:rsidP="002E787A">
            <w:pPr>
              <w:rPr>
                <w:color w:val="auto"/>
              </w:rPr>
            </w:pPr>
          </w:p>
          <w:p w:rsidR="003779F3" w:rsidRPr="00BC4A13" w:rsidRDefault="003779F3" w:rsidP="002E787A">
            <w:pPr>
              <w:rPr>
                <w:color w:val="auto"/>
              </w:rPr>
            </w:pPr>
          </w:p>
          <w:p w:rsidR="003779F3" w:rsidRPr="00BC4A13" w:rsidRDefault="003779F3" w:rsidP="002E787A">
            <w:pPr>
              <w:rPr>
                <w:color w:val="auto"/>
              </w:rPr>
            </w:pPr>
          </w:p>
          <w:p w:rsidR="003779F3" w:rsidRPr="00BC4A13" w:rsidRDefault="003779F3" w:rsidP="002E787A">
            <w:pPr>
              <w:rPr>
                <w:color w:val="auto"/>
              </w:rPr>
            </w:pPr>
          </w:p>
          <w:p w:rsidR="003779F3" w:rsidRPr="00BC4A13" w:rsidRDefault="003779F3" w:rsidP="002E787A">
            <w:pPr>
              <w:rPr>
                <w:color w:val="auto"/>
              </w:rPr>
            </w:pPr>
          </w:p>
          <w:p w:rsidR="003779F3" w:rsidRPr="00BC4A13" w:rsidRDefault="00531E9F" w:rsidP="002E787A">
            <w:pPr>
              <w:rPr>
                <w:color w:val="auto"/>
              </w:rPr>
            </w:pPr>
            <w:r w:rsidRPr="00BC4A13">
              <w:rPr>
                <w:color w:val="auto"/>
              </w:rPr>
              <w:t>Lack of political will</w:t>
            </w:r>
          </w:p>
        </w:tc>
        <w:tc>
          <w:tcPr>
            <w:tcW w:w="2467" w:type="dxa"/>
            <w:gridSpan w:val="2"/>
          </w:tcPr>
          <w:p w:rsidR="003779F3" w:rsidRPr="00BC4A13" w:rsidRDefault="00FD5EDE" w:rsidP="00B23837">
            <w:pPr>
              <w:rPr>
                <w:color w:val="auto"/>
              </w:rPr>
            </w:pPr>
            <w:r>
              <w:rPr>
                <w:color w:val="auto"/>
              </w:rPr>
              <w:lastRenderedPageBreak/>
              <w:t>E</w:t>
            </w:r>
            <w:r w:rsidR="00531E9F" w:rsidRPr="00BC4A13">
              <w:rPr>
                <w:color w:val="auto"/>
              </w:rPr>
              <w:t>stablish resource mobilization unit within the NAC structures.</w:t>
            </w:r>
          </w:p>
          <w:p w:rsidR="003779F3" w:rsidRPr="00BC4A13" w:rsidRDefault="00531E9F" w:rsidP="00B23837">
            <w:pPr>
              <w:rPr>
                <w:color w:val="auto"/>
              </w:rPr>
            </w:pPr>
            <w:r w:rsidRPr="00BC4A13">
              <w:rPr>
                <w:color w:val="auto"/>
              </w:rPr>
              <w:t xml:space="preserve">Indexing of local </w:t>
            </w:r>
            <w:r w:rsidRPr="00BC4A13">
              <w:rPr>
                <w:color w:val="auto"/>
              </w:rPr>
              <w:lastRenderedPageBreak/>
              <w:t>currency to foreign currency</w:t>
            </w:r>
          </w:p>
          <w:p w:rsidR="003779F3" w:rsidRPr="00BC4A13" w:rsidRDefault="00531E9F" w:rsidP="00B23837">
            <w:pPr>
              <w:rPr>
                <w:color w:val="auto"/>
              </w:rPr>
            </w:pPr>
            <w:r w:rsidRPr="00BC4A13">
              <w:rPr>
                <w:color w:val="auto"/>
              </w:rPr>
              <w:t>Political engagement</w:t>
            </w:r>
          </w:p>
        </w:tc>
      </w:tr>
      <w:tr w:rsidR="003779F3" w:rsidTr="00AD742F">
        <w:tc>
          <w:tcPr>
            <w:tcW w:w="2694" w:type="dxa"/>
            <w:vMerge w:val="restart"/>
          </w:tcPr>
          <w:p w:rsidR="003779F3" w:rsidRPr="00BC4A13" w:rsidRDefault="003779F3" w:rsidP="002E787A">
            <w:pPr>
              <w:rPr>
                <w:color w:val="auto"/>
              </w:rPr>
            </w:pPr>
          </w:p>
        </w:tc>
        <w:tc>
          <w:tcPr>
            <w:tcW w:w="3235" w:type="dxa"/>
          </w:tcPr>
          <w:p w:rsidR="003779F3" w:rsidRPr="00BC4A13" w:rsidRDefault="00531E9F" w:rsidP="002E787A">
            <w:pPr>
              <w:rPr>
                <w:color w:val="auto"/>
              </w:rPr>
            </w:pPr>
            <w:r w:rsidRPr="00BC4A13">
              <w:rPr>
                <w:color w:val="auto"/>
              </w:rPr>
              <w:t xml:space="preserve">Strengthening resource management and accountability systems  </w:t>
            </w:r>
          </w:p>
        </w:tc>
        <w:tc>
          <w:tcPr>
            <w:tcW w:w="2435" w:type="dxa"/>
            <w:gridSpan w:val="2"/>
          </w:tcPr>
          <w:p w:rsidR="003779F3" w:rsidRPr="00BC4A13" w:rsidRDefault="00531E9F" w:rsidP="002E787A">
            <w:pPr>
              <w:rPr>
                <w:color w:val="auto"/>
              </w:rPr>
            </w:pPr>
            <w:r w:rsidRPr="00BC4A13">
              <w:rPr>
                <w:color w:val="auto"/>
              </w:rPr>
              <w:t xml:space="preserve">Existence of management and accountability systems </w:t>
            </w:r>
          </w:p>
        </w:tc>
        <w:tc>
          <w:tcPr>
            <w:tcW w:w="2636" w:type="dxa"/>
          </w:tcPr>
          <w:p w:rsidR="003779F3" w:rsidRPr="00BC4A13" w:rsidRDefault="00531E9F" w:rsidP="002E787A">
            <w:pPr>
              <w:rPr>
                <w:color w:val="auto"/>
              </w:rPr>
            </w:pPr>
            <w:r w:rsidRPr="00BC4A13">
              <w:rPr>
                <w:color w:val="auto"/>
              </w:rPr>
              <w:t>Changes on fiscal policies which affect management of resources</w:t>
            </w:r>
          </w:p>
          <w:p w:rsidR="003779F3" w:rsidRPr="00BC4A13" w:rsidRDefault="003779F3" w:rsidP="002E787A">
            <w:pPr>
              <w:rPr>
                <w:color w:val="auto"/>
              </w:rPr>
            </w:pPr>
          </w:p>
          <w:p w:rsidR="003779F3" w:rsidRPr="00BC4A13" w:rsidRDefault="003779F3" w:rsidP="002E787A">
            <w:pPr>
              <w:rPr>
                <w:color w:val="auto"/>
              </w:rPr>
            </w:pPr>
          </w:p>
        </w:tc>
        <w:tc>
          <w:tcPr>
            <w:tcW w:w="2467" w:type="dxa"/>
            <w:gridSpan w:val="2"/>
          </w:tcPr>
          <w:p w:rsidR="003779F3" w:rsidRPr="00BC4A13" w:rsidRDefault="00FD5EDE" w:rsidP="002E787A">
            <w:pPr>
              <w:rPr>
                <w:color w:val="auto"/>
              </w:rPr>
            </w:pPr>
            <w:r>
              <w:rPr>
                <w:color w:val="auto"/>
              </w:rPr>
              <w:t>Q</w:t>
            </w:r>
            <w:r w:rsidR="00531E9F" w:rsidRPr="00BC4A13">
              <w:rPr>
                <w:color w:val="auto"/>
              </w:rPr>
              <w:t>uickly adjusting to changes</w:t>
            </w: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35" w:type="dxa"/>
          </w:tcPr>
          <w:p w:rsidR="003779F3" w:rsidRPr="00BC4A13" w:rsidRDefault="00531E9F" w:rsidP="002E787A">
            <w:pPr>
              <w:rPr>
                <w:color w:val="auto"/>
              </w:rPr>
            </w:pPr>
            <w:r w:rsidRPr="00BC4A13">
              <w:rPr>
                <w:color w:val="auto"/>
              </w:rPr>
              <w:t xml:space="preserve">Strengthening of risk management and governance control systems </w:t>
            </w:r>
          </w:p>
        </w:tc>
        <w:tc>
          <w:tcPr>
            <w:tcW w:w="2435" w:type="dxa"/>
            <w:gridSpan w:val="2"/>
          </w:tcPr>
          <w:p w:rsidR="003779F3" w:rsidRPr="00BC4A13" w:rsidRDefault="00531E9F" w:rsidP="002E787A">
            <w:pPr>
              <w:rPr>
                <w:color w:val="auto"/>
              </w:rPr>
            </w:pPr>
            <w:r w:rsidRPr="00BC4A13">
              <w:rPr>
                <w:color w:val="auto"/>
              </w:rPr>
              <w:t>All departments have systems and controls</w:t>
            </w:r>
          </w:p>
        </w:tc>
        <w:tc>
          <w:tcPr>
            <w:tcW w:w="2636" w:type="dxa"/>
          </w:tcPr>
          <w:p w:rsidR="003779F3" w:rsidRPr="00BC4A13" w:rsidRDefault="00531E9F" w:rsidP="002E787A">
            <w:pPr>
              <w:rPr>
                <w:color w:val="auto"/>
              </w:rPr>
            </w:pPr>
            <w:r w:rsidRPr="00BC4A13">
              <w:rPr>
                <w:color w:val="auto"/>
              </w:rPr>
              <w:t>Policy change</w:t>
            </w:r>
          </w:p>
        </w:tc>
        <w:tc>
          <w:tcPr>
            <w:tcW w:w="2467" w:type="dxa"/>
            <w:gridSpan w:val="2"/>
          </w:tcPr>
          <w:p w:rsidR="003779F3" w:rsidRPr="00BC4A13" w:rsidRDefault="00FD5EDE" w:rsidP="002E787A">
            <w:pPr>
              <w:rPr>
                <w:color w:val="auto"/>
              </w:rPr>
            </w:pPr>
            <w:r>
              <w:rPr>
                <w:color w:val="auto"/>
              </w:rPr>
              <w:t>B</w:t>
            </w:r>
            <w:r w:rsidR="00531E9F" w:rsidRPr="00BC4A13">
              <w:rPr>
                <w:color w:val="auto"/>
              </w:rPr>
              <w:t>e responsive to policy changes</w:t>
            </w:r>
          </w:p>
        </w:tc>
      </w:tr>
      <w:tr w:rsidR="003779F3" w:rsidTr="00AD742F">
        <w:tc>
          <w:tcPr>
            <w:tcW w:w="2694" w:type="dxa"/>
            <w:vMerge w:val="restart"/>
          </w:tcPr>
          <w:p w:rsidR="003779F3" w:rsidRPr="00BC4A13" w:rsidRDefault="00531E9F" w:rsidP="002E787A">
            <w:pPr>
              <w:rPr>
                <w:color w:val="auto"/>
              </w:rPr>
            </w:pPr>
            <w:r w:rsidRPr="00BC4A13">
              <w:rPr>
                <w:b/>
                <w:color w:val="auto"/>
              </w:rPr>
              <w:t>4-5 Years</w:t>
            </w:r>
          </w:p>
        </w:tc>
        <w:tc>
          <w:tcPr>
            <w:tcW w:w="3235" w:type="dxa"/>
          </w:tcPr>
          <w:p w:rsidR="003779F3" w:rsidRPr="00BC4A13" w:rsidRDefault="00531E9F" w:rsidP="002E787A">
            <w:pPr>
              <w:rPr>
                <w:color w:val="auto"/>
              </w:rPr>
            </w:pPr>
            <w:r w:rsidRPr="00BC4A13">
              <w:rPr>
                <w:color w:val="auto"/>
              </w:rPr>
              <w:t>Strengthen Capacity of Board on corporate governance</w:t>
            </w:r>
          </w:p>
        </w:tc>
        <w:tc>
          <w:tcPr>
            <w:tcW w:w="2435" w:type="dxa"/>
            <w:gridSpan w:val="2"/>
          </w:tcPr>
          <w:p w:rsidR="003779F3" w:rsidRPr="00BC4A13" w:rsidRDefault="00531E9F" w:rsidP="002E787A">
            <w:pPr>
              <w:rPr>
                <w:color w:val="auto"/>
              </w:rPr>
            </w:pPr>
            <w:r w:rsidRPr="00BC4A13">
              <w:rPr>
                <w:color w:val="auto"/>
              </w:rPr>
              <w:t>Board members have capacity needs</w:t>
            </w:r>
          </w:p>
          <w:p w:rsidR="003779F3" w:rsidRPr="00BC4A13" w:rsidRDefault="003779F3" w:rsidP="002E787A">
            <w:pPr>
              <w:rPr>
                <w:color w:val="auto"/>
              </w:rPr>
            </w:pPr>
          </w:p>
        </w:tc>
        <w:tc>
          <w:tcPr>
            <w:tcW w:w="2636" w:type="dxa"/>
          </w:tcPr>
          <w:p w:rsidR="003779F3" w:rsidRPr="00BC4A13" w:rsidRDefault="00531E9F" w:rsidP="002E787A">
            <w:pPr>
              <w:rPr>
                <w:color w:val="auto"/>
              </w:rPr>
            </w:pPr>
            <w:r w:rsidRPr="00BC4A13">
              <w:rPr>
                <w:color w:val="auto"/>
              </w:rPr>
              <w:t>Frequent retirement of Board members</w:t>
            </w:r>
          </w:p>
        </w:tc>
        <w:tc>
          <w:tcPr>
            <w:tcW w:w="2467" w:type="dxa"/>
            <w:gridSpan w:val="2"/>
          </w:tcPr>
          <w:p w:rsidR="003779F3" w:rsidRPr="00BC4A13" w:rsidRDefault="00FD5EDE" w:rsidP="002E787A">
            <w:pPr>
              <w:rPr>
                <w:color w:val="auto"/>
              </w:rPr>
            </w:pPr>
            <w:r>
              <w:rPr>
                <w:color w:val="auto"/>
              </w:rPr>
              <w:t>A</w:t>
            </w:r>
            <w:r w:rsidR="00531E9F" w:rsidRPr="00BC4A13">
              <w:rPr>
                <w:color w:val="auto"/>
              </w:rPr>
              <w:t>dvocating for Board members to serve full term</w:t>
            </w: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35" w:type="dxa"/>
          </w:tcPr>
          <w:p w:rsidR="003779F3" w:rsidRPr="00BC4A13" w:rsidRDefault="00531E9F" w:rsidP="002E787A">
            <w:pPr>
              <w:rPr>
                <w:color w:val="auto"/>
              </w:rPr>
            </w:pPr>
            <w:r w:rsidRPr="00BC4A13">
              <w:rPr>
                <w:color w:val="auto"/>
              </w:rPr>
              <w:t>Strengthening human capacity for organizational efficiency and effectiveness</w:t>
            </w:r>
          </w:p>
        </w:tc>
        <w:tc>
          <w:tcPr>
            <w:tcW w:w="2435" w:type="dxa"/>
            <w:gridSpan w:val="2"/>
          </w:tcPr>
          <w:p w:rsidR="003779F3" w:rsidRPr="00BC4A13" w:rsidRDefault="00531E9F" w:rsidP="002E787A">
            <w:pPr>
              <w:widowControl/>
              <w:rPr>
                <w:color w:val="auto"/>
              </w:rPr>
            </w:pPr>
            <w:r w:rsidRPr="00BC4A13">
              <w:rPr>
                <w:color w:val="auto"/>
              </w:rPr>
              <w:t xml:space="preserve">Adequacy of resources </w:t>
            </w:r>
          </w:p>
        </w:tc>
        <w:tc>
          <w:tcPr>
            <w:tcW w:w="2636" w:type="dxa"/>
          </w:tcPr>
          <w:p w:rsidR="003779F3" w:rsidRPr="00BC4A13" w:rsidRDefault="00531E9F" w:rsidP="002E787A">
            <w:pPr>
              <w:widowControl/>
              <w:rPr>
                <w:color w:val="auto"/>
              </w:rPr>
            </w:pPr>
            <w:r w:rsidRPr="00BC4A13">
              <w:rPr>
                <w:color w:val="auto"/>
              </w:rPr>
              <w:t xml:space="preserve">Staff attrition </w:t>
            </w:r>
          </w:p>
        </w:tc>
        <w:tc>
          <w:tcPr>
            <w:tcW w:w="2467" w:type="dxa"/>
            <w:gridSpan w:val="2"/>
          </w:tcPr>
          <w:p w:rsidR="003779F3" w:rsidRPr="00BC4A13" w:rsidRDefault="00FD5EDE" w:rsidP="002E787A">
            <w:pPr>
              <w:rPr>
                <w:color w:val="auto"/>
              </w:rPr>
            </w:pPr>
            <w:r>
              <w:rPr>
                <w:color w:val="auto"/>
              </w:rPr>
              <w:t>C</w:t>
            </w:r>
            <w:r w:rsidR="00531E9F" w:rsidRPr="00BC4A13">
              <w:rPr>
                <w:color w:val="auto"/>
              </w:rPr>
              <w:t xml:space="preserve">reating </w:t>
            </w:r>
            <w:r w:rsidR="002E787A" w:rsidRPr="00BC4A13">
              <w:rPr>
                <w:color w:val="auto"/>
              </w:rPr>
              <w:t>favourable</w:t>
            </w:r>
            <w:r w:rsidR="00531E9F" w:rsidRPr="00BC4A13">
              <w:rPr>
                <w:color w:val="auto"/>
              </w:rPr>
              <w:t xml:space="preserve"> conditions of service</w:t>
            </w: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35" w:type="dxa"/>
          </w:tcPr>
          <w:p w:rsidR="003779F3" w:rsidRPr="00BC4A13" w:rsidRDefault="00531E9F" w:rsidP="002E787A">
            <w:pPr>
              <w:rPr>
                <w:color w:val="auto"/>
              </w:rPr>
            </w:pPr>
            <w:r w:rsidRPr="00BC4A13">
              <w:rPr>
                <w:color w:val="auto"/>
              </w:rPr>
              <w:t>Strengthening resource mobilisation</w:t>
            </w:r>
          </w:p>
        </w:tc>
        <w:tc>
          <w:tcPr>
            <w:tcW w:w="2435" w:type="dxa"/>
            <w:gridSpan w:val="2"/>
          </w:tcPr>
          <w:p w:rsidR="003779F3" w:rsidRPr="00BC4A13" w:rsidRDefault="00531E9F" w:rsidP="002E787A">
            <w:pPr>
              <w:rPr>
                <w:color w:val="auto"/>
              </w:rPr>
            </w:pPr>
            <w:r w:rsidRPr="00BC4A13">
              <w:rPr>
                <w:color w:val="auto"/>
              </w:rPr>
              <w:t>Positive response from possible funders</w:t>
            </w:r>
          </w:p>
        </w:tc>
        <w:tc>
          <w:tcPr>
            <w:tcW w:w="2636" w:type="dxa"/>
          </w:tcPr>
          <w:p w:rsidR="003779F3" w:rsidRPr="00BC4A13" w:rsidRDefault="00531E9F" w:rsidP="002E787A">
            <w:pPr>
              <w:rPr>
                <w:color w:val="auto"/>
              </w:rPr>
            </w:pPr>
            <w:r w:rsidRPr="00BC4A13">
              <w:rPr>
                <w:color w:val="auto"/>
              </w:rPr>
              <w:t xml:space="preserve">Instability of local currency </w:t>
            </w:r>
            <w:r w:rsidR="0085299F">
              <w:rPr>
                <w:color w:val="auto"/>
              </w:rPr>
              <w:t>i</w:t>
            </w:r>
            <w:r w:rsidRPr="00BC4A13">
              <w:rPr>
                <w:color w:val="auto"/>
              </w:rPr>
              <w:t xml:space="preserve">n view of changing macro-economic environment. </w:t>
            </w:r>
          </w:p>
        </w:tc>
        <w:tc>
          <w:tcPr>
            <w:tcW w:w="2467" w:type="dxa"/>
            <w:gridSpan w:val="2"/>
          </w:tcPr>
          <w:p w:rsidR="003779F3" w:rsidRPr="00BC4A13" w:rsidRDefault="00FD5EDE" w:rsidP="00B23837">
            <w:pPr>
              <w:rPr>
                <w:color w:val="auto"/>
              </w:rPr>
            </w:pPr>
            <w:r>
              <w:rPr>
                <w:color w:val="auto"/>
              </w:rPr>
              <w:t>E</w:t>
            </w:r>
            <w:r w:rsidR="00531E9F" w:rsidRPr="00BC4A13">
              <w:rPr>
                <w:color w:val="auto"/>
              </w:rPr>
              <w:t>stablish resource mobilization unit within the NAC structures.</w:t>
            </w:r>
          </w:p>
          <w:p w:rsidR="003779F3" w:rsidRPr="00BC4A13" w:rsidRDefault="00531E9F" w:rsidP="00B23837">
            <w:pPr>
              <w:rPr>
                <w:color w:val="auto"/>
              </w:rPr>
            </w:pPr>
            <w:r w:rsidRPr="00BC4A13">
              <w:rPr>
                <w:color w:val="auto"/>
              </w:rPr>
              <w:t>Indexing of local currency to foreign currency</w:t>
            </w: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35" w:type="dxa"/>
          </w:tcPr>
          <w:p w:rsidR="003779F3" w:rsidRPr="00BC4A13" w:rsidRDefault="00531E9F" w:rsidP="002E787A">
            <w:pPr>
              <w:rPr>
                <w:color w:val="auto"/>
              </w:rPr>
            </w:pPr>
            <w:r w:rsidRPr="00BC4A13">
              <w:rPr>
                <w:color w:val="auto"/>
              </w:rPr>
              <w:t xml:space="preserve">Strengthening resource management and accountability systems  </w:t>
            </w:r>
          </w:p>
        </w:tc>
        <w:tc>
          <w:tcPr>
            <w:tcW w:w="2435" w:type="dxa"/>
            <w:gridSpan w:val="2"/>
          </w:tcPr>
          <w:p w:rsidR="003779F3" w:rsidRPr="00BC4A13" w:rsidRDefault="00531E9F" w:rsidP="002E787A">
            <w:pPr>
              <w:rPr>
                <w:color w:val="auto"/>
              </w:rPr>
            </w:pPr>
            <w:r w:rsidRPr="00BC4A13">
              <w:rPr>
                <w:color w:val="auto"/>
              </w:rPr>
              <w:t xml:space="preserve">Existence of management and accountability systems </w:t>
            </w:r>
          </w:p>
        </w:tc>
        <w:tc>
          <w:tcPr>
            <w:tcW w:w="2636" w:type="dxa"/>
          </w:tcPr>
          <w:p w:rsidR="003779F3" w:rsidRPr="00BC4A13" w:rsidRDefault="00531E9F" w:rsidP="002E787A">
            <w:pPr>
              <w:rPr>
                <w:color w:val="auto"/>
              </w:rPr>
            </w:pPr>
            <w:r w:rsidRPr="00BC4A13">
              <w:rPr>
                <w:color w:val="auto"/>
              </w:rPr>
              <w:t>Changes on fiscal policies which affect management of resources</w:t>
            </w:r>
          </w:p>
          <w:p w:rsidR="003779F3" w:rsidRPr="00BC4A13" w:rsidRDefault="003779F3" w:rsidP="002E787A">
            <w:pPr>
              <w:rPr>
                <w:color w:val="auto"/>
              </w:rPr>
            </w:pPr>
          </w:p>
          <w:p w:rsidR="003779F3" w:rsidRPr="00BC4A13" w:rsidRDefault="003779F3" w:rsidP="002E787A">
            <w:pPr>
              <w:rPr>
                <w:color w:val="auto"/>
              </w:rPr>
            </w:pPr>
          </w:p>
        </w:tc>
        <w:tc>
          <w:tcPr>
            <w:tcW w:w="2467" w:type="dxa"/>
            <w:gridSpan w:val="2"/>
          </w:tcPr>
          <w:p w:rsidR="003779F3" w:rsidRPr="00BC4A13" w:rsidRDefault="00FD5EDE" w:rsidP="002E787A">
            <w:pPr>
              <w:rPr>
                <w:color w:val="auto"/>
              </w:rPr>
            </w:pPr>
            <w:r>
              <w:rPr>
                <w:color w:val="auto"/>
              </w:rPr>
              <w:t>Q</w:t>
            </w:r>
            <w:r w:rsidR="00531E9F" w:rsidRPr="00BC4A13">
              <w:rPr>
                <w:color w:val="auto"/>
              </w:rPr>
              <w:t>uickly adjusting to changes</w:t>
            </w: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35" w:type="dxa"/>
          </w:tcPr>
          <w:p w:rsidR="003779F3" w:rsidRPr="00BC4A13" w:rsidRDefault="00531E9F" w:rsidP="002E787A">
            <w:pPr>
              <w:rPr>
                <w:color w:val="auto"/>
              </w:rPr>
            </w:pPr>
            <w:r w:rsidRPr="00BC4A13">
              <w:rPr>
                <w:color w:val="auto"/>
              </w:rPr>
              <w:t xml:space="preserve">Strengthening of risk management and governance control systems </w:t>
            </w:r>
          </w:p>
        </w:tc>
        <w:tc>
          <w:tcPr>
            <w:tcW w:w="2435" w:type="dxa"/>
            <w:gridSpan w:val="2"/>
          </w:tcPr>
          <w:p w:rsidR="003779F3" w:rsidRPr="00BC4A13" w:rsidRDefault="00531E9F" w:rsidP="002E787A">
            <w:pPr>
              <w:rPr>
                <w:color w:val="auto"/>
              </w:rPr>
            </w:pPr>
            <w:r w:rsidRPr="00BC4A13">
              <w:rPr>
                <w:color w:val="auto"/>
              </w:rPr>
              <w:t>All departments have systems and controls</w:t>
            </w:r>
          </w:p>
        </w:tc>
        <w:tc>
          <w:tcPr>
            <w:tcW w:w="2636" w:type="dxa"/>
          </w:tcPr>
          <w:p w:rsidR="003779F3" w:rsidRPr="00BC4A13" w:rsidRDefault="00531E9F" w:rsidP="002E787A">
            <w:pPr>
              <w:rPr>
                <w:color w:val="auto"/>
              </w:rPr>
            </w:pPr>
            <w:r w:rsidRPr="00BC4A13">
              <w:rPr>
                <w:color w:val="auto"/>
              </w:rPr>
              <w:t>Policy change</w:t>
            </w:r>
          </w:p>
        </w:tc>
        <w:tc>
          <w:tcPr>
            <w:tcW w:w="2467" w:type="dxa"/>
            <w:gridSpan w:val="2"/>
          </w:tcPr>
          <w:p w:rsidR="003779F3" w:rsidRPr="00BC4A13" w:rsidRDefault="00FD5EDE" w:rsidP="002E787A">
            <w:pPr>
              <w:rPr>
                <w:color w:val="auto"/>
              </w:rPr>
            </w:pPr>
            <w:r>
              <w:rPr>
                <w:color w:val="auto"/>
              </w:rPr>
              <w:t>B</w:t>
            </w:r>
            <w:r w:rsidR="00531E9F" w:rsidRPr="00BC4A13">
              <w:rPr>
                <w:color w:val="auto"/>
              </w:rPr>
              <w:t>e responsive to policy changes</w:t>
            </w:r>
          </w:p>
        </w:tc>
      </w:tr>
      <w:tr w:rsidR="003779F3" w:rsidTr="00380FAF">
        <w:tc>
          <w:tcPr>
            <w:tcW w:w="13467" w:type="dxa"/>
            <w:gridSpan w:val="7"/>
            <w:shd w:val="clear" w:color="auto" w:fill="C6D9F1"/>
          </w:tcPr>
          <w:p w:rsidR="003779F3" w:rsidRPr="00BC4A13" w:rsidRDefault="00531E9F" w:rsidP="002E787A">
            <w:pPr>
              <w:rPr>
                <w:color w:val="auto"/>
              </w:rPr>
            </w:pPr>
            <w:r w:rsidRPr="00BC4A13">
              <w:rPr>
                <w:b/>
                <w:color w:val="auto"/>
              </w:rPr>
              <w:t xml:space="preserve">Programme 2: </w:t>
            </w:r>
            <w:r w:rsidRPr="00BC4A13">
              <w:rPr>
                <w:color w:val="auto"/>
              </w:rPr>
              <w:t>Multi-sectoral response to HIV, epidemics and related CDs and NCDs</w:t>
            </w:r>
          </w:p>
        </w:tc>
      </w:tr>
      <w:tr w:rsidR="003779F3" w:rsidTr="00380FAF">
        <w:tc>
          <w:tcPr>
            <w:tcW w:w="13467" w:type="dxa"/>
            <w:gridSpan w:val="7"/>
            <w:shd w:val="clear" w:color="auto" w:fill="92D050"/>
          </w:tcPr>
          <w:p w:rsidR="003779F3" w:rsidRPr="00BC4A13" w:rsidRDefault="00531E9F" w:rsidP="002E787A">
            <w:pPr>
              <w:rPr>
                <w:b/>
                <w:color w:val="auto"/>
              </w:rPr>
            </w:pPr>
            <w:r w:rsidRPr="00BC4A13">
              <w:rPr>
                <w:b/>
                <w:color w:val="auto"/>
              </w:rPr>
              <w:t>Outcome 2:</w:t>
            </w:r>
            <w:r w:rsidRPr="00BC4A13">
              <w:rPr>
                <w:color w:val="auto"/>
              </w:rPr>
              <w:t xml:space="preserve"> Increased alignment and harmonization of all organized sectors strategies with the ZNASP</w:t>
            </w:r>
          </w:p>
        </w:tc>
      </w:tr>
      <w:tr w:rsidR="003779F3" w:rsidTr="00AD742F">
        <w:tc>
          <w:tcPr>
            <w:tcW w:w="2694" w:type="dxa"/>
            <w:vMerge w:val="restart"/>
          </w:tcPr>
          <w:p w:rsidR="003779F3" w:rsidRPr="00BC4A13" w:rsidRDefault="00531E9F" w:rsidP="002E787A">
            <w:pPr>
              <w:rPr>
                <w:b/>
                <w:color w:val="auto"/>
              </w:rPr>
            </w:pPr>
            <w:r w:rsidRPr="00BC4A13">
              <w:rPr>
                <w:b/>
                <w:color w:val="auto"/>
              </w:rPr>
              <w:t>Budget Year</w:t>
            </w:r>
          </w:p>
          <w:p w:rsidR="003779F3" w:rsidRPr="00BC4A13" w:rsidRDefault="003779F3" w:rsidP="002E787A">
            <w:pPr>
              <w:rPr>
                <w:b/>
                <w:color w:val="auto"/>
              </w:rPr>
            </w:pPr>
          </w:p>
        </w:tc>
        <w:tc>
          <w:tcPr>
            <w:tcW w:w="3260" w:type="dxa"/>
            <w:gridSpan w:val="2"/>
          </w:tcPr>
          <w:p w:rsidR="003779F3" w:rsidRPr="00BC4A13" w:rsidRDefault="003779F3" w:rsidP="002E787A">
            <w:pPr>
              <w:rPr>
                <w:color w:val="auto"/>
              </w:rPr>
            </w:pPr>
          </w:p>
        </w:tc>
        <w:tc>
          <w:tcPr>
            <w:tcW w:w="2410" w:type="dxa"/>
          </w:tcPr>
          <w:p w:rsidR="003779F3" w:rsidRPr="00BC4A13" w:rsidRDefault="003779F3" w:rsidP="002E787A">
            <w:pPr>
              <w:rPr>
                <w:color w:val="auto"/>
              </w:rPr>
            </w:pPr>
          </w:p>
        </w:tc>
        <w:tc>
          <w:tcPr>
            <w:tcW w:w="2693" w:type="dxa"/>
            <w:gridSpan w:val="2"/>
          </w:tcPr>
          <w:p w:rsidR="003779F3" w:rsidRPr="00BC4A13" w:rsidRDefault="003779F3" w:rsidP="002E787A">
            <w:pPr>
              <w:rPr>
                <w:color w:val="auto"/>
              </w:rPr>
            </w:pPr>
          </w:p>
        </w:tc>
        <w:tc>
          <w:tcPr>
            <w:tcW w:w="2410" w:type="dxa"/>
          </w:tcPr>
          <w:p w:rsidR="003779F3" w:rsidRPr="00BC4A13" w:rsidRDefault="003779F3" w:rsidP="002E787A">
            <w:pPr>
              <w:rPr>
                <w:b/>
                <w:color w:val="auto"/>
              </w:rPr>
            </w:pP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Alignment of all the sector strategies to the ZNASP IV addendum (Public, private, informal sector, civil society, faith based, PLHIV, Youth, Key Population and Labour)</w:t>
            </w:r>
          </w:p>
        </w:tc>
        <w:tc>
          <w:tcPr>
            <w:tcW w:w="2410" w:type="dxa"/>
          </w:tcPr>
          <w:p w:rsidR="003779F3" w:rsidRPr="00BC4A13" w:rsidRDefault="00531E9F" w:rsidP="002E787A">
            <w:pPr>
              <w:rPr>
                <w:color w:val="auto"/>
              </w:rPr>
            </w:pPr>
            <w:r w:rsidRPr="00BC4A13">
              <w:rPr>
                <w:color w:val="auto"/>
              </w:rPr>
              <w:t>Emerging issues may need alignment to the realigned ZNASP IV addendum</w:t>
            </w:r>
          </w:p>
        </w:tc>
        <w:tc>
          <w:tcPr>
            <w:tcW w:w="2693" w:type="dxa"/>
            <w:gridSpan w:val="2"/>
          </w:tcPr>
          <w:p w:rsidR="003779F3" w:rsidRPr="00BC4A13" w:rsidRDefault="00531E9F" w:rsidP="002E787A">
            <w:pPr>
              <w:rPr>
                <w:color w:val="auto"/>
              </w:rPr>
            </w:pPr>
            <w:r w:rsidRPr="00BC4A13">
              <w:rPr>
                <w:color w:val="auto"/>
              </w:rPr>
              <w:t>Inadequate resources</w:t>
            </w:r>
          </w:p>
        </w:tc>
        <w:tc>
          <w:tcPr>
            <w:tcW w:w="2410" w:type="dxa"/>
          </w:tcPr>
          <w:p w:rsidR="003779F3" w:rsidRPr="00BC4A13" w:rsidRDefault="00531E9F" w:rsidP="002E787A">
            <w:pPr>
              <w:rPr>
                <w:b/>
                <w:color w:val="auto"/>
              </w:rPr>
            </w:pPr>
            <w:r w:rsidRPr="00BC4A13">
              <w:rPr>
                <w:color w:val="auto"/>
              </w:rPr>
              <w:t>Resource mobilization</w:t>
            </w: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Enhanced Mainstreaming of HIV and AIDS into sectors</w:t>
            </w:r>
          </w:p>
        </w:tc>
        <w:tc>
          <w:tcPr>
            <w:tcW w:w="2410" w:type="dxa"/>
          </w:tcPr>
          <w:p w:rsidR="003779F3" w:rsidRPr="00BC4A13" w:rsidRDefault="00531E9F" w:rsidP="002E787A">
            <w:pPr>
              <w:rPr>
                <w:color w:val="auto"/>
              </w:rPr>
            </w:pPr>
            <w:r w:rsidRPr="00BC4A13">
              <w:rPr>
                <w:color w:val="auto"/>
              </w:rPr>
              <w:t>Buy in from stakeholders</w:t>
            </w:r>
          </w:p>
          <w:p w:rsidR="003779F3" w:rsidRPr="00BC4A13" w:rsidRDefault="003779F3" w:rsidP="002E787A">
            <w:pPr>
              <w:rPr>
                <w:color w:val="auto"/>
              </w:rPr>
            </w:pPr>
          </w:p>
        </w:tc>
        <w:tc>
          <w:tcPr>
            <w:tcW w:w="2693" w:type="dxa"/>
            <w:gridSpan w:val="2"/>
          </w:tcPr>
          <w:p w:rsidR="003779F3" w:rsidRPr="00BC4A13" w:rsidRDefault="00531E9F" w:rsidP="002E787A">
            <w:pPr>
              <w:rPr>
                <w:color w:val="auto"/>
              </w:rPr>
            </w:pPr>
            <w:r w:rsidRPr="00BC4A13">
              <w:rPr>
                <w:color w:val="auto"/>
              </w:rPr>
              <w:t>Emerging epidemics that divided focus</w:t>
            </w:r>
          </w:p>
        </w:tc>
        <w:tc>
          <w:tcPr>
            <w:tcW w:w="2410" w:type="dxa"/>
          </w:tcPr>
          <w:p w:rsidR="003779F3" w:rsidRPr="00BC4A13" w:rsidRDefault="00531E9F" w:rsidP="00FD5EDE">
            <w:pPr>
              <w:rPr>
                <w:color w:val="auto"/>
              </w:rPr>
            </w:pPr>
            <w:r w:rsidRPr="00BC4A13">
              <w:rPr>
                <w:color w:val="auto"/>
              </w:rPr>
              <w:t>Orientation of leadership</w:t>
            </w:r>
          </w:p>
          <w:p w:rsidR="003779F3" w:rsidRPr="00BC4A13" w:rsidRDefault="00531E9F" w:rsidP="00FD5EDE">
            <w:pPr>
              <w:rPr>
                <w:color w:val="auto"/>
              </w:rPr>
            </w:pPr>
            <w:r w:rsidRPr="00BC4A13">
              <w:rPr>
                <w:color w:val="auto"/>
              </w:rPr>
              <w:t xml:space="preserve">Systems strengthening </w:t>
            </w:r>
          </w:p>
          <w:p w:rsidR="003779F3" w:rsidRPr="00BC4A13" w:rsidRDefault="003779F3" w:rsidP="002E787A">
            <w:pPr>
              <w:rPr>
                <w:color w:val="auto"/>
              </w:rPr>
            </w:pP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60" w:type="dxa"/>
            <w:gridSpan w:val="2"/>
          </w:tcPr>
          <w:p w:rsidR="003779F3" w:rsidRPr="00BC4A13" w:rsidRDefault="00531E9F" w:rsidP="002E787A">
            <w:pPr>
              <w:rPr>
                <w:color w:val="auto"/>
              </w:rPr>
            </w:pPr>
            <w:r w:rsidRPr="00BC4A13">
              <w:rPr>
                <w:color w:val="auto"/>
              </w:rPr>
              <w:t>Enhance social contracting with stakeholders</w:t>
            </w:r>
          </w:p>
        </w:tc>
        <w:tc>
          <w:tcPr>
            <w:tcW w:w="2410" w:type="dxa"/>
          </w:tcPr>
          <w:p w:rsidR="003779F3" w:rsidRPr="00BC4A13" w:rsidRDefault="00531E9F" w:rsidP="002E787A">
            <w:pPr>
              <w:rPr>
                <w:color w:val="auto"/>
              </w:rPr>
            </w:pPr>
            <w:r w:rsidRPr="00BC4A13">
              <w:rPr>
                <w:color w:val="auto"/>
              </w:rPr>
              <w:t>Sectors abide by the social contract</w:t>
            </w:r>
          </w:p>
        </w:tc>
        <w:tc>
          <w:tcPr>
            <w:tcW w:w="2693" w:type="dxa"/>
            <w:gridSpan w:val="2"/>
          </w:tcPr>
          <w:p w:rsidR="003779F3" w:rsidRPr="00BC4A13" w:rsidRDefault="00531E9F" w:rsidP="002E787A">
            <w:pPr>
              <w:rPr>
                <w:color w:val="auto"/>
              </w:rPr>
            </w:pPr>
            <w:r w:rsidRPr="00BC4A13">
              <w:rPr>
                <w:color w:val="auto"/>
              </w:rPr>
              <w:t>Mis-management of resources</w:t>
            </w:r>
          </w:p>
        </w:tc>
        <w:tc>
          <w:tcPr>
            <w:tcW w:w="2410" w:type="dxa"/>
          </w:tcPr>
          <w:p w:rsidR="003779F3" w:rsidRPr="00BC4A13" w:rsidRDefault="00531E9F" w:rsidP="002E787A">
            <w:pPr>
              <w:rPr>
                <w:color w:val="auto"/>
              </w:rPr>
            </w:pPr>
            <w:r w:rsidRPr="00BC4A13">
              <w:rPr>
                <w:color w:val="auto"/>
              </w:rPr>
              <w:t>Capacity strengthening</w:t>
            </w:r>
          </w:p>
        </w:tc>
      </w:tr>
      <w:tr w:rsidR="003779F3" w:rsidTr="00AD742F">
        <w:tc>
          <w:tcPr>
            <w:tcW w:w="2694" w:type="dxa"/>
            <w:vMerge w:val="restart"/>
          </w:tcPr>
          <w:p w:rsidR="003779F3" w:rsidRPr="00BC4A13" w:rsidRDefault="00531E9F" w:rsidP="002E787A">
            <w:pPr>
              <w:rPr>
                <w:b/>
                <w:color w:val="auto"/>
              </w:rPr>
            </w:pPr>
            <w:r w:rsidRPr="00BC4A13">
              <w:rPr>
                <w:b/>
                <w:color w:val="auto"/>
              </w:rPr>
              <w:t>4-5 Years</w:t>
            </w:r>
          </w:p>
        </w:tc>
        <w:tc>
          <w:tcPr>
            <w:tcW w:w="3260" w:type="dxa"/>
            <w:gridSpan w:val="2"/>
          </w:tcPr>
          <w:p w:rsidR="003779F3" w:rsidRPr="00BC4A13" w:rsidRDefault="00531E9F" w:rsidP="002E787A">
            <w:pPr>
              <w:rPr>
                <w:color w:val="auto"/>
              </w:rPr>
            </w:pPr>
            <w:r w:rsidRPr="00BC4A13">
              <w:rPr>
                <w:color w:val="auto"/>
              </w:rPr>
              <w:t>Enhanced Mainstreaming of HIV and AIDS into sectors</w:t>
            </w:r>
          </w:p>
        </w:tc>
        <w:tc>
          <w:tcPr>
            <w:tcW w:w="2410" w:type="dxa"/>
          </w:tcPr>
          <w:p w:rsidR="003779F3" w:rsidRPr="00BC4A13" w:rsidRDefault="00531E9F" w:rsidP="002E787A">
            <w:pPr>
              <w:rPr>
                <w:color w:val="auto"/>
              </w:rPr>
            </w:pPr>
            <w:r w:rsidRPr="00BC4A13">
              <w:rPr>
                <w:color w:val="auto"/>
              </w:rPr>
              <w:t>Buy in from stakeholders</w:t>
            </w:r>
          </w:p>
          <w:p w:rsidR="003779F3" w:rsidRPr="00BC4A13" w:rsidRDefault="003779F3" w:rsidP="002E787A">
            <w:pPr>
              <w:rPr>
                <w:color w:val="auto"/>
              </w:rPr>
            </w:pPr>
          </w:p>
        </w:tc>
        <w:tc>
          <w:tcPr>
            <w:tcW w:w="2693" w:type="dxa"/>
            <w:gridSpan w:val="2"/>
          </w:tcPr>
          <w:p w:rsidR="003779F3" w:rsidRPr="00BC4A13" w:rsidRDefault="00531E9F" w:rsidP="002E787A">
            <w:pPr>
              <w:rPr>
                <w:color w:val="auto"/>
              </w:rPr>
            </w:pPr>
            <w:r w:rsidRPr="00BC4A13">
              <w:rPr>
                <w:color w:val="auto"/>
              </w:rPr>
              <w:t>Emerging epidemics that divided focus</w:t>
            </w:r>
          </w:p>
        </w:tc>
        <w:tc>
          <w:tcPr>
            <w:tcW w:w="2410" w:type="dxa"/>
          </w:tcPr>
          <w:p w:rsidR="003779F3" w:rsidRPr="00BC4A13" w:rsidRDefault="00531E9F" w:rsidP="00FD5EDE">
            <w:pPr>
              <w:rPr>
                <w:color w:val="auto"/>
              </w:rPr>
            </w:pPr>
            <w:r w:rsidRPr="00BC4A13">
              <w:rPr>
                <w:color w:val="auto"/>
              </w:rPr>
              <w:t>Orientation of leadership</w:t>
            </w:r>
          </w:p>
          <w:p w:rsidR="003779F3" w:rsidRPr="00BC4A13" w:rsidRDefault="00531E9F" w:rsidP="00FD5EDE">
            <w:pPr>
              <w:rPr>
                <w:color w:val="auto"/>
              </w:rPr>
            </w:pPr>
            <w:r w:rsidRPr="00BC4A13">
              <w:rPr>
                <w:color w:val="auto"/>
              </w:rPr>
              <w:t xml:space="preserve">Systems strengthening </w:t>
            </w:r>
          </w:p>
          <w:p w:rsidR="003779F3" w:rsidRPr="00BC4A13" w:rsidRDefault="003779F3" w:rsidP="002E787A">
            <w:pPr>
              <w:rPr>
                <w:color w:val="auto"/>
              </w:rPr>
            </w:pP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vAlign w:val="center"/>
          </w:tcPr>
          <w:p w:rsidR="003779F3" w:rsidRPr="00BC4A13" w:rsidRDefault="00531E9F" w:rsidP="002E787A">
            <w:pPr>
              <w:rPr>
                <w:color w:val="auto"/>
              </w:rPr>
            </w:pPr>
            <w:r w:rsidRPr="00BC4A13">
              <w:rPr>
                <w:color w:val="auto"/>
              </w:rPr>
              <w:t>End term review of ZNASP IV</w:t>
            </w:r>
          </w:p>
        </w:tc>
        <w:tc>
          <w:tcPr>
            <w:tcW w:w="2410" w:type="dxa"/>
          </w:tcPr>
          <w:p w:rsidR="003779F3" w:rsidRPr="00BC4A13" w:rsidRDefault="00531E9F" w:rsidP="002E787A">
            <w:pPr>
              <w:rPr>
                <w:color w:val="auto"/>
              </w:rPr>
            </w:pPr>
            <w:r w:rsidRPr="00BC4A13">
              <w:rPr>
                <w:color w:val="auto"/>
              </w:rPr>
              <w:t>The operating environment will not change</w:t>
            </w:r>
          </w:p>
        </w:tc>
        <w:tc>
          <w:tcPr>
            <w:tcW w:w="2693" w:type="dxa"/>
            <w:gridSpan w:val="2"/>
          </w:tcPr>
          <w:p w:rsidR="003779F3" w:rsidRPr="00BC4A13" w:rsidRDefault="00531E9F" w:rsidP="002E787A">
            <w:pPr>
              <w:rPr>
                <w:color w:val="auto"/>
              </w:rPr>
            </w:pPr>
            <w:r w:rsidRPr="00BC4A13">
              <w:rPr>
                <w:color w:val="auto"/>
              </w:rPr>
              <w:t>Emerging epidemics that will influence the national priorities</w:t>
            </w:r>
          </w:p>
        </w:tc>
        <w:tc>
          <w:tcPr>
            <w:tcW w:w="2410" w:type="dxa"/>
          </w:tcPr>
          <w:p w:rsidR="003779F3" w:rsidRPr="00BC4A13" w:rsidRDefault="00531E9F" w:rsidP="002E787A">
            <w:pPr>
              <w:rPr>
                <w:color w:val="auto"/>
              </w:rPr>
            </w:pPr>
            <w:r w:rsidRPr="00BC4A13">
              <w:rPr>
                <w:color w:val="auto"/>
              </w:rPr>
              <w:t>Disaster preparedness</w:t>
            </w: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60" w:type="dxa"/>
            <w:gridSpan w:val="2"/>
          </w:tcPr>
          <w:p w:rsidR="003779F3" w:rsidRPr="00BC4A13" w:rsidRDefault="00531E9F" w:rsidP="002E787A">
            <w:pPr>
              <w:rPr>
                <w:color w:val="auto"/>
              </w:rPr>
            </w:pPr>
            <w:r w:rsidRPr="00BC4A13">
              <w:rPr>
                <w:color w:val="auto"/>
              </w:rPr>
              <w:t>Monitor adherence to the social contract</w:t>
            </w:r>
          </w:p>
        </w:tc>
        <w:tc>
          <w:tcPr>
            <w:tcW w:w="2410" w:type="dxa"/>
          </w:tcPr>
          <w:p w:rsidR="003779F3" w:rsidRPr="00BC4A13" w:rsidRDefault="00531E9F" w:rsidP="002E787A">
            <w:pPr>
              <w:rPr>
                <w:color w:val="auto"/>
              </w:rPr>
            </w:pPr>
            <w:r w:rsidRPr="00BC4A13">
              <w:rPr>
                <w:color w:val="auto"/>
              </w:rPr>
              <w:t>Social partners are  compliant with NAC guidelines and SOPs</w:t>
            </w:r>
          </w:p>
          <w:p w:rsidR="003779F3" w:rsidRPr="00BC4A13" w:rsidRDefault="003779F3" w:rsidP="002E787A">
            <w:pPr>
              <w:rPr>
                <w:color w:val="auto"/>
              </w:rPr>
            </w:pPr>
          </w:p>
        </w:tc>
        <w:tc>
          <w:tcPr>
            <w:tcW w:w="2693" w:type="dxa"/>
            <w:gridSpan w:val="2"/>
          </w:tcPr>
          <w:p w:rsidR="003779F3" w:rsidRPr="00BC4A13" w:rsidRDefault="00531E9F" w:rsidP="002E787A">
            <w:pPr>
              <w:rPr>
                <w:color w:val="auto"/>
              </w:rPr>
            </w:pPr>
            <w:r w:rsidRPr="00BC4A13">
              <w:rPr>
                <w:color w:val="auto"/>
              </w:rPr>
              <w:t>Failure to achieve results</w:t>
            </w:r>
          </w:p>
        </w:tc>
        <w:tc>
          <w:tcPr>
            <w:tcW w:w="2410" w:type="dxa"/>
          </w:tcPr>
          <w:p w:rsidR="003779F3" w:rsidRPr="00BC4A13" w:rsidRDefault="00531E9F" w:rsidP="002E787A">
            <w:pPr>
              <w:rPr>
                <w:color w:val="auto"/>
              </w:rPr>
            </w:pPr>
            <w:r w:rsidRPr="00BC4A13">
              <w:rPr>
                <w:color w:val="auto"/>
              </w:rPr>
              <w:t>Capacity building of social partners</w:t>
            </w:r>
          </w:p>
          <w:p w:rsidR="003779F3" w:rsidRPr="00BC4A13" w:rsidRDefault="00531E9F" w:rsidP="002E787A">
            <w:pPr>
              <w:rPr>
                <w:color w:val="auto"/>
              </w:rPr>
            </w:pPr>
            <w:r w:rsidRPr="00BC4A13">
              <w:rPr>
                <w:color w:val="auto"/>
              </w:rPr>
              <w:t>Strengthen audit and M &amp; E</w:t>
            </w: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60" w:type="dxa"/>
            <w:gridSpan w:val="2"/>
          </w:tcPr>
          <w:p w:rsidR="003779F3" w:rsidRPr="00BC4A13" w:rsidRDefault="00531E9F" w:rsidP="002E787A">
            <w:pPr>
              <w:rPr>
                <w:color w:val="auto"/>
              </w:rPr>
            </w:pPr>
            <w:r w:rsidRPr="00BC4A13">
              <w:rPr>
                <w:color w:val="auto"/>
              </w:rPr>
              <w:t xml:space="preserve">Alignment of all the sector strategies to the ZNASP IV </w:t>
            </w:r>
            <w:r w:rsidRPr="00BC4A13">
              <w:rPr>
                <w:color w:val="auto"/>
              </w:rPr>
              <w:lastRenderedPageBreak/>
              <w:t>addendum (Public, private, informal sector, civil society, faith based, PLHIV, Youth, Key Population and Labour)</w:t>
            </w:r>
          </w:p>
        </w:tc>
        <w:tc>
          <w:tcPr>
            <w:tcW w:w="2410" w:type="dxa"/>
          </w:tcPr>
          <w:p w:rsidR="003779F3" w:rsidRPr="00BC4A13" w:rsidRDefault="00531E9F" w:rsidP="002E787A">
            <w:pPr>
              <w:rPr>
                <w:color w:val="auto"/>
              </w:rPr>
            </w:pPr>
            <w:r w:rsidRPr="00BC4A13">
              <w:rPr>
                <w:color w:val="auto"/>
              </w:rPr>
              <w:lastRenderedPageBreak/>
              <w:t xml:space="preserve">Emerging issues may need alignment to the </w:t>
            </w:r>
            <w:r w:rsidRPr="00BC4A13">
              <w:rPr>
                <w:color w:val="auto"/>
              </w:rPr>
              <w:lastRenderedPageBreak/>
              <w:t>realigned ZNASP IV addendum</w:t>
            </w:r>
          </w:p>
        </w:tc>
        <w:tc>
          <w:tcPr>
            <w:tcW w:w="2693" w:type="dxa"/>
            <w:gridSpan w:val="2"/>
          </w:tcPr>
          <w:p w:rsidR="003779F3" w:rsidRPr="00BC4A13" w:rsidRDefault="00531E9F" w:rsidP="002E787A">
            <w:pPr>
              <w:rPr>
                <w:color w:val="auto"/>
              </w:rPr>
            </w:pPr>
            <w:r w:rsidRPr="00BC4A13">
              <w:rPr>
                <w:color w:val="auto"/>
              </w:rPr>
              <w:lastRenderedPageBreak/>
              <w:t>Inadequate resources</w:t>
            </w:r>
          </w:p>
        </w:tc>
        <w:tc>
          <w:tcPr>
            <w:tcW w:w="2410" w:type="dxa"/>
          </w:tcPr>
          <w:p w:rsidR="003779F3" w:rsidRPr="00BC4A13" w:rsidRDefault="00531E9F" w:rsidP="002E787A">
            <w:pPr>
              <w:rPr>
                <w:b/>
                <w:color w:val="auto"/>
              </w:rPr>
            </w:pPr>
            <w:r w:rsidRPr="00BC4A13">
              <w:rPr>
                <w:color w:val="auto"/>
              </w:rPr>
              <w:t>Resource mobilization</w:t>
            </w:r>
          </w:p>
        </w:tc>
      </w:tr>
      <w:tr w:rsidR="003779F3" w:rsidTr="00380FAF">
        <w:tc>
          <w:tcPr>
            <w:tcW w:w="13467" w:type="dxa"/>
            <w:gridSpan w:val="7"/>
            <w:shd w:val="clear" w:color="auto" w:fill="C6D9F1"/>
          </w:tcPr>
          <w:p w:rsidR="003779F3" w:rsidRPr="00BC4A13" w:rsidRDefault="00531E9F" w:rsidP="002E787A">
            <w:pPr>
              <w:rPr>
                <w:color w:val="auto"/>
              </w:rPr>
            </w:pPr>
            <w:r w:rsidRPr="00BC4A13">
              <w:rPr>
                <w:b/>
                <w:color w:val="auto"/>
              </w:rPr>
              <w:t xml:space="preserve">Programme 2: </w:t>
            </w:r>
            <w:r w:rsidRPr="00BC4A13">
              <w:rPr>
                <w:color w:val="auto"/>
              </w:rPr>
              <w:t>Multi-sectoral response to HIV, epidemics and related CDs and NCDs</w:t>
            </w:r>
          </w:p>
        </w:tc>
      </w:tr>
      <w:tr w:rsidR="003779F3" w:rsidTr="00380FAF">
        <w:tc>
          <w:tcPr>
            <w:tcW w:w="13467" w:type="dxa"/>
            <w:gridSpan w:val="7"/>
            <w:shd w:val="clear" w:color="auto" w:fill="92D050"/>
          </w:tcPr>
          <w:p w:rsidR="003779F3" w:rsidRPr="00BC4A13" w:rsidRDefault="00531E9F" w:rsidP="002E787A">
            <w:pPr>
              <w:rPr>
                <w:color w:val="auto"/>
              </w:rPr>
            </w:pPr>
            <w:r w:rsidRPr="00BC4A13">
              <w:rPr>
                <w:b/>
                <w:color w:val="auto"/>
              </w:rPr>
              <w:t>Outcome 3:</w:t>
            </w:r>
            <w:r w:rsidRPr="00BC4A13">
              <w:rPr>
                <w:color w:val="auto"/>
              </w:rPr>
              <w:t xml:space="preserve"> Increased capacity of partners to deliver HIV and AIDS Services</w:t>
            </w:r>
          </w:p>
        </w:tc>
      </w:tr>
      <w:tr w:rsidR="003779F3" w:rsidTr="00AD742F">
        <w:tc>
          <w:tcPr>
            <w:tcW w:w="2694" w:type="dxa"/>
            <w:vMerge w:val="restart"/>
          </w:tcPr>
          <w:p w:rsidR="003779F3" w:rsidRPr="00BC4A13" w:rsidRDefault="00531E9F" w:rsidP="002E787A">
            <w:pPr>
              <w:rPr>
                <w:b/>
                <w:color w:val="auto"/>
              </w:rPr>
            </w:pPr>
            <w:r w:rsidRPr="00BC4A13">
              <w:rPr>
                <w:b/>
                <w:color w:val="auto"/>
              </w:rPr>
              <w:t>Budget Year</w:t>
            </w:r>
          </w:p>
          <w:p w:rsidR="003779F3" w:rsidRPr="00BC4A13" w:rsidRDefault="003779F3" w:rsidP="002E787A">
            <w:pPr>
              <w:rPr>
                <w:b/>
                <w:color w:val="auto"/>
              </w:rPr>
            </w:pPr>
          </w:p>
        </w:tc>
        <w:tc>
          <w:tcPr>
            <w:tcW w:w="3260" w:type="dxa"/>
            <w:gridSpan w:val="2"/>
          </w:tcPr>
          <w:p w:rsidR="003779F3" w:rsidRPr="00BC4A13" w:rsidRDefault="00531E9F" w:rsidP="002E787A">
            <w:pPr>
              <w:widowControl/>
              <w:pBdr>
                <w:top w:val="nil"/>
                <w:left w:val="nil"/>
                <w:bottom w:val="nil"/>
                <w:right w:val="nil"/>
                <w:between w:val="nil"/>
              </w:pBdr>
              <w:rPr>
                <w:color w:val="auto"/>
              </w:rPr>
            </w:pPr>
            <w:r w:rsidRPr="00BC4A13">
              <w:rPr>
                <w:color w:val="auto"/>
              </w:rPr>
              <w:t>Strengthen Institutional Capacity of ASOs (grants management) (HR, Financial, technical, structures)</w:t>
            </w:r>
          </w:p>
        </w:tc>
        <w:tc>
          <w:tcPr>
            <w:tcW w:w="2410" w:type="dxa"/>
          </w:tcPr>
          <w:p w:rsidR="003779F3" w:rsidRPr="00BC4A13" w:rsidRDefault="00531E9F" w:rsidP="002E787A">
            <w:pPr>
              <w:widowControl/>
              <w:numPr>
                <w:ilvl w:val="0"/>
                <w:numId w:val="20"/>
              </w:numPr>
              <w:pBdr>
                <w:top w:val="nil"/>
                <w:left w:val="nil"/>
                <w:bottom w:val="nil"/>
                <w:right w:val="nil"/>
                <w:between w:val="nil"/>
              </w:pBdr>
              <w:rPr>
                <w:color w:val="auto"/>
              </w:rPr>
            </w:pPr>
            <w:r w:rsidRPr="00BC4A13">
              <w:rPr>
                <w:color w:val="auto"/>
              </w:rPr>
              <w:t>There are capacity gaps</w:t>
            </w:r>
          </w:p>
          <w:p w:rsidR="003779F3" w:rsidRPr="00BC4A13" w:rsidRDefault="00531E9F" w:rsidP="002E787A">
            <w:pPr>
              <w:numPr>
                <w:ilvl w:val="0"/>
                <w:numId w:val="20"/>
              </w:numPr>
              <w:rPr>
                <w:color w:val="auto"/>
              </w:rPr>
            </w:pPr>
            <w:r w:rsidRPr="00BC4A13">
              <w:rPr>
                <w:color w:val="auto"/>
              </w:rPr>
              <w:t>NAC has resources to do the capacitation exercise</w:t>
            </w:r>
          </w:p>
        </w:tc>
        <w:tc>
          <w:tcPr>
            <w:tcW w:w="2693" w:type="dxa"/>
            <w:gridSpan w:val="2"/>
          </w:tcPr>
          <w:p w:rsidR="003779F3" w:rsidRPr="00BC4A13" w:rsidRDefault="00531E9F" w:rsidP="002E787A">
            <w:pPr>
              <w:widowControl/>
              <w:numPr>
                <w:ilvl w:val="0"/>
                <w:numId w:val="40"/>
              </w:numPr>
              <w:pBdr>
                <w:top w:val="nil"/>
                <w:left w:val="nil"/>
                <w:bottom w:val="nil"/>
                <w:right w:val="nil"/>
                <w:between w:val="nil"/>
              </w:pBdr>
              <w:rPr>
                <w:color w:val="auto"/>
              </w:rPr>
            </w:pPr>
            <w:r w:rsidRPr="00BC4A13">
              <w:rPr>
                <w:color w:val="auto"/>
              </w:rPr>
              <w:t>Emerging epidemics that will influence the national priorities</w:t>
            </w:r>
          </w:p>
          <w:p w:rsidR="003779F3" w:rsidRPr="00BC4A13" w:rsidRDefault="00531E9F" w:rsidP="002E787A">
            <w:pPr>
              <w:widowControl/>
              <w:numPr>
                <w:ilvl w:val="0"/>
                <w:numId w:val="40"/>
              </w:numPr>
              <w:pBdr>
                <w:top w:val="nil"/>
                <w:left w:val="nil"/>
                <w:bottom w:val="nil"/>
                <w:right w:val="nil"/>
                <w:between w:val="nil"/>
              </w:pBdr>
              <w:rPr>
                <w:color w:val="auto"/>
              </w:rPr>
            </w:pPr>
            <w:r w:rsidRPr="00BC4A13">
              <w:rPr>
                <w:color w:val="auto"/>
              </w:rPr>
              <w:t>Staff attrition within organisations</w:t>
            </w:r>
          </w:p>
          <w:p w:rsidR="003779F3" w:rsidRPr="00BC4A13" w:rsidRDefault="00531E9F" w:rsidP="002E787A">
            <w:pPr>
              <w:widowControl/>
              <w:numPr>
                <w:ilvl w:val="0"/>
                <w:numId w:val="40"/>
              </w:numPr>
              <w:pBdr>
                <w:top w:val="nil"/>
                <w:left w:val="nil"/>
                <w:bottom w:val="nil"/>
                <w:right w:val="nil"/>
                <w:between w:val="nil"/>
              </w:pBdr>
              <w:rPr>
                <w:color w:val="auto"/>
              </w:rPr>
            </w:pPr>
            <w:r w:rsidRPr="00BC4A13">
              <w:rPr>
                <w:color w:val="auto"/>
              </w:rPr>
              <w:t>Reduced funding to ASOs</w:t>
            </w:r>
          </w:p>
          <w:p w:rsidR="003779F3" w:rsidRPr="00BC4A13" w:rsidRDefault="003779F3" w:rsidP="002E787A">
            <w:pPr>
              <w:rPr>
                <w:color w:val="auto"/>
              </w:rPr>
            </w:pPr>
          </w:p>
        </w:tc>
        <w:tc>
          <w:tcPr>
            <w:tcW w:w="2410" w:type="dxa"/>
          </w:tcPr>
          <w:p w:rsidR="003779F3" w:rsidRPr="00BC4A13" w:rsidRDefault="00531E9F" w:rsidP="002E787A">
            <w:pPr>
              <w:rPr>
                <w:color w:val="auto"/>
              </w:rPr>
            </w:pPr>
            <w:r w:rsidRPr="00BC4A13">
              <w:rPr>
                <w:color w:val="auto"/>
              </w:rPr>
              <w:t xml:space="preserve">Systems strengthening </w:t>
            </w: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60" w:type="dxa"/>
            <w:gridSpan w:val="2"/>
          </w:tcPr>
          <w:p w:rsidR="003779F3" w:rsidRPr="00BC4A13" w:rsidRDefault="00531E9F" w:rsidP="002E787A">
            <w:pPr>
              <w:rPr>
                <w:color w:val="auto"/>
              </w:rPr>
            </w:pPr>
            <w:r w:rsidRPr="00BC4A13">
              <w:rPr>
                <w:color w:val="auto"/>
              </w:rPr>
              <w:t>Enhance sectors to develop and implement strategies and M &amp; E plan</w:t>
            </w:r>
          </w:p>
        </w:tc>
        <w:tc>
          <w:tcPr>
            <w:tcW w:w="2410" w:type="dxa"/>
          </w:tcPr>
          <w:p w:rsidR="003779F3" w:rsidRPr="00BC4A13" w:rsidRDefault="00531E9F" w:rsidP="002E787A">
            <w:pPr>
              <w:rPr>
                <w:color w:val="auto"/>
              </w:rPr>
            </w:pPr>
            <w:r w:rsidRPr="00BC4A13">
              <w:rPr>
                <w:color w:val="auto"/>
              </w:rPr>
              <w:t xml:space="preserve">There are gaps in program planning and management </w:t>
            </w:r>
          </w:p>
        </w:tc>
        <w:tc>
          <w:tcPr>
            <w:tcW w:w="2693" w:type="dxa"/>
            <w:gridSpan w:val="2"/>
          </w:tcPr>
          <w:p w:rsidR="003779F3" w:rsidRPr="00BC4A13" w:rsidRDefault="00531E9F" w:rsidP="002E787A">
            <w:pPr>
              <w:rPr>
                <w:color w:val="auto"/>
              </w:rPr>
            </w:pPr>
            <w:r w:rsidRPr="00BC4A13">
              <w:rPr>
                <w:color w:val="auto"/>
              </w:rPr>
              <w:t>Partners change focus</w:t>
            </w:r>
          </w:p>
        </w:tc>
        <w:tc>
          <w:tcPr>
            <w:tcW w:w="2410" w:type="dxa"/>
          </w:tcPr>
          <w:p w:rsidR="003779F3" w:rsidRPr="00BC4A13" w:rsidRDefault="00531E9F" w:rsidP="002E787A">
            <w:pPr>
              <w:rPr>
                <w:color w:val="auto"/>
              </w:rPr>
            </w:pPr>
            <w:r w:rsidRPr="00BC4A13">
              <w:rPr>
                <w:color w:val="auto"/>
              </w:rPr>
              <w:t>Capacity assessment of sectors</w:t>
            </w:r>
          </w:p>
        </w:tc>
      </w:tr>
      <w:tr w:rsidR="003779F3" w:rsidTr="00AD742F">
        <w:tc>
          <w:tcPr>
            <w:tcW w:w="2694" w:type="dxa"/>
            <w:vMerge/>
          </w:tcPr>
          <w:p w:rsidR="003779F3" w:rsidRPr="00BC4A13" w:rsidRDefault="003779F3" w:rsidP="002E787A">
            <w:pPr>
              <w:pBdr>
                <w:top w:val="nil"/>
                <w:left w:val="nil"/>
                <w:bottom w:val="nil"/>
                <w:right w:val="nil"/>
                <w:between w:val="nil"/>
              </w:pBdr>
              <w:rPr>
                <w:color w:val="auto"/>
              </w:rPr>
            </w:pPr>
          </w:p>
        </w:tc>
        <w:tc>
          <w:tcPr>
            <w:tcW w:w="3260" w:type="dxa"/>
            <w:gridSpan w:val="2"/>
          </w:tcPr>
          <w:p w:rsidR="003779F3" w:rsidRPr="00BC4A13" w:rsidRDefault="003779F3" w:rsidP="002E787A">
            <w:pPr>
              <w:rPr>
                <w:color w:val="auto"/>
              </w:rPr>
            </w:pPr>
          </w:p>
        </w:tc>
        <w:tc>
          <w:tcPr>
            <w:tcW w:w="2410" w:type="dxa"/>
          </w:tcPr>
          <w:p w:rsidR="003779F3" w:rsidRPr="00BC4A13" w:rsidRDefault="003779F3" w:rsidP="002E787A">
            <w:pPr>
              <w:rPr>
                <w:color w:val="auto"/>
              </w:rPr>
            </w:pPr>
          </w:p>
        </w:tc>
        <w:tc>
          <w:tcPr>
            <w:tcW w:w="2693" w:type="dxa"/>
            <w:gridSpan w:val="2"/>
          </w:tcPr>
          <w:p w:rsidR="003779F3" w:rsidRPr="00BC4A13" w:rsidRDefault="003779F3" w:rsidP="002E787A">
            <w:pPr>
              <w:rPr>
                <w:color w:val="auto"/>
              </w:rPr>
            </w:pPr>
          </w:p>
        </w:tc>
        <w:tc>
          <w:tcPr>
            <w:tcW w:w="2410" w:type="dxa"/>
          </w:tcPr>
          <w:p w:rsidR="003779F3" w:rsidRPr="00BC4A13" w:rsidRDefault="003779F3" w:rsidP="002E787A">
            <w:pPr>
              <w:rPr>
                <w:color w:val="auto"/>
              </w:rPr>
            </w:pPr>
          </w:p>
        </w:tc>
      </w:tr>
      <w:tr w:rsidR="003779F3" w:rsidTr="00AD742F">
        <w:tc>
          <w:tcPr>
            <w:tcW w:w="2694" w:type="dxa"/>
            <w:vMerge w:val="restart"/>
          </w:tcPr>
          <w:p w:rsidR="003779F3" w:rsidRPr="00BC4A13" w:rsidRDefault="00531E9F" w:rsidP="002E787A">
            <w:pPr>
              <w:rPr>
                <w:b/>
                <w:color w:val="auto"/>
              </w:rPr>
            </w:pPr>
            <w:r w:rsidRPr="00BC4A13">
              <w:rPr>
                <w:b/>
                <w:color w:val="auto"/>
              </w:rPr>
              <w:t>4-5 Years</w:t>
            </w:r>
          </w:p>
        </w:tc>
        <w:tc>
          <w:tcPr>
            <w:tcW w:w="3260" w:type="dxa"/>
            <w:gridSpan w:val="2"/>
          </w:tcPr>
          <w:p w:rsidR="003779F3" w:rsidRPr="00BC4A13" w:rsidRDefault="00531E9F" w:rsidP="002E787A">
            <w:pPr>
              <w:widowControl/>
              <w:rPr>
                <w:color w:val="auto"/>
              </w:rPr>
            </w:pPr>
            <w:r w:rsidRPr="00BC4A13">
              <w:rPr>
                <w:color w:val="auto"/>
              </w:rPr>
              <w:t>Strengthen Institutional Capacity of ASOs (grants management) (HR, Financial, technical, structures)</w:t>
            </w:r>
          </w:p>
        </w:tc>
        <w:tc>
          <w:tcPr>
            <w:tcW w:w="2410" w:type="dxa"/>
          </w:tcPr>
          <w:p w:rsidR="003779F3" w:rsidRPr="00BC4A13" w:rsidRDefault="00531E9F" w:rsidP="002E787A">
            <w:pPr>
              <w:widowControl/>
              <w:numPr>
                <w:ilvl w:val="0"/>
                <w:numId w:val="20"/>
              </w:numPr>
              <w:rPr>
                <w:color w:val="auto"/>
              </w:rPr>
            </w:pPr>
            <w:r w:rsidRPr="00BC4A13">
              <w:rPr>
                <w:color w:val="auto"/>
              </w:rPr>
              <w:t>There are capacity gaps</w:t>
            </w:r>
          </w:p>
          <w:p w:rsidR="003779F3" w:rsidRPr="00BC4A13" w:rsidRDefault="00531E9F" w:rsidP="002E787A">
            <w:pPr>
              <w:numPr>
                <w:ilvl w:val="0"/>
                <w:numId w:val="20"/>
              </w:numPr>
              <w:rPr>
                <w:color w:val="auto"/>
              </w:rPr>
            </w:pPr>
            <w:r w:rsidRPr="00BC4A13">
              <w:rPr>
                <w:color w:val="auto"/>
              </w:rPr>
              <w:t>NAC has resources to do the capacitation exercise</w:t>
            </w:r>
          </w:p>
        </w:tc>
        <w:tc>
          <w:tcPr>
            <w:tcW w:w="2693" w:type="dxa"/>
            <w:gridSpan w:val="2"/>
          </w:tcPr>
          <w:p w:rsidR="003779F3" w:rsidRPr="00BC4A13" w:rsidRDefault="00531E9F" w:rsidP="002E787A">
            <w:pPr>
              <w:widowControl/>
              <w:numPr>
                <w:ilvl w:val="0"/>
                <w:numId w:val="40"/>
              </w:numPr>
              <w:rPr>
                <w:color w:val="auto"/>
              </w:rPr>
            </w:pPr>
            <w:r w:rsidRPr="00BC4A13">
              <w:rPr>
                <w:color w:val="auto"/>
              </w:rPr>
              <w:t>Emerging epidemics that will influence the national priorities</w:t>
            </w:r>
          </w:p>
          <w:p w:rsidR="003779F3" w:rsidRPr="00BC4A13" w:rsidRDefault="00531E9F" w:rsidP="002E787A">
            <w:pPr>
              <w:widowControl/>
              <w:numPr>
                <w:ilvl w:val="0"/>
                <w:numId w:val="40"/>
              </w:numPr>
              <w:rPr>
                <w:color w:val="auto"/>
              </w:rPr>
            </w:pPr>
            <w:r w:rsidRPr="00BC4A13">
              <w:rPr>
                <w:color w:val="auto"/>
              </w:rPr>
              <w:t>Staff attrition within organisations</w:t>
            </w:r>
          </w:p>
          <w:p w:rsidR="003779F3" w:rsidRPr="00BC4A13" w:rsidRDefault="00531E9F" w:rsidP="002E787A">
            <w:pPr>
              <w:widowControl/>
              <w:numPr>
                <w:ilvl w:val="0"/>
                <w:numId w:val="40"/>
              </w:numPr>
              <w:rPr>
                <w:color w:val="auto"/>
              </w:rPr>
            </w:pPr>
            <w:r w:rsidRPr="00BC4A13">
              <w:rPr>
                <w:color w:val="auto"/>
              </w:rPr>
              <w:t>Reduced funding to ASOs</w:t>
            </w:r>
          </w:p>
          <w:p w:rsidR="003779F3" w:rsidRPr="00BC4A13" w:rsidRDefault="003779F3" w:rsidP="002E787A">
            <w:pPr>
              <w:rPr>
                <w:color w:val="auto"/>
              </w:rPr>
            </w:pPr>
          </w:p>
        </w:tc>
        <w:tc>
          <w:tcPr>
            <w:tcW w:w="2410" w:type="dxa"/>
          </w:tcPr>
          <w:p w:rsidR="003779F3" w:rsidRPr="00BC4A13" w:rsidRDefault="00531E9F" w:rsidP="002E787A">
            <w:pPr>
              <w:rPr>
                <w:color w:val="auto"/>
              </w:rPr>
            </w:pPr>
            <w:r w:rsidRPr="00BC4A13">
              <w:rPr>
                <w:color w:val="auto"/>
              </w:rPr>
              <w:t xml:space="preserve">Systems strengthening </w:t>
            </w: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Enhance sectors to develop and implement strategies and M &amp; E plan</w:t>
            </w:r>
          </w:p>
        </w:tc>
        <w:tc>
          <w:tcPr>
            <w:tcW w:w="2410" w:type="dxa"/>
          </w:tcPr>
          <w:p w:rsidR="003779F3" w:rsidRPr="00BC4A13" w:rsidRDefault="00531E9F" w:rsidP="002E787A">
            <w:pPr>
              <w:rPr>
                <w:color w:val="auto"/>
              </w:rPr>
            </w:pPr>
            <w:r w:rsidRPr="00BC4A13">
              <w:rPr>
                <w:color w:val="auto"/>
              </w:rPr>
              <w:t xml:space="preserve">There are gaps in program planning and management </w:t>
            </w:r>
          </w:p>
        </w:tc>
        <w:tc>
          <w:tcPr>
            <w:tcW w:w="2693" w:type="dxa"/>
            <w:gridSpan w:val="2"/>
          </w:tcPr>
          <w:p w:rsidR="003779F3" w:rsidRPr="00BC4A13" w:rsidRDefault="00531E9F" w:rsidP="002E787A">
            <w:pPr>
              <w:rPr>
                <w:color w:val="auto"/>
              </w:rPr>
            </w:pPr>
            <w:r w:rsidRPr="00BC4A13">
              <w:rPr>
                <w:color w:val="auto"/>
              </w:rPr>
              <w:t>Partners change focus</w:t>
            </w:r>
          </w:p>
        </w:tc>
        <w:tc>
          <w:tcPr>
            <w:tcW w:w="2410" w:type="dxa"/>
          </w:tcPr>
          <w:p w:rsidR="003779F3" w:rsidRPr="00BC4A13" w:rsidRDefault="00531E9F" w:rsidP="002E787A">
            <w:pPr>
              <w:rPr>
                <w:color w:val="auto"/>
              </w:rPr>
            </w:pPr>
            <w:r w:rsidRPr="00BC4A13">
              <w:rPr>
                <w:color w:val="auto"/>
              </w:rPr>
              <w:t>Capacity assessment of sectors</w:t>
            </w: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3779F3" w:rsidP="002E787A">
            <w:pPr>
              <w:rPr>
                <w:b/>
                <w:color w:val="auto"/>
              </w:rPr>
            </w:pPr>
          </w:p>
        </w:tc>
        <w:tc>
          <w:tcPr>
            <w:tcW w:w="2410" w:type="dxa"/>
          </w:tcPr>
          <w:p w:rsidR="003779F3" w:rsidRPr="00BC4A13" w:rsidRDefault="003779F3" w:rsidP="002E787A">
            <w:pPr>
              <w:rPr>
                <w:b/>
                <w:color w:val="auto"/>
              </w:rPr>
            </w:pPr>
          </w:p>
        </w:tc>
        <w:tc>
          <w:tcPr>
            <w:tcW w:w="2693" w:type="dxa"/>
            <w:gridSpan w:val="2"/>
          </w:tcPr>
          <w:p w:rsidR="003779F3" w:rsidRPr="00BC4A13" w:rsidRDefault="003779F3" w:rsidP="002E787A">
            <w:pPr>
              <w:rPr>
                <w:b/>
                <w:color w:val="auto"/>
              </w:rPr>
            </w:pPr>
          </w:p>
        </w:tc>
        <w:tc>
          <w:tcPr>
            <w:tcW w:w="2410" w:type="dxa"/>
          </w:tcPr>
          <w:p w:rsidR="003779F3" w:rsidRPr="00BC4A13" w:rsidRDefault="003779F3" w:rsidP="002E787A">
            <w:pPr>
              <w:rPr>
                <w:b/>
                <w:color w:val="auto"/>
              </w:rPr>
            </w:pPr>
          </w:p>
        </w:tc>
      </w:tr>
      <w:tr w:rsidR="003779F3" w:rsidTr="00380FAF">
        <w:tc>
          <w:tcPr>
            <w:tcW w:w="13467" w:type="dxa"/>
            <w:gridSpan w:val="7"/>
            <w:shd w:val="clear" w:color="auto" w:fill="C6D9F1"/>
          </w:tcPr>
          <w:p w:rsidR="003779F3" w:rsidRPr="00BC4A13" w:rsidRDefault="00531E9F" w:rsidP="002E787A">
            <w:pPr>
              <w:rPr>
                <w:color w:val="auto"/>
              </w:rPr>
            </w:pPr>
            <w:r w:rsidRPr="00BC4A13">
              <w:rPr>
                <w:b/>
                <w:color w:val="auto"/>
              </w:rPr>
              <w:t xml:space="preserve">Programme 2: </w:t>
            </w:r>
            <w:r w:rsidRPr="00BC4A13">
              <w:rPr>
                <w:color w:val="auto"/>
              </w:rPr>
              <w:t>Multi-sectoral response to HIV, epidemics and related CDs and NCDs</w:t>
            </w:r>
          </w:p>
        </w:tc>
      </w:tr>
      <w:tr w:rsidR="003779F3" w:rsidTr="00380FAF">
        <w:tc>
          <w:tcPr>
            <w:tcW w:w="13467" w:type="dxa"/>
            <w:gridSpan w:val="7"/>
            <w:shd w:val="clear" w:color="auto" w:fill="92D050"/>
          </w:tcPr>
          <w:p w:rsidR="003779F3" w:rsidRPr="00BC4A13" w:rsidRDefault="00531E9F" w:rsidP="002E787A">
            <w:pPr>
              <w:rPr>
                <w:color w:val="auto"/>
              </w:rPr>
            </w:pPr>
            <w:r w:rsidRPr="00BC4A13">
              <w:rPr>
                <w:b/>
                <w:color w:val="auto"/>
              </w:rPr>
              <w:t>Outcome 4:</w:t>
            </w:r>
            <w:r w:rsidRPr="00BC4A13">
              <w:rPr>
                <w:color w:val="auto"/>
              </w:rPr>
              <w:t xml:space="preserve"> Increased uptake of HIV services </w:t>
            </w:r>
          </w:p>
        </w:tc>
      </w:tr>
      <w:tr w:rsidR="003779F3" w:rsidTr="00AD742F">
        <w:tc>
          <w:tcPr>
            <w:tcW w:w="2694" w:type="dxa"/>
            <w:vMerge w:val="restart"/>
          </w:tcPr>
          <w:p w:rsidR="003779F3" w:rsidRPr="00BC4A13" w:rsidRDefault="00531E9F" w:rsidP="002E787A">
            <w:pPr>
              <w:rPr>
                <w:b/>
                <w:color w:val="auto"/>
              </w:rPr>
            </w:pPr>
            <w:r w:rsidRPr="00BC4A13">
              <w:rPr>
                <w:b/>
                <w:color w:val="auto"/>
              </w:rPr>
              <w:t>Budget Year</w:t>
            </w:r>
          </w:p>
          <w:p w:rsidR="003779F3" w:rsidRPr="00BC4A13" w:rsidRDefault="003779F3" w:rsidP="002E787A">
            <w:pPr>
              <w:rPr>
                <w:b/>
                <w:color w:val="auto"/>
              </w:rPr>
            </w:pPr>
          </w:p>
        </w:tc>
        <w:tc>
          <w:tcPr>
            <w:tcW w:w="3260" w:type="dxa"/>
            <w:gridSpan w:val="2"/>
          </w:tcPr>
          <w:p w:rsidR="003779F3" w:rsidRPr="00BC4A13" w:rsidRDefault="00531E9F" w:rsidP="002E787A">
            <w:pPr>
              <w:widowControl/>
              <w:pBdr>
                <w:top w:val="nil"/>
                <w:left w:val="nil"/>
                <w:bottom w:val="nil"/>
                <w:right w:val="nil"/>
                <w:between w:val="nil"/>
              </w:pBdr>
              <w:rPr>
                <w:color w:val="auto"/>
              </w:rPr>
            </w:pPr>
            <w:r w:rsidRPr="00BC4A13">
              <w:rPr>
                <w:color w:val="auto"/>
              </w:rPr>
              <w:t>Enhance availability, accessibility and affordability of products and services</w:t>
            </w:r>
          </w:p>
          <w:p w:rsidR="003779F3" w:rsidRPr="00BC4A13" w:rsidRDefault="003779F3" w:rsidP="002E787A">
            <w:pPr>
              <w:rPr>
                <w:color w:val="auto"/>
              </w:rPr>
            </w:pPr>
          </w:p>
        </w:tc>
        <w:tc>
          <w:tcPr>
            <w:tcW w:w="2410" w:type="dxa"/>
          </w:tcPr>
          <w:p w:rsidR="003779F3" w:rsidRPr="00BC4A13" w:rsidRDefault="00531E9F" w:rsidP="002E787A">
            <w:pPr>
              <w:rPr>
                <w:color w:val="auto"/>
              </w:rPr>
            </w:pPr>
            <w:r w:rsidRPr="00BC4A13">
              <w:rPr>
                <w:color w:val="auto"/>
              </w:rPr>
              <w:t>People will take up the services</w:t>
            </w:r>
          </w:p>
        </w:tc>
        <w:tc>
          <w:tcPr>
            <w:tcW w:w="2693" w:type="dxa"/>
            <w:gridSpan w:val="2"/>
          </w:tcPr>
          <w:p w:rsidR="003779F3" w:rsidRPr="00BC4A13" w:rsidRDefault="00531E9F" w:rsidP="002E787A">
            <w:pPr>
              <w:numPr>
                <w:ilvl w:val="0"/>
                <w:numId w:val="49"/>
              </w:numPr>
              <w:rPr>
                <w:color w:val="auto"/>
              </w:rPr>
            </w:pPr>
            <w:r w:rsidRPr="00BC4A13">
              <w:rPr>
                <w:color w:val="auto"/>
              </w:rPr>
              <w:t>Emerging epidemics</w:t>
            </w:r>
          </w:p>
          <w:p w:rsidR="003779F3" w:rsidRPr="00BC4A13" w:rsidRDefault="00531E9F" w:rsidP="002E787A">
            <w:pPr>
              <w:numPr>
                <w:ilvl w:val="0"/>
                <w:numId w:val="49"/>
              </w:numPr>
              <w:rPr>
                <w:color w:val="auto"/>
              </w:rPr>
            </w:pPr>
            <w:r w:rsidRPr="00BC4A13">
              <w:rPr>
                <w:color w:val="auto"/>
              </w:rPr>
              <w:t>Religious and cultural beliefs induced barriers</w:t>
            </w:r>
          </w:p>
        </w:tc>
        <w:tc>
          <w:tcPr>
            <w:tcW w:w="2410" w:type="dxa"/>
          </w:tcPr>
          <w:p w:rsidR="003779F3" w:rsidRPr="00BC4A13" w:rsidRDefault="00531E9F" w:rsidP="002E787A">
            <w:pPr>
              <w:rPr>
                <w:color w:val="auto"/>
              </w:rPr>
            </w:pPr>
            <w:r w:rsidRPr="00BC4A13">
              <w:rPr>
                <w:color w:val="auto"/>
              </w:rPr>
              <w:t>Increased awareness</w:t>
            </w:r>
          </w:p>
          <w:p w:rsidR="003779F3" w:rsidRPr="00BC4A13" w:rsidRDefault="00531E9F" w:rsidP="002E787A">
            <w:pPr>
              <w:rPr>
                <w:color w:val="auto"/>
              </w:rPr>
            </w:pPr>
            <w:r w:rsidRPr="00BC4A13">
              <w:rPr>
                <w:color w:val="auto"/>
              </w:rPr>
              <w:t>Advocacy</w:t>
            </w:r>
          </w:p>
          <w:p w:rsidR="003779F3" w:rsidRPr="00BC4A13" w:rsidRDefault="003779F3" w:rsidP="002E787A">
            <w:pPr>
              <w:rPr>
                <w:b/>
                <w:color w:val="auto"/>
              </w:rPr>
            </w:pP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Support demand generation for HIV&amp;AIDS services</w:t>
            </w:r>
          </w:p>
        </w:tc>
        <w:tc>
          <w:tcPr>
            <w:tcW w:w="2410" w:type="dxa"/>
          </w:tcPr>
          <w:p w:rsidR="003779F3" w:rsidRPr="00BC4A13" w:rsidRDefault="00531E9F" w:rsidP="002E787A">
            <w:pPr>
              <w:rPr>
                <w:color w:val="auto"/>
              </w:rPr>
            </w:pPr>
            <w:r w:rsidRPr="00BC4A13">
              <w:rPr>
                <w:color w:val="auto"/>
              </w:rPr>
              <w:t>Low uptake of services</w:t>
            </w:r>
          </w:p>
        </w:tc>
        <w:tc>
          <w:tcPr>
            <w:tcW w:w="2693" w:type="dxa"/>
            <w:gridSpan w:val="2"/>
          </w:tcPr>
          <w:p w:rsidR="003779F3" w:rsidRPr="00BC4A13" w:rsidRDefault="00531E9F" w:rsidP="002E787A">
            <w:pPr>
              <w:numPr>
                <w:ilvl w:val="0"/>
                <w:numId w:val="31"/>
              </w:numPr>
              <w:rPr>
                <w:color w:val="auto"/>
              </w:rPr>
            </w:pPr>
            <w:r w:rsidRPr="00BC4A13">
              <w:rPr>
                <w:color w:val="auto"/>
              </w:rPr>
              <w:t>Religious and cultural beliefs induced barriers</w:t>
            </w:r>
          </w:p>
          <w:p w:rsidR="003779F3" w:rsidRPr="00BC4A13" w:rsidRDefault="00531E9F" w:rsidP="002E787A">
            <w:pPr>
              <w:numPr>
                <w:ilvl w:val="0"/>
                <w:numId w:val="31"/>
              </w:numPr>
              <w:rPr>
                <w:color w:val="auto"/>
              </w:rPr>
            </w:pPr>
            <w:r w:rsidRPr="00BC4A13">
              <w:rPr>
                <w:color w:val="auto"/>
              </w:rPr>
              <w:t>Unavailability of services</w:t>
            </w:r>
          </w:p>
        </w:tc>
        <w:tc>
          <w:tcPr>
            <w:tcW w:w="2410" w:type="dxa"/>
          </w:tcPr>
          <w:p w:rsidR="003779F3" w:rsidRPr="00BC4A13" w:rsidRDefault="00531E9F" w:rsidP="00FD5EDE">
            <w:pPr>
              <w:rPr>
                <w:color w:val="auto"/>
              </w:rPr>
            </w:pPr>
            <w:r w:rsidRPr="00BC4A13">
              <w:rPr>
                <w:color w:val="auto"/>
              </w:rPr>
              <w:t>Awareness campaign and advocacy</w:t>
            </w:r>
          </w:p>
          <w:p w:rsidR="003779F3" w:rsidRPr="00BC4A13" w:rsidRDefault="00531E9F" w:rsidP="00FD5EDE">
            <w:pPr>
              <w:rPr>
                <w:color w:val="auto"/>
              </w:rPr>
            </w:pPr>
            <w:r w:rsidRPr="00BC4A13">
              <w:rPr>
                <w:color w:val="auto"/>
              </w:rPr>
              <w:t>Capacity building</w:t>
            </w:r>
          </w:p>
        </w:tc>
      </w:tr>
      <w:tr w:rsidR="003779F3" w:rsidTr="00AD742F">
        <w:tc>
          <w:tcPr>
            <w:tcW w:w="2694" w:type="dxa"/>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Mainstream mental health issues into HIV&amp;AIDS programming</w:t>
            </w:r>
          </w:p>
        </w:tc>
        <w:tc>
          <w:tcPr>
            <w:tcW w:w="2410" w:type="dxa"/>
          </w:tcPr>
          <w:p w:rsidR="003779F3" w:rsidRPr="00BC4A13" w:rsidRDefault="00531E9F" w:rsidP="002E787A">
            <w:pPr>
              <w:rPr>
                <w:color w:val="auto"/>
              </w:rPr>
            </w:pPr>
            <w:r w:rsidRPr="00BC4A13">
              <w:rPr>
                <w:color w:val="auto"/>
              </w:rPr>
              <w:t xml:space="preserve">Stakeholders are ready to mainstream mental health into programming </w:t>
            </w:r>
          </w:p>
          <w:p w:rsidR="003779F3" w:rsidRPr="00BC4A13" w:rsidRDefault="003779F3" w:rsidP="002E787A">
            <w:pPr>
              <w:rPr>
                <w:color w:val="auto"/>
              </w:rPr>
            </w:pPr>
          </w:p>
        </w:tc>
        <w:tc>
          <w:tcPr>
            <w:tcW w:w="2693" w:type="dxa"/>
            <w:gridSpan w:val="2"/>
          </w:tcPr>
          <w:p w:rsidR="003779F3" w:rsidRPr="00BC4A13" w:rsidRDefault="00531E9F" w:rsidP="002E787A">
            <w:pPr>
              <w:numPr>
                <w:ilvl w:val="0"/>
                <w:numId w:val="41"/>
              </w:numPr>
              <w:rPr>
                <w:color w:val="auto"/>
              </w:rPr>
            </w:pPr>
            <w:r w:rsidRPr="00BC4A13">
              <w:rPr>
                <w:color w:val="auto"/>
              </w:rPr>
              <w:t xml:space="preserve">Lack of capacity by stakeholders to mainstream mental health into their programs </w:t>
            </w:r>
          </w:p>
          <w:p w:rsidR="003779F3" w:rsidRPr="00BC4A13" w:rsidRDefault="00531E9F" w:rsidP="002E787A">
            <w:pPr>
              <w:numPr>
                <w:ilvl w:val="0"/>
                <w:numId w:val="41"/>
              </w:numPr>
              <w:rPr>
                <w:color w:val="auto"/>
              </w:rPr>
            </w:pPr>
            <w:r w:rsidRPr="00BC4A13">
              <w:rPr>
                <w:color w:val="auto"/>
              </w:rPr>
              <w:t>Lack of resources</w:t>
            </w:r>
          </w:p>
        </w:tc>
        <w:tc>
          <w:tcPr>
            <w:tcW w:w="2410" w:type="dxa"/>
          </w:tcPr>
          <w:p w:rsidR="003779F3" w:rsidRPr="00BC4A13" w:rsidRDefault="00531E9F" w:rsidP="00FD5EDE">
            <w:pPr>
              <w:rPr>
                <w:color w:val="auto"/>
              </w:rPr>
            </w:pPr>
            <w:r w:rsidRPr="00BC4A13">
              <w:rPr>
                <w:color w:val="auto"/>
              </w:rPr>
              <w:t xml:space="preserve">Capacity building </w:t>
            </w:r>
          </w:p>
        </w:tc>
      </w:tr>
      <w:tr w:rsidR="003779F3" w:rsidTr="00AD742F">
        <w:tc>
          <w:tcPr>
            <w:tcW w:w="2694" w:type="dxa"/>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Mainstream drug and substance abuse into HIV&amp;AIDS programming</w:t>
            </w:r>
          </w:p>
        </w:tc>
        <w:tc>
          <w:tcPr>
            <w:tcW w:w="2410" w:type="dxa"/>
          </w:tcPr>
          <w:p w:rsidR="003779F3" w:rsidRPr="00BC4A13" w:rsidRDefault="00531E9F" w:rsidP="002E787A">
            <w:pPr>
              <w:rPr>
                <w:color w:val="auto"/>
              </w:rPr>
            </w:pPr>
            <w:r w:rsidRPr="00BC4A13">
              <w:rPr>
                <w:color w:val="auto"/>
              </w:rPr>
              <w:t xml:space="preserve">Stakeholders are ready to mainstream drug and substance abuse  into programming </w:t>
            </w:r>
          </w:p>
          <w:p w:rsidR="003779F3" w:rsidRPr="00BC4A13" w:rsidRDefault="003779F3" w:rsidP="002E787A">
            <w:pPr>
              <w:rPr>
                <w:color w:val="auto"/>
              </w:rPr>
            </w:pPr>
          </w:p>
        </w:tc>
        <w:tc>
          <w:tcPr>
            <w:tcW w:w="2693" w:type="dxa"/>
            <w:gridSpan w:val="2"/>
          </w:tcPr>
          <w:p w:rsidR="003779F3" w:rsidRPr="00BC4A13" w:rsidRDefault="00531E9F" w:rsidP="002E787A">
            <w:pPr>
              <w:numPr>
                <w:ilvl w:val="0"/>
                <w:numId w:val="41"/>
              </w:numPr>
              <w:rPr>
                <w:color w:val="auto"/>
              </w:rPr>
            </w:pPr>
            <w:r w:rsidRPr="00BC4A13">
              <w:rPr>
                <w:color w:val="auto"/>
              </w:rPr>
              <w:t xml:space="preserve">Lack of capacity by stakeholders  to drug and substance abuse into their programs </w:t>
            </w:r>
          </w:p>
          <w:p w:rsidR="003779F3" w:rsidRPr="00BC4A13" w:rsidRDefault="00531E9F" w:rsidP="002E787A">
            <w:pPr>
              <w:numPr>
                <w:ilvl w:val="0"/>
                <w:numId w:val="41"/>
              </w:numPr>
              <w:rPr>
                <w:color w:val="auto"/>
              </w:rPr>
            </w:pPr>
            <w:r w:rsidRPr="00BC4A13">
              <w:rPr>
                <w:color w:val="auto"/>
              </w:rPr>
              <w:t>Lack of resources</w:t>
            </w:r>
          </w:p>
        </w:tc>
        <w:tc>
          <w:tcPr>
            <w:tcW w:w="2410" w:type="dxa"/>
          </w:tcPr>
          <w:p w:rsidR="003779F3" w:rsidRPr="00BC4A13" w:rsidRDefault="00531E9F" w:rsidP="00FD5EDE">
            <w:pPr>
              <w:rPr>
                <w:color w:val="auto"/>
              </w:rPr>
            </w:pPr>
            <w:r w:rsidRPr="00BC4A13">
              <w:rPr>
                <w:color w:val="auto"/>
              </w:rPr>
              <w:t xml:space="preserve">Capacity building </w:t>
            </w:r>
          </w:p>
        </w:tc>
      </w:tr>
      <w:tr w:rsidR="003779F3" w:rsidTr="00AD742F">
        <w:tc>
          <w:tcPr>
            <w:tcW w:w="2694" w:type="dxa"/>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 xml:space="preserve">Focus on boys and men  in the national HIV&amp;AIDS response </w:t>
            </w:r>
          </w:p>
        </w:tc>
        <w:tc>
          <w:tcPr>
            <w:tcW w:w="2410" w:type="dxa"/>
          </w:tcPr>
          <w:p w:rsidR="003779F3" w:rsidRPr="00BC4A13" w:rsidRDefault="00531E9F" w:rsidP="002E787A">
            <w:pPr>
              <w:rPr>
                <w:color w:val="auto"/>
              </w:rPr>
            </w:pPr>
            <w:r w:rsidRPr="00BC4A13">
              <w:rPr>
                <w:color w:val="auto"/>
              </w:rPr>
              <w:t>buy in from stakeholders and the target group</w:t>
            </w:r>
          </w:p>
        </w:tc>
        <w:tc>
          <w:tcPr>
            <w:tcW w:w="2693" w:type="dxa"/>
            <w:gridSpan w:val="2"/>
          </w:tcPr>
          <w:p w:rsidR="003779F3" w:rsidRPr="00380FAF" w:rsidRDefault="00531E9F" w:rsidP="002E787A">
            <w:pPr>
              <w:numPr>
                <w:ilvl w:val="0"/>
                <w:numId w:val="38"/>
              </w:numPr>
              <w:rPr>
                <w:color w:val="auto"/>
              </w:rPr>
            </w:pPr>
            <w:r w:rsidRPr="00BC4A13">
              <w:rPr>
                <w:color w:val="auto"/>
              </w:rPr>
              <w:t>resistance from stakeholders</w:t>
            </w:r>
          </w:p>
        </w:tc>
        <w:tc>
          <w:tcPr>
            <w:tcW w:w="2410" w:type="dxa"/>
          </w:tcPr>
          <w:p w:rsidR="003779F3" w:rsidRPr="00BC4A13" w:rsidRDefault="00FD5EDE" w:rsidP="00FD5EDE">
            <w:pPr>
              <w:rPr>
                <w:color w:val="auto"/>
              </w:rPr>
            </w:pPr>
            <w:r>
              <w:rPr>
                <w:color w:val="auto"/>
              </w:rPr>
              <w:t>S</w:t>
            </w:r>
            <w:r w:rsidR="00531E9F" w:rsidRPr="00BC4A13">
              <w:rPr>
                <w:color w:val="auto"/>
              </w:rPr>
              <w:t xml:space="preserve">ensitisation and advocacy </w:t>
            </w:r>
          </w:p>
        </w:tc>
      </w:tr>
      <w:tr w:rsidR="003779F3" w:rsidTr="00AD742F">
        <w:tc>
          <w:tcPr>
            <w:tcW w:w="2694" w:type="dxa"/>
            <w:vMerge w:val="restart"/>
          </w:tcPr>
          <w:p w:rsidR="003779F3" w:rsidRPr="00BC4A13" w:rsidRDefault="00531E9F" w:rsidP="002E787A">
            <w:pPr>
              <w:rPr>
                <w:b/>
                <w:color w:val="auto"/>
              </w:rPr>
            </w:pPr>
            <w:r w:rsidRPr="00BC4A13">
              <w:rPr>
                <w:b/>
                <w:color w:val="auto"/>
              </w:rPr>
              <w:t>4-5 Years</w:t>
            </w:r>
          </w:p>
        </w:tc>
        <w:tc>
          <w:tcPr>
            <w:tcW w:w="3260" w:type="dxa"/>
            <w:gridSpan w:val="2"/>
          </w:tcPr>
          <w:p w:rsidR="003779F3" w:rsidRPr="00BC4A13" w:rsidRDefault="00531E9F" w:rsidP="002E787A">
            <w:pPr>
              <w:widowControl/>
              <w:rPr>
                <w:color w:val="auto"/>
              </w:rPr>
            </w:pPr>
            <w:r w:rsidRPr="00BC4A13">
              <w:rPr>
                <w:color w:val="auto"/>
              </w:rPr>
              <w:t>Enhance availability, accessibility and affordability of products and services</w:t>
            </w:r>
          </w:p>
          <w:p w:rsidR="003779F3" w:rsidRPr="00BC4A13" w:rsidRDefault="003779F3" w:rsidP="002E787A">
            <w:pPr>
              <w:rPr>
                <w:color w:val="auto"/>
              </w:rPr>
            </w:pPr>
          </w:p>
        </w:tc>
        <w:tc>
          <w:tcPr>
            <w:tcW w:w="2410" w:type="dxa"/>
          </w:tcPr>
          <w:p w:rsidR="003779F3" w:rsidRPr="00BC4A13" w:rsidRDefault="00531E9F" w:rsidP="002E787A">
            <w:pPr>
              <w:rPr>
                <w:color w:val="auto"/>
              </w:rPr>
            </w:pPr>
            <w:r w:rsidRPr="00BC4A13">
              <w:rPr>
                <w:color w:val="auto"/>
              </w:rPr>
              <w:lastRenderedPageBreak/>
              <w:t>People will take up the services</w:t>
            </w:r>
          </w:p>
        </w:tc>
        <w:tc>
          <w:tcPr>
            <w:tcW w:w="2693" w:type="dxa"/>
            <w:gridSpan w:val="2"/>
          </w:tcPr>
          <w:p w:rsidR="003779F3" w:rsidRPr="00BC4A13" w:rsidRDefault="00531E9F" w:rsidP="002E787A">
            <w:pPr>
              <w:numPr>
                <w:ilvl w:val="0"/>
                <w:numId w:val="49"/>
              </w:numPr>
              <w:rPr>
                <w:color w:val="auto"/>
              </w:rPr>
            </w:pPr>
            <w:r w:rsidRPr="00BC4A13">
              <w:rPr>
                <w:color w:val="auto"/>
              </w:rPr>
              <w:t>Emerging epidemics</w:t>
            </w:r>
          </w:p>
          <w:p w:rsidR="003779F3" w:rsidRPr="00BC4A13" w:rsidRDefault="00531E9F" w:rsidP="002E787A">
            <w:pPr>
              <w:numPr>
                <w:ilvl w:val="0"/>
                <w:numId w:val="49"/>
              </w:numPr>
              <w:rPr>
                <w:color w:val="auto"/>
              </w:rPr>
            </w:pPr>
            <w:r w:rsidRPr="00BC4A13">
              <w:rPr>
                <w:color w:val="auto"/>
              </w:rPr>
              <w:t xml:space="preserve">Religious and </w:t>
            </w:r>
            <w:r w:rsidRPr="00BC4A13">
              <w:rPr>
                <w:color w:val="auto"/>
              </w:rPr>
              <w:lastRenderedPageBreak/>
              <w:t>cultural beliefs induced barriers</w:t>
            </w:r>
          </w:p>
        </w:tc>
        <w:tc>
          <w:tcPr>
            <w:tcW w:w="2410" w:type="dxa"/>
          </w:tcPr>
          <w:p w:rsidR="003779F3" w:rsidRPr="00BC4A13" w:rsidRDefault="00531E9F" w:rsidP="002E787A">
            <w:pPr>
              <w:rPr>
                <w:color w:val="auto"/>
              </w:rPr>
            </w:pPr>
            <w:r w:rsidRPr="00BC4A13">
              <w:rPr>
                <w:color w:val="auto"/>
              </w:rPr>
              <w:lastRenderedPageBreak/>
              <w:t>Increased awareness</w:t>
            </w:r>
          </w:p>
          <w:p w:rsidR="003779F3" w:rsidRPr="00BC4A13" w:rsidRDefault="00531E9F" w:rsidP="002E787A">
            <w:pPr>
              <w:rPr>
                <w:color w:val="auto"/>
              </w:rPr>
            </w:pPr>
            <w:r w:rsidRPr="00BC4A13">
              <w:rPr>
                <w:color w:val="auto"/>
              </w:rPr>
              <w:t>Advocacy</w:t>
            </w:r>
          </w:p>
          <w:p w:rsidR="003779F3" w:rsidRPr="00BC4A13" w:rsidRDefault="003779F3" w:rsidP="002E787A">
            <w:pPr>
              <w:rPr>
                <w:b/>
                <w:color w:val="auto"/>
              </w:rPr>
            </w:pP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Support demand generation for HIV&amp;AIDS services</w:t>
            </w:r>
          </w:p>
        </w:tc>
        <w:tc>
          <w:tcPr>
            <w:tcW w:w="2410" w:type="dxa"/>
          </w:tcPr>
          <w:p w:rsidR="003779F3" w:rsidRPr="00BC4A13" w:rsidRDefault="00531E9F" w:rsidP="002E787A">
            <w:pPr>
              <w:rPr>
                <w:color w:val="auto"/>
              </w:rPr>
            </w:pPr>
            <w:r w:rsidRPr="00BC4A13">
              <w:rPr>
                <w:color w:val="auto"/>
              </w:rPr>
              <w:t>Low uptake of services</w:t>
            </w:r>
          </w:p>
        </w:tc>
        <w:tc>
          <w:tcPr>
            <w:tcW w:w="2693" w:type="dxa"/>
            <w:gridSpan w:val="2"/>
          </w:tcPr>
          <w:p w:rsidR="003779F3" w:rsidRPr="00BC4A13" w:rsidRDefault="00531E9F" w:rsidP="002E787A">
            <w:pPr>
              <w:numPr>
                <w:ilvl w:val="0"/>
                <w:numId w:val="31"/>
              </w:numPr>
              <w:rPr>
                <w:color w:val="auto"/>
              </w:rPr>
            </w:pPr>
            <w:r w:rsidRPr="00BC4A13">
              <w:rPr>
                <w:color w:val="auto"/>
              </w:rPr>
              <w:t>Religious and cultural beliefs induced barriers</w:t>
            </w:r>
          </w:p>
          <w:p w:rsidR="003779F3" w:rsidRPr="00BC4A13" w:rsidRDefault="00531E9F" w:rsidP="002E787A">
            <w:pPr>
              <w:numPr>
                <w:ilvl w:val="0"/>
                <w:numId w:val="31"/>
              </w:numPr>
              <w:rPr>
                <w:color w:val="auto"/>
              </w:rPr>
            </w:pPr>
            <w:r w:rsidRPr="00BC4A13">
              <w:rPr>
                <w:color w:val="auto"/>
              </w:rPr>
              <w:t>Unavailability of services</w:t>
            </w:r>
          </w:p>
        </w:tc>
        <w:tc>
          <w:tcPr>
            <w:tcW w:w="2410" w:type="dxa"/>
          </w:tcPr>
          <w:p w:rsidR="003779F3" w:rsidRPr="00BC4A13" w:rsidRDefault="00531E9F" w:rsidP="00FD5EDE">
            <w:pPr>
              <w:rPr>
                <w:color w:val="auto"/>
              </w:rPr>
            </w:pPr>
            <w:r w:rsidRPr="00BC4A13">
              <w:rPr>
                <w:color w:val="auto"/>
              </w:rPr>
              <w:t>Awareness campaign and advocacy</w:t>
            </w:r>
          </w:p>
          <w:p w:rsidR="003779F3" w:rsidRPr="00BC4A13" w:rsidRDefault="00531E9F" w:rsidP="00FD5EDE">
            <w:pPr>
              <w:rPr>
                <w:color w:val="auto"/>
              </w:rPr>
            </w:pPr>
            <w:r w:rsidRPr="00BC4A13">
              <w:rPr>
                <w:color w:val="auto"/>
              </w:rPr>
              <w:t xml:space="preserve">Capacity Building </w:t>
            </w:r>
          </w:p>
          <w:p w:rsidR="003779F3" w:rsidRPr="00BC4A13" w:rsidRDefault="003779F3" w:rsidP="002E787A">
            <w:pPr>
              <w:rPr>
                <w:b/>
                <w:color w:val="auto"/>
              </w:rPr>
            </w:pPr>
          </w:p>
        </w:tc>
      </w:tr>
      <w:tr w:rsidR="003779F3" w:rsidTr="00AD742F">
        <w:tc>
          <w:tcPr>
            <w:tcW w:w="2694" w:type="dxa"/>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Mainstream mental health issues into HIV&amp;AIDS programming</w:t>
            </w:r>
          </w:p>
        </w:tc>
        <w:tc>
          <w:tcPr>
            <w:tcW w:w="2410" w:type="dxa"/>
          </w:tcPr>
          <w:p w:rsidR="003779F3" w:rsidRPr="00BC4A13" w:rsidRDefault="00531E9F" w:rsidP="002E787A">
            <w:pPr>
              <w:rPr>
                <w:color w:val="auto"/>
              </w:rPr>
            </w:pPr>
            <w:r w:rsidRPr="00BC4A13">
              <w:rPr>
                <w:color w:val="auto"/>
              </w:rPr>
              <w:t xml:space="preserve">Stakeholders are ready to mainstream mental health into programming </w:t>
            </w:r>
          </w:p>
          <w:p w:rsidR="003779F3" w:rsidRPr="00BC4A13" w:rsidRDefault="003779F3" w:rsidP="002E787A">
            <w:pPr>
              <w:rPr>
                <w:color w:val="auto"/>
              </w:rPr>
            </w:pPr>
          </w:p>
        </w:tc>
        <w:tc>
          <w:tcPr>
            <w:tcW w:w="2693" w:type="dxa"/>
            <w:gridSpan w:val="2"/>
          </w:tcPr>
          <w:p w:rsidR="003779F3" w:rsidRPr="00BC4A13" w:rsidRDefault="00531E9F" w:rsidP="002E787A">
            <w:pPr>
              <w:numPr>
                <w:ilvl w:val="0"/>
                <w:numId w:val="41"/>
              </w:numPr>
              <w:rPr>
                <w:color w:val="auto"/>
              </w:rPr>
            </w:pPr>
            <w:r w:rsidRPr="00BC4A13">
              <w:rPr>
                <w:color w:val="auto"/>
              </w:rPr>
              <w:t xml:space="preserve">Lack of capacity by stakeholders to mainstream mental health into their programs </w:t>
            </w:r>
          </w:p>
          <w:p w:rsidR="003779F3" w:rsidRPr="00BC4A13" w:rsidRDefault="00531E9F" w:rsidP="002E787A">
            <w:pPr>
              <w:numPr>
                <w:ilvl w:val="0"/>
                <w:numId w:val="41"/>
              </w:numPr>
              <w:rPr>
                <w:color w:val="auto"/>
              </w:rPr>
            </w:pPr>
            <w:r w:rsidRPr="00BC4A13">
              <w:rPr>
                <w:color w:val="auto"/>
              </w:rPr>
              <w:t>Lack of resources</w:t>
            </w:r>
          </w:p>
        </w:tc>
        <w:tc>
          <w:tcPr>
            <w:tcW w:w="2410" w:type="dxa"/>
          </w:tcPr>
          <w:p w:rsidR="003779F3" w:rsidRPr="00BC4A13" w:rsidRDefault="00531E9F" w:rsidP="00FD5EDE">
            <w:pPr>
              <w:rPr>
                <w:color w:val="auto"/>
              </w:rPr>
            </w:pPr>
            <w:r w:rsidRPr="00BC4A13">
              <w:rPr>
                <w:color w:val="auto"/>
              </w:rPr>
              <w:t xml:space="preserve">Capacity building </w:t>
            </w:r>
          </w:p>
        </w:tc>
      </w:tr>
      <w:tr w:rsidR="003779F3" w:rsidTr="00AD742F">
        <w:tc>
          <w:tcPr>
            <w:tcW w:w="2694" w:type="dxa"/>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Mainstream drug and substance abuse into HIV&amp;AIDS programming</w:t>
            </w:r>
          </w:p>
        </w:tc>
        <w:tc>
          <w:tcPr>
            <w:tcW w:w="2410" w:type="dxa"/>
          </w:tcPr>
          <w:p w:rsidR="003779F3" w:rsidRPr="00BC4A13" w:rsidRDefault="00531E9F" w:rsidP="002E787A">
            <w:pPr>
              <w:rPr>
                <w:color w:val="auto"/>
              </w:rPr>
            </w:pPr>
            <w:r w:rsidRPr="00BC4A13">
              <w:rPr>
                <w:color w:val="auto"/>
              </w:rPr>
              <w:t xml:space="preserve">Stakeholders are ready to mainstream drug and substance abuse  into programming </w:t>
            </w:r>
          </w:p>
          <w:p w:rsidR="003779F3" w:rsidRPr="00BC4A13" w:rsidRDefault="003779F3" w:rsidP="002E787A">
            <w:pPr>
              <w:rPr>
                <w:color w:val="auto"/>
              </w:rPr>
            </w:pPr>
          </w:p>
        </w:tc>
        <w:tc>
          <w:tcPr>
            <w:tcW w:w="2693" w:type="dxa"/>
            <w:gridSpan w:val="2"/>
          </w:tcPr>
          <w:p w:rsidR="003779F3" w:rsidRPr="00BC4A13" w:rsidRDefault="00531E9F" w:rsidP="002E787A">
            <w:pPr>
              <w:numPr>
                <w:ilvl w:val="0"/>
                <w:numId w:val="41"/>
              </w:numPr>
              <w:rPr>
                <w:color w:val="auto"/>
              </w:rPr>
            </w:pPr>
            <w:r w:rsidRPr="00BC4A13">
              <w:rPr>
                <w:color w:val="auto"/>
              </w:rPr>
              <w:t xml:space="preserve">Lack of capacity by stakeholders  to drug and substance abuse into their programs </w:t>
            </w:r>
          </w:p>
          <w:p w:rsidR="003779F3" w:rsidRPr="00BC4A13" w:rsidRDefault="00531E9F" w:rsidP="002E787A">
            <w:pPr>
              <w:numPr>
                <w:ilvl w:val="0"/>
                <w:numId w:val="41"/>
              </w:numPr>
              <w:rPr>
                <w:color w:val="auto"/>
              </w:rPr>
            </w:pPr>
            <w:r w:rsidRPr="00BC4A13">
              <w:rPr>
                <w:color w:val="auto"/>
              </w:rPr>
              <w:t>Lack of resources</w:t>
            </w:r>
          </w:p>
        </w:tc>
        <w:tc>
          <w:tcPr>
            <w:tcW w:w="2410" w:type="dxa"/>
          </w:tcPr>
          <w:p w:rsidR="003779F3" w:rsidRPr="00BC4A13" w:rsidRDefault="00531E9F" w:rsidP="00FD5EDE">
            <w:pPr>
              <w:rPr>
                <w:color w:val="auto"/>
              </w:rPr>
            </w:pPr>
            <w:r w:rsidRPr="00BC4A13">
              <w:rPr>
                <w:color w:val="auto"/>
              </w:rPr>
              <w:t xml:space="preserve">Capacity building </w:t>
            </w:r>
          </w:p>
        </w:tc>
      </w:tr>
      <w:tr w:rsidR="003779F3" w:rsidTr="00380FAF">
        <w:tc>
          <w:tcPr>
            <w:tcW w:w="13467" w:type="dxa"/>
            <w:gridSpan w:val="7"/>
            <w:shd w:val="clear" w:color="auto" w:fill="C6D9F1"/>
          </w:tcPr>
          <w:p w:rsidR="003779F3" w:rsidRPr="00BC4A13" w:rsidRDefault="00531E9F" w:rsidP="002E787A">
            <w:pPr>
              <w:rPr>
                <w:color w:val="auto"/>
              </w:rPr>
            </w:pPr>
            <w:r w:rsidRPr="00BC4A13">
              <w:rPr>
                <w:b/>
                <w:color w:val="auto"/>
              </w:rPr>
              <w:t xml:space="preserve">Programme 2: </w:t>
            </w:r>
            <w:r w:rsidRPr="00BC4A13">
              <w:rPr>
                <w:color w:val="auto"/>
              </w:rPr>
              <w:t>Multi-sectoral response to HIV, epidemics and related CDs and NCDs</w:t>
            </w:r>
          </w:p>
        </w:tc>
      </w:tr>
      <w:tr w:rsidR="003779F3" w:rsidTr="00380FAF">
        <w:tc>
          <w:tcPr>
            <w:tcW w:w="13467" w:type="dxa"/>
            <w:gridSpan w:val="7"/>
            <w:shd w:val="clear" w:color="auto" w:fill="92D050"/>
          </w:tcPr>
          <w:p w:rsidR="003779F3" w:rsidRPr="00BC4A13" w:rsidRDefault="00531E9F" w:rsidP="002E787A">
            <w:pPr>
              <w:rPr>
                <w:b/>
                <w:color w:val="auto"/>
              </w:rPr>
            </w:pPr>
            <w:r w:rsidRPr="00BC4A13">
              <w:rPr>
                <w:b/>
                <w:color w:val="auto"/>
              </w:rPr>
              <w:t>Outcome 5:</w:t>
            </w:r>
            <w:r w:rsidRPr="00BC4A13">
              <w:rPr>
                <w:color w:val="auto"/>
              </w:rPr>
              <w:t xml:space="preserve"> Strengthened hub of strategic HIV information  </w:t>
            </w:r>
          </w:p>
        </w:tc>
      </w:tr>
      <w:tr w:rsidR="003779F3" w:rsidTr="00AD742F">
        <w:tc>
          <w:tcPr>
            <w:tcW w:w="2694" w:type="dxa"/>
            <w:vMerge w:val="restart"/>
          </w:tcPr>
          <w:p w:rsidR="003779F3" w:rsidRPr="00BC4A13" w:rsidRDefault="00531E9F" w:rsidP="002E787A">
            <w:pPr>
              <w:rPr>
                <w:b/>
                <w:color w:val="auto"/>
              </w:rPr>
            </w:pPr>
            <w:r w:rsidRPr="00BC4A13">
              <w:rPr>
                <w:b/>
                <w:color w:val="auto"/>
              </w:rPr>
              <w:t>Budget Year</w:t>
            </w:r>
          </w:p>
          <w:p w:rsidR="003779F3" w:rsidRPr="00BC4A13" w:rsidRDefault="003779F3" w:rsidP="002E787A">
            <w:pPr>
              <w:rPr>
                <w:b/>
                <w:color w:val="auto"/>
              </w:rPr>
            </w:pPr>
          </w:p>
        </w:tc>
        <w:tc>
          <w:tcPr>
            <w:tcW w:w="3260" w:type="dxa"/>
            <w:gridSpan w:val="2"/>
          </w:tcPr>
          <w:p w:rsidR="003779F3" w:rsidRPr="00BC4A13" w:rsidRDefault="00531E9F" w:rsidP="002E787A">
            <w:pPr>
              <w:rPr>
                <w:color w:val="auto"/>
              </w:rPr>
            </w:pPr>
            <w:r w:rsidRPr="00BC4A13">
              <w:rPr>
                <w:color w:val="auto"/>
              </w:rPr>
              <w:t>Strengthen Reporting and documentation at all levels</w:t>
            </w:r>
          </w:p>
        </w:tc>
        <w:tc>
          <w:tcPr>
            <w:tcW w:w="2410" w:type="dxa"/>
          </w:tcPr>
          <w:p w:rsidR="003779F3" w:rsidRPr="00BC4A13" w:rsidRDefault="00531E9F" w:rsidP="002E787A">
            <w:pPr>
              <w:rPr>
                <w:color w:val="auto"/>
              </w:rPr>
            </w:pPr>
            <w:r w:rsidRPr="00BC4A13">
              <w:rPr>
                <w:color w:val="auto"/>
              </w:rPr>
              <w:t>Availability of M &amp; E systems</w:t>
            </w:r>
          </w:p>
          <w:p w:rsidR="003779F3" w:rsidRPr="00BC4A13" w:rsidRDefault="00531E9F" w:rsidP="002E787A">
            <w:pPr>
              <w:rPr>
                <w:color w:val="auto"/>
              </w:rPr>
            </w:pPr>
            <w:r w:rsidRPr="00BC4A13">
              <w:rPr>
                <w:color w:val="auto"/>
              </w:rPr>
              <w:t>M &amp; E capacity among ASOs</w:t>
            </w:r>
          </w:p>
        </w:tc>
        <w:tc>
          <w:tcPr>
            <w:tcW w:w="2693" w:type="dxa"/>
            <w:gridSpan w:val="2"/>
          </w:tcPr>
          <w:p w:rsidR="003779F3" w:rsidRPr="00BC4A13" w:rsidRDefault="00531E9F" w:rsidP="002E787A">
            <w:pPr>
              <w:rPr>
                <w:color w:val="auto"/>
              </w:rPr>
            </w:pPr>
            <w:r w:rsidRPr="00BC4A13">
              <w:rPr>
                <w:color w:val="auto"/>
              </w:rPr>
              <w:t xml:space="preserve">Competing priorities </w:t>
            </w:r>
          </w:p>
        </w:tc>
        <w:tc>
          <w:tcPr>
            <w:tcW w:w="2410" w:type="dxa"/>
          </w:tcPr>
          <w:p w:rsidR="003779F3" w:rsidRPr="00BC4A13" w:rsidRDefault="00531E9F" w:rsidP="002E787A">
            <w:pPr>
              <w:rPr>
                <w:b/>
                <w:color w:val="auto"/>
              </w:rPr>
            </w:pPr>
            <w:r w:rsidRPr="00BC4A13">
              <w:rPr>
                <w:color w:val="auto"/>
              </w:rPr>
              <w:t>Capacity building</w:t>
            </w: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 xml:space="preserve">Enhanced generation and utilization of evidence </w:t>
            </w:r>
          </w:p>
        </w:tc>
        <w:tc>
          <w:tcPr>
            <w:tcW w:w="2410" w:type="dxa"/>
          </w:tcPr>
          <w:p w:rsidR="003779F3" w:rsidRPr="00BC4A13" w:rsidRDefault="00531E9F" w:rsidP="002E787A">
            <w:pPr>
              <w:numPr>
                <w:ilvl w:val="0"/>
                <w:numId w:val="19"/>
              </w:numPr>
              <w:rPr>
                <w:color w:val="auto"/>
              </w:rPr>
            </w:pPr>
            <w:r w:rsidRPr="00BC4A13">
              <w:rPr>
                <w:color w:val="auto"/>
              </w:rPr>
              <w:t>Resources available (Human, financial and material)</w:t>
            </w:r>
          </w:p>
          <w:p w:rsidR="003779F3" w:rsidRPr="00BC4A13" w:rsidRDefault="00531E9F" w:rsidP="002E787A">
            <w:pPr>
              <w:numPr>
                <w:ilvl w:val="0"/>
                <w:numId w:val="19"/>
              </w:numPr>
              <w:rPr>
                <w:color w:val="auto"/>
              </w:rPr>
            </w:pPr>
            <w:r w:rsidRPr="00BC4A13">
              <w:rPr>
                <w:color w:val="auto"/>
              </w:rPr>
              <w:t xml:space="preserve">Supportive </w:t>
            </w:r>
            <w:r w:rsidRPr="00BC4A13">
              <w:rPr>
                <w:color w:val="auto"/>
              </w:rPr>
              <w:lastRenderedPageBreak/>
              <w:t>policies</w:t>
            </w:r>
          </w:p>
        </w:tc>
        <w:tc>
          <w:tcPr>
            <w:tcW w:w="2693" w:type="dxa"/>
            <w:gridSpan w:val="2"/>
          </w:tcPr>
          <w:p w:rsidR="003779F3" w:rsidRPr="00BC4A13" w:rsidRDefault="00531E9F" w:rsidP="002E787A">
            <w:pPr>
              <w:rPr>
                <w:color w:val="auto"/>
              </w:rPr>
            </w:pPr>
            <w:r w:rsidRPr="00BC4A13">
              <w:rPr>
                <w:color w:val="auto"/>
              </w:rPr>
              <w:lastRenderedPageBreak/>
              <w:t>Censorship</w:t>
            </w:r>
          </w:p>
        </w:tc>
        <w:tc>
          <w:tcPr>
            <w:tcW w:w="2410" w:type="dxa"/>
          </w:tcPr>
          <w:p w:rsidR="003779F3" w:rsidRPr="00BC4A13" w:rsidRDefault="00531E9F" w:rsidP="002E787A">
            <w:pPr>
              <w:rPr>
                <w:color w:val="auto"/>
              </w:rPr>
            </w:pPr>
            <w:r w:rsidRPr="00BC4A13">
              <w:rPr>
                <w:color w:val="auto"/>
              </w:rPr>
              <w:t>Advocacy</w:t>
            </w:r>
          </w:p>
          <w:p w:rsidR="003779F3" w:rsidRPr="00BC4A13" w:rsidRDefault="003779F3" w:rsidP="002E787A">
            <w:pPr>
              <w:rPr>
                <w:b/>
                <w:color w:val="auto"/>
              </w:rPr>
            </w:pP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 xml:space="preserve">Strengthen strategic information dissemination </w:t>
            </w:r>
          </w:p>
        </w:tc>
        <w:tc>
          <w:tcPr>
            <w:tcW w:w="2410" w:type="dxa"/>
          </w:tcPr>
          <w:p w:rsidR="003779F3" w:rsidRPr="00BC4A13" w:rsidRDefault="00531E9F" w:rsidP="002E787A">
            <w:pPr>
              <w:widowControl/>
              <w:numPr>
                <w:ilvl w:val="0"/>
                <w:numId w:val="51"/>
              </w:numPr>
              <w:pBdr>
                <w:top w:val="nil"/>
                <w:left w:val="nil"/>
                <w:bottom w:val="nil"/>
                <w:right w:val="nil"/>
                <w:between w:val="nil"/>
              </w:pBdr>
              <w:jc w:val="both"/>
              <w:rPr>
                <w:color w:val="auto"/>
              </w:rPr>
            </w:pPr>
            <w:r w:rsidRPr="00BC4A13">
              <w:rPr>
                <w:color w:val="auto"/>
              </w:rPr>
              <w:t>Resources available</w:t>
            </w:r>
          </w:p>
          <w:p w:rsidR="003779F3" w:rsidRPr="00BC4A13" w:rsidRDefault="00531E9F" w:rsidP="002E787A">
            <w:pPr>
              <w:widowControl/>
              <w:numPr>
                <w:ilvl w:val="0"/>
                <w:numId w:val="51"/>
              </w:numPr>
              <w:pBdr>
                <w:top w:val="nil"/>
                <w:left w:val="nil"/>
                <w:bottom w:val="nil"/>
                <w:right w:val="nil"/>
                <w:between w:val="nil"/>
              </w:pBdr>
              <w:jc w:val="both"/>
              <w:rPr>
                <w:color w:val="auto"/>
              </w:rPr>
            </w:pPr>
            <w:r w:rsidRPr="00BC4A13">
              <w:rPr>
                <w:color w:val="auto"/>
              </w:rPr>
              <w:t>Availability of media platforms</w:t>
            </w:r>
          </w:p>
        </w:tc>
        <w:tc>
          <w:tcPr>
            <w:tcW w:w="2693" w:type="dxa"/>
            <w:gridSpan w:val="2"/>
          </w:tcPr>
          <w:p w:rsidR="003779F3" w:rsidRPr="00BC4A13" w:rsidRDefault="00531E9F" w:rsidP="002E787A">
            <w:pPr>
              <w:widowControl/>
              <w:numPr>
                <w:ilvl w:val="0"/>
                <w:numId w:val="9"/>
              </w:numPr>
              <w:pBdr>
                <w:top w:val="nil"/>
                <w:left w:val="nil"/>
                <w:bottom w:val="nil"/>
                <w:right w:val="nil"/>
                <w:between w:val="nil"/>
              </w:pBdr>
              <w:jc w:val="both"/>
              <w:rPr>
                <w:color w:val="auto"/>
              </w:rPr>
            </w:pPr>
            <w:r w:rsidRPr="00BC4A13">
              <w:rPr>
                <w:color w:val="auto"/>
              </w:rPr>
              <w:t>Cyber attack</w:t>
            </w:r>
          </w:p>
          <w:p w:rsidR="003779F3" w:rsidRPr="00BC4A13" w:rsidRDefault="003779F3" w:rsidP="002E787A">
            <w:pPr>
              <w:widowControl/>
              <w:pBdr>
                <w:top w:val="nil"/>
                <w:left w:val="nil"/>
                <w:bottom w:val="nil"/>
                <w:right w:val="nil"/>
                <w:between w:val="nil"/>
              </w:pBdr>
              <w:ind w:left="720"/>
              <w:jc w:val="both"/>
              <w:rPr>
                <w:color w:val="auto"/>
              </w:rPr>
            </w:pPr>
          </w:p>
          <w:p w:rsidR="003779F3" w:rsidRPr="00BC4A13" w:rsidRDefault="003779F3" w:rsidP="002E787A">
            <w:pPr>
              <w:widowControl/>
              <w:pBdr>
                <w:top w:val="nil"/>
                <w:left w:val="nil"/>
                <w:bottom w:val="nil"/>
                <w:right w:val="nil"/>
                <w:between w:val="nil"/>
              </w:pBdr>
              <w:ind w:left="720"/>
              <w:jc w:val="both"/>
              <w:rPr>
                <w:color w:val="auto"/>
              </w:rPr>
            </w:pPr>
          </w:p>
          <w:p w:rsidR="003779F3" w:rsidRPr="00BC4A13" w:rsidRDefault="003779F3" w:rsidP="002E787A">
            <w:pPr>
              <w:widowControl/>
              <w:pBdr>
                <w:top w:val="nil"/>
                <w:left w:val="nil"/>
                <w:bottom w:val="nil"/>
                <w:right w:val="nil"/>
                <w:between w:val="nil"/>
              </w:pBdr>
              <w:ind w:left="720"/>
              <w:jc w:val="both"/>
              <w:rPr>
                <w:color w:val="auto"/>
              </w:rPr>
            </w:pPr>
          </w:p>
          <w:p w:rsidR="003779F3" w:rsidRPr="00BC4A13" w:rsidRDefault="00531E9F" w:rsidP="002E787A">
            <w:pPr>
              <w:widowControl/>
              <w:numPr>
                <w:ilvl w:val="0"/>
                <w:numId w:val="9"/>
              </w:numPr>
              <w:pBdr>
                <w:top w:val="nil"/>
                <w:left w:val="nil"/>
                <w:bottom w:val="nil"/>
                <w:right w:val="nil"/>
                <w:between w:val="nil"/>
              </w:pBdr>
              <w:jc w:val="both"/>
              <w:rPr>
                <w:color w:val="auto"/>
              </w:rPr>
            </w:pPr>
            <w:r w:rsidRPr="00BC4A13">
              <w:rPr>
                <w:color w:val="auto"/>
              </w:rPr>
              <w:t>Misinterpretation of information</w:t>
            </w:r>
          </w:p>
          <w:p w:rsidR="003779F3" w:rsidRPr="00BC4A13" w:rsidRDefault="003779F3" w:rsidP="002E787A">
            <w:pPr>
              <w:widowControl/>
              <w:pBdr>
                <w:top w:val="nil"/>
                <w:left w:val="nil"/>
                <w:bottom w:val="nil"/>
                <w:right w:val="nil"/>
                <w:between w:val="nil"/>
              </w:pBdr>
              <w:jc w:val="both"/>
              <w:rPr>
                <w:color w:val="auto"/>
              </w:rPr>
            </w:pPr>
          </w:p>
        </w:tc>
        <w:tc>
          <w:tcPr>
            <w:tcW w:w="2410" w:type="dxa"/>
          </w:tcPr>
          <w:p w:rsidR="003779F3" w:rsidRPr="00BC4A13" w:rsidRDefault="00531E9F" w:rsidP="00FD5EDE">
            <w:pPr>
              <w:rPr>
                <w:color w:val="auto"/>
              </w:rPr>
            </w:pPr>
            <w:r w:rsidRPr="00BC4A13">
              <w:rPr>
                <w:color w:val="auto"/>
              </w:rPr>
              <w:t>Use of multimedia platform</w:t>
            </w:r>
          </w:p>
          <w:p w:rsidR="003779F3" w:rsidRPr="00BC4A13" w:rsidRDefault="00531E9F" w:rsidP="00FD5EDE">
            <w:pPr>
              <w:rPr>
                <w:color w:val="auto"/>
              </w:rPr>
            </w:pPr>
            <w:r w:rsidRPr="00BC4A13">
              <w:rPr>
                <w:color w:val="auto"/>
              </w:rPr>
              <w:t>Capacity Building</w:t>
            </w:r>
          </w:p>
          <w:p w:rsidR="003779F3" w:rsidRPr="00BC4A13" w:rsidRDefault="00531E9F" w:rsidP="00FD5EDE">
            <w:pPr>
              <w:rPr>
                <w:color w:val="auto"/>
              </w:rPr>
            </w:pPr>
            <w:r w:rsidRPr="00BC4A13">
              <w:rPr>
                <w:color w:val="auto"/>
              </w:rPr>
              <w:t>Consistent and continuous dissemination of information.</w:t>
            </w:r>
          </w:p>
          <w:p w:rsidR="003779F3" w:rsidRPr="00BC4A13" w:rsidRDefault="00531E9F" w:rsidP="00FD5EDE">
            <w:pPr>
              <w:rPr>
                <w:color w:val="auto"/>
              </w:rPr>
            </w:pPr>
            <w:r w:rsidRPr="00BC4A13">
              <w:rPr>
                <w:color w:val="auto"/>
              </w:rPr>
              <w:t>Use of local languages</w:t>
            </w: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Strengthen IT systems</w:t>
            </w:r>
          </w:p>
        </w:tc>
        <w:tc>
          <w:tcPr>
            <w:tcW w:w="2410" w:type="dxa"/>
          </w:tcPr>
          <w:p w:rsidR="003779F3" w:rsidRPr="00BC4A13" w:rsidRDefault="00531E9F" w:rsidP="002E787A">
            <w:pPr>
              <w:widowControl/>
              <w:pBdr>
                <w:top w:val="nil"/>
                <w:left w:val="nil"/>
                <w:bottom w:val="nil"/>
                <w:right w:val="nil"/>
                <w:between w:val="nil"/>
              </w:pBdr>
              <w:jc w:val="both"/>
              <w:rPr>
                <w:color w:val="auto"/>
              </w:rPr>
            </w:pPr>
            <w:r w:rsidRPr="00BC4A13">
              <w:rPr>
                <w:color w:val="auto"/>
              </w:rPr>
              <w:t>Connectivity</w:t>
            </w:r>
          </w:p>
          <w:p w:rsidR="003779F3" w:rsidRPr="00BC4A13" w:rsidRDefault="00531E9F" w:rsidP="002E787A">
            <w:pPr>
              <w:rPr>
                <w:color w:val="auto"/>
              </w:rPr>
            </w:pPr>
            <w:r w:rsidRPr="00BC4A13">
              <w:rPr>
                <w:color w:val="auto"/>
              </w:rPr>
              <w:t xml:space="preserve">Resources </w:t>
            </w:r>
          </w:p>
        </w:tc>
        <w:tc>
          <w:tcPr>
            <w:tcW w:w="2693" w:type="dxa"/>
            <w:gridSpan w:val="2"/>
          </w:tcPr>
          <w:p w:rsidR="003779F3" w:rsidRPr="00BC4A13" w:rsidRDefault="00531E9F" w:rsidP="002E787A">
            <w:pPr>
              <w:rPr>
                <w:color w:val="auto"/>
              </w:rPr>
            </w:pPr>
            <w:r w:rsidRPr="00BC4A13">
              <w:rPr>
                <w:color w:val="auto"/>
              </w:rPr>
              <w:t>Change of IT policies</w:t>
            </w:r>
          </w:p>
          <w:p w:rsidR="003779F3" w:rsidRPr="00BC4A13" w:rsidRDefault="00531E9F" w:rsidP="002E787A">
            <w:pPr>
              <w:rPr>
                <w:color w:val="auto"/>
              </w:rPr>
            </w:pPr>
            <w:r w:rsidRPr="00BC4A13">
              <w:rPr>
                <w:color w:val="auto"/>
              </w:rPr>
              <w:t>New technologies</w:t>
            </w:r>
          </w:p>
        </w:tc>
        <w:tc>
          <w:tcPr>
            <w:tcW w:w="2410" w:type="dxa"/>
          </w:tcPr>
          <w:p w:rsidR="003779F3" w:rsidRPr="00BC4A13" w:rsidRDefault="00531E9F" w:rsidP="002E787A">
            <w:pPr>
              <w:rPr>
                <w:b/>
                <w:color w:val="auto"/>
              </w:rPr>
            </w:pPr>
            <w:r w:rsidRPr="00BC4A13">
              <w:rPr>
                <w:color w:val="auto"/>
              </w:rPr>
              <w:t>Capacity building</w:t>
            </w:r>
          </w:p>
        </w:tc>
      </w:tr>
      <w:tr w:rsidR="003779F3" w:rsidTr="00AD742F">
        <w:tc>
          <w:tcPr>
            <w:tcW w:w="2694" w:type="dxa"/>
            <w:vMerge w:val="restart"/>
          </w:tcPr>
          <w:p w:rsidR="003779F3" w:rsidRPr="00BC4A13" w:rsidRDefault="00531E9F" w:rsidP="002E787A">
            <w:pPr>
              <w:rPr>
                <w:b/>
                <w:color w:val="auto"/>
              </w:rPr>
            </w:pPr>
            <w:r w:rsidRPr="00BC4A13">
              <w:rPr>
                <w:b/>
                <w:color w:val="auto"/>
              </w:rPr>
              <w:t>4-5 Years</w:t>
            </w:r>
          </w:p>
        </w:tc>
        <w:tc>
          <w:tcPr>
            <w:tcW w:w="3260" w:type="dxa"/>
            <w:gridSpan w:val="2"/>
          </w:tcPr>
          <w:p w:rsidR="003779F3" w:rsidRPr="00BC4A13" w:rsidRDefault="00531E9F" w:rsidP="002E787A">
            <w:pPr>
              <w:rPr>
                <w:color w:val="auto"/>
              </w:rPr>
            </w:pPr>
            <w:r w:rsidRPr="00BC4A13">
              <w:rPr>
                <w:color w:val="auto"/>
              </w:rPr>
              <w:t>Strengthen Reporting and documentation at all levels</w:t>
            </w:r>
          </w:p>
        </w:tc>
        <w:tc>
          <w:tcPr>
            <w:tcW w:w="2410" w:type="dxa"/>
          </w:tcPr>
          <w:p w:rsidR="003779F3" w:rsidRPr="00BC4A13" w:rsidRDefault="00531E9F" w:rsidP="002E787A">
            <w:pPr>
              <w:rPr>
                <w:color w:val="auto"/>
              </w:rPr>
            </w:pPr>
            <w:r w:rsidRPr="00BC4A13">
              <w:rPr>
                <w:color w:val="auto"/>
              </w:rPr>
              <w:t>Availability of M &amp; E systems</w:t>
            </w:r>
          </w:p>
          <w:p w:rsidR="003779F3" w:rsidRPr="00BC4A13" w:rsidRDefault="00531E9F" w:rsidP="002E787A">
            <w:pPr>
              <w:rPr>
                <w:color w:val="auto"/>
              </w:rPr>
            </w:pPr>
            <w:r w:rsidRPr="00BC4A13">
              <w:rPr>
                <w:color w:val="auto"/>
              </w:rPr>
              <w:t>M &amp; E capacity among ASOs</w:t>
            </w:r>
          </w:p>
        </w:tc>
        <w:tc>
          <w:tcPr>
            <w:tcW w:w="2693" w:type="dxa"/>
            <w:gridSpan w:val="2"/>
          </w:tcPr>
          <w:p w:rsidR="003779F3" w:rsidRPr="00BC4A13" w:rsidRDefault="00531E9F" w:rsidP="002E787A">
            <w:pPr>
              <w:rPr>
                <w:color w:val="auto"/>
              </w:rPr>
            </w:pPr>
            <w:r w:rsidRPr="00BC4A13">
              <w:rPr>
                <w:color w:val="auto"/>
              </w:rPr>
              <w:t xml:space="preserve">Competing priorities </w:t>
            </w:r>
          </w:p>
        </w:tc>
        <w:tc>
          <w:tcPr>
            <w:tcW w:w="2410" w:type="dxa"/>
          </w:tcPr>
          <w:p w:rsidR="003779F3" w:rsidRPr="00BC4A13" w:rsidRDefault="00531E9F" w:rsidP="002E787A">
            <w:pPr>
              <w:rPr>
                <w:b/>
                <w:color w:val="auto"/>
              </w:rPr>
            </w:pPr>
            <w:r w:rsidRPr="00BC4A13">
              <w:rPr>
                <w:color w:val="auto"/>
              </w:rPr>
              <w:t>Capacity building</w:t>
            </w: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 xml:space="preserve">Enhanced generation and utilization of evidence </w:t>
            </w:r>
          </w:p>
        </w:tc>
        <w:tc>
          <w:tcPr>
            <w:tcW w:w="2410" w:type="dxa"/>
          </w:tcPr>
          <w:p w:rsidR="003779F3" w:rsidRPr="00BC4A13" w:rsidRDefault="00531E9F" w:rsidP="002E787A">
            <w:pPr>
              <w:numPr>
                <w:ilvl w:val="0"/>
                <w:numId w:val="19"/>
              </w:numPr>
              <w:rPr>
                <w:color w:val="auto"/>
              </w:rPr>
            </w:pPr>
            <w:r w:rsidRPr="00BC4A13">
              <w:rPr>
                <w:color w:val="auto"/>
              </w:rPr>
              <w:t>Resources available (Human, financial and material)</w:t>
            </w:r>
          </w:p>
          <w:p w:rsidR="003779F3" w:rsidRPr="00BC4A13" w:rsidRDefault="00531E9F" w:rsidP="002E787A">
            <w:pPr>
              <w:numPr>
                <w:ilvl w:val="0"/>
                <w:numId w:val="19"/>
              </w:numPr>
              <w:rPr>
                <w:color w:val="auto"/>
              </w:rPr>
            </w:pPr>
            <w:r w:rsidRPr="00BC4A13">
              <w:rPr>
                <w:color w:val="auto"/>
              </w:rPr>
              <w:t>Supportive policies</w:t>
            </w:r>
          </w:p>
        </w:tc>
        <w:tc>
          <w:tcPr>
            <w:tcW w:w="2693" w:type="dxa"/>
            <w:gridSpan w:val="2"/>
          </w:tcPr>
          <w:p w:rsidR="003779F3" w:rsidRPr="00BC4A13" w:rsidRDefault="00531E9F" w:rsidP="002E787A">
            <w:pPr>
              <w:rPr>
                <w:color w:val="auto"/>
              </w:rPr>
            </w:pPr>
            <w:r w:rsidRPr="00BC4A13">
              <w:rPr>
                <w:color w:val="auto"/>
              </w:rPr>
              <w:t>Censorship</w:t>
            </w:r>
          </w:p>
        </w:tc>
        <w:tc>
          <w:tcPr>
            <w:tcW w:w="2410" w:type="dxa"/>
          </w:tcPr>
          <w:p w:rsidR="003779F3" w:rsidRPr="00BC4A13" w:rsidRDefault="00531E9F" w:rsidP="002E787A">
            <w:pPr>
              <w:rPr>
                <w:color w:val="auto"/>
              </w:rPr>
            </w:pPr>
            <w:r w:rsidRPr="00BC4A13">
              <w:rPr>
                <w:color w:val="auto"/>
              </w:rPr>
              <w:t>Advocacy</w:t>
            </w:r>
          </w:p>
          <w:p w:rsidR="003779F3" w:rsidRPr="00BC4A13" w:rsidRDefault="003779F3" w:rsidP="002E787A">
            <w:pPr>
              <w:rPr>
                <w:b/>
                <w:color w:val="auto"/>
              </w:rPr>
            </w:pP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 xml:space="preserve">Strengthen strategic information dissemination </w:t>
            </w:r>
          </w:p>
        </w:tc>
        <w:tc>
          <w:tcPr>
            <w:tcW w:w="2410" w:type="dxa"/>
          </w:tcPr>
          <w:p w:rsidR="003779F3" w:rsidRPr="00BC4A13" w:rsidRDefault="00531E9F" w:rsidP="002E787A">
            <w:pPr>
              <w:widowControl/>
              <w:numPr>
                <w:ilvl w:val="0"/>
                <w:numId w:val="51"/>
              </w:numPr>
              <w:jc w:val="both"/>
              <w:rPr>
                <w:color w:val="auto"/>
              </w:rPr>
            </w:pPr>
            <w:r w:rsidRPr="00BC4A13">
              <w:rPr>
                <w:color w:val="auto"/>
              </w:rPr>
              <w:t>Resources available</w:t>
            </w:r>
          </w:p>
          <w:p w:rsidR="003779F3" w:rsidRPr="00BC4A13" w:rsidRDefault="00531E9F" w:rsidP="002E787A">
            <w:pPr>
              <w:widowControl/>
              <w:numPr>
                <w:ilvl w:val="0"/>
                <w:numId w:val="51"/>
              </w:numPr>
              <w:jc w:val="both"/>
              <w:rPr>
                <w:color w:val="auto"/>
              </w:rPr>
            </w:pPr>
            <w:r w:rsidRPr="00BC4A13">
              <w:rPr>
                <w:color w:val="auto"/>
              </w:rPr>
              <w:t>Availability of media platforms</w:t>
            </w:r>
          </w:p>
        </w:tc>
        <w:tc>
          <w:tcPr>
            <w:tcW w:w="2693" w:type="dxa"/>
            <w:gridSpan w:val="2"/>
          </w:tcPr>
          <w:p w:rsidR="003779F3" w:rsidRPr="00BC4A13" w:rsidRDefault="00531E9F" w:rsidP="002E787A">
            <w:pPr>
              <w:widowControl/>
              <w:numPr>
                <w:ilvl w:val="0"/>
                <w:numId w:val="9"/>
              </w:numPr>
              <w:jc w:val="both"/>
              <w:rPr>
                <w:color w:val="auto"/>
              </w:rPr>
            </w:pPr>
            <w:r w:rsidRPr="00BC4A13">
              <w:rPr>
                <w:color w:val="auto"/>
              </w:rPr>
              <w:t>Cyber attack</w:t>
            </w:r>
          </w:p>
          <w:p w:rsidR="003779F3" w:rsidRPr="00BC4A13" w:rsidRDefault="003779F3" w:rsidP="002E787A">
            <w:pPr>
              <w:widowControl/>
              <w:ind w:left="720"/>
              <w:jc w:val="both"/>
              <w:rPr>
                <w:color w:val="auto"/>
              </w:rPr>
            </w:pPr>
          </w:p>
          <w:p w:rsidR="003779F3" w:rsidRPr="00BC4A13" w:rsidRDefault="003779F3" w:rsidP="002E787A">
            <w:pPr>
              <w:widowControl/>
              <w:ind w:left="720"/>
              <w:jc w:val="both"/>
              <w:rPr>
                <w:color w:val="auto"/>
              </w:rPr>
            </w:pPr>
          </w:p>
          <w:p w:rsidR="003779F3" w:rsidRPr="00BC4A13" w:rsidRDefault="003779F3" w:rsidP="002E787A">
            <w:pPr>
              <w:widowControl/>
              <w:jc w:val="both"/>
              <w:rPr>
                <w:color w:val="auto"/>
              </w:rPr>
            </w:pPr>
          </w:p>
          <w:p w:rsidR="003779F3" w:rsidRPr="00BC4A13" w:rsidRDefault="00531E9F" w:rsidP="002E787A">
            <w:pPr>
              <w:widowControl/>
              <w:numPr>
                <w:ilvl w:val="0"/>
                <w:numId w:val="9"/>
              </w:numPr>
              <w:jc w:val="both"/>
              <w:rPr>
                <w:color w:val="auto"/>
              </w:rPr>
            </w:pPr>
            <w:r w:rsidRPr="00BC4A13">
              <w:rPr>
                <w:color w:val="auto"/>
              </w:rPr>
              <w:t>Misinterpretation of information</w:t>
            </w:r>
          </w:p>
          <w:p w:rsidR="003779F3" w:rsidRPr="00BC4A13" w:rsidRDefault="003779F3" w:rsidP="002E787A">
            <w:pPr>
              <w:widowControl/>
              <w:jc w:val="both"/>
              <w:rPr>
                <w:color w:val="auto"/>
              </w:rPr>
            </w:pPr>
          </w:p>
        </w:tc>
        <w:tc>
          <w:tcPr>
            <w:tcW w:w="2410" w:type="dxa"/>
          </w:tcPr>
          <w:p w:rsidR="003779F3" w:rsidRPr="00BC4A13" w:rsidRDefault="00531E9F" w:rsidP="00FD5EDE">
            <w:pPr>
              <w:rPr>
                <w:color w:val="auto"/>
              </w:rPr>
            </w:pPr>
            <w:r w:rsidRPr="00BC4A13">
              <w:rPr>
                <w:color w:val="auto"/>
              </w:rPr>
              <w:t>Use of multimedia platform</w:t>
            </w:r>
          </w:p>
          <w:p w:rsidR="003779F3" w:rsidRPr="00BC4A13" w:rsidRDefault="00531E9F" w:rsidP="00FD5EDE">
            <w:pPr>
              <w:rPr>
                <w:color w:val="auto"/>
              </w:rPr>
            </w:pPr>
            <w:r w:rsidRPr="00BC4A13">
              <w:rPr>
                <w:color w:val="auto"/>
              </w:rPr>
              <w:t>Capacity Building</w:t>
            </w:r>
          </w:p>
          <w:p w:rsidR="003779F3" w:rsidRPr="00BC4A13" w:rsidRDefault="00531E9F" w:rsidP="00FD5EDE">
            <w:pPr>
              <w:rPr>
                <w:color w:val="auto"/>
              </w:rPr>
            </w:pPr>
            <w:r w:rsidRPr="00BC4A13">
              <w:rPr>
                <w:color w:val="auto"/>
              </w:rPr>
              <w:t>Consistent and continuous dissemination of information.</w:t>
            </w:r>
          </w:p>
          <w:p w:rsidR="003779F3" w:rsidRPr="00BC4A13" w:rsidRDefault="00531E9F" w:rsidP="00FD5EDE">
            <w:pPr>
              <w:rPr>
                <w:color w:val="auto"/>
              </w:rPr>
            </w:pPr>
            <w:r w:rsidRPr="00BC4A13">
              <w:rPr>
                <w:color w:val="auto"/>
              </w:rPr>
              <w:t>Use of local languages</w:t>
            </w:r>
          </w:p>
        </w:tc>
      </w:tr>
      <w:tr w:rsidR="003779F3" w:rsidTr="00AD742F">
        <w:tc>
          <w:tcPr>
            <w:tcW w:w="2694" w:type="dxa"/>
            <w:vMerge/>
          </w:tcPr>
          <w:p w:rsidR="003779F3" w:rsidRPr="00BC4A13" w:rsidRDefault="003779F3" w:rsidP="002E787A">
            <w:pPr>
              <w:pBdr>
                <w:top w:val="nil"/>
                <w:left w:val="nil"/>
                <w:bottom w:val="nil"/>
                <w:right w:val="nil"/>
                <w:between w:val="nil"/>
              </w:pBdr>
              <w:rPr>
                <w:b/>
                <w:color w:val="auto"/>
              </w:rPr>
            </w:pPr>
          </w:p>
        </w:tc>
        <w:tc>
          <w:tcPr>
            <w:tcW w:w="3260" w:type="dxa"/>
            <w:gridSpan w:val="2"/>
          </w:tcPr>
          <w:p w:rsidR="003779F3" w:rsidRPr="00BC4A13" w:rsidRDefault="00531E9F" w:rsidP="002E787A">
            <w:pPr>
              <w:rPr>
                <w:color w:val="auto"/>
              </w:rPr>
            </w:pPr>
            <w:r w:rsidRPr="00BC4A13">
              <w:rPr>
                <w:color w:val="auto"/>
              </w:rPr>
              <w:t>Strengthen IT systems</w:t>
            </w:r>
          </w:p>
        </w:tc>
        <w:tc>
          <w:tcPr>
            <w:tcW w:w="2410" w:type="dxa"/>
          </w:tcPr>
          <w:p w:rsidR="003779F3" w:rsidRPr="00BC4A13" w:rsidRDefault="00531E9F" w:rsidP="002E787A">
            <w:pPr>
              <w:widowControl/>
              <w:jc w:val="both"/>
              <w:rPr>
                <w:color w:val="auto"/>
              </w:rPr>
            </w:pPr>
            <w:r w:rsidRPr="00BC4A13">
              <w:rPr>
                <w:color w:val="auto"/>
              </w:rPr>
              <w:t>Connectivity</w:t>
            </w:r>
          </w:p>
          <w:p w:rsidR="003779F3" w:rsidRPr="00BC4A13" w:rsidRDefault="00531E9F" w:rsidP="002E787A">
            <w:pPr>
              <w:rPr>
                <w:color w:val="auto"/>
              </w:rPr>
            </w:pPr>
            <w:r w:rsidRPr="00BC4A13">
              <w:rPr>
                <w:color w:val="auto"/>
              </w:rPr>
              <w:t xml:space="preserve">Resources </w:t>
            </w:r>
          </w:p>
        </w:tc>
        <w:tc>
          <w:tcPr>
            <w:tcW w:w="2693" w:type="dxa"/>
            <w:gridSpan w:val="2"/>
          </w:tcPr>
          <w:p w:rsidR="003779F3" w:rsidRPr="00BC4A13" w:rsidRDefault="00531E9F" w:rsidP="002E787A">
            <w:pPr>
              <w:rPr>
                <w:color w:val="auto"/>
              </w:rPr>
            </w:pPr>
            <w:r w:rsidRPr="00BC4A13">
              <w:rPr>
                <w:color w:val="auto"/>
              </w:rPr>
              <w:t>Change of IT policies</w:t>
            </w:r>
          </w:p>
          <w:p w:rsidR="003779F3" w:rsidRPr="00BC4A13" w:rsidRDefault="00531E9F" w:rsidP="002E787A">
            <w:pPr>
              <w:rPr>
                <w:color w:val="auto"/>
              </w:rPr>
            </w:pPr>
            <w:r w:rsidRPr="00BC4A13">
              <w:rPr>
                <w:color w:val="auto"/>
              </w:rPr>
              <w:t>New technologies</w:t>
            </w:r>
          </w:p>
        </w:tc>
        <w:tc>
          <w:tcPr>
            <w:tcW w:w="2410" w:type="dxa"/>
          </w:tcPr>
          <w:p w:rsidR="003779F3" w:rsidRPr="00BC4A13" w:rsidRDefault="00531E9F" w:rsidP="002E787A">
            <w:pPr>
              <w:rPr>
                <w:b/>
                <w:color w:val="auto"/>
              </w:rPr>
            </w:pPr>
            <w:r w:rsidRPr="00BC4A13">
              <w:rPr>
                <w:color w:val="auto"/>
              </w:rPr>
              <w:t>Capacity building</w:t>
            </w:r>
          </w:p>
        </w:tc>
      </w:tr>
    </w:tbl>
    <w:p w:rsidR="003779F3" w:rsidRDefault="003779F3">
      <w:pPr>
        <w:rPr>
          <w:b/>
          <w:sz w:val="24"/>
          <w:szCs w:val="24"/>
        </w:rPr>
      </w:pPr>
    </w:p>
    <w:p w:rsidR="003779F3" w:rsidRDefault="00531E9F">
      <w:pPr>
        <w:ind w:firstLine="720"/>
        <w:rPr>
          <w:b/>
          <w:sz w:val="24"/>
          <w:szCs w:val="24"/>
        </w:rPr>
      </w:pPr>
      <w:r>
        <w:rPr>
          <w:b/>
          <w:sz w:val="24"/>
          <w:szCs w:val="24"/>
        </w:rPr>
        <w:lastRenderedPageBreak/>
        <w:t>SECTION B: PERFORMANCE FRAMEWORK FOR THE MDA</w:t>
      </w:r>
    </w:p>
    <w:p w:rsidR="003779F3" w:rsidRDefault="00531E9F" w:rsidP="003723E2">
      <w:pPr>
        <w:numPr>
          <w:ilvl w:val="0"/>
          <w:numId w:val="34"/>
        </w:numPr>
        <w:pBdr>
          <w:top w:val="nil"/>
          <w:left w:val="nil"/>
          <w:bottom w:val="nil"/>
          <w:right w:val="nil"/>
          <w:between w:val="nil"/>
        </w:pBdr>
        <w:spacing w:after="0"/>
        <w:rPr>
          <w:color w:val="000000"/>
          <w:sz w:val="24"/>
          <w:szCs w:val="24"/>
        </w:rPr>
      </w:pPr>
      <w:r>
        <w:rPr>
          <w:color w:val="000000"/>
          <w:sz w:val="24"/>
          <w:szCs w:val="24"/>
        </w:rPr>
        <w:t xml:space="preserve"> </w:t>
      </w:r>
      <w:r>
        <w:rPr>
          <w:b/>
          <w:color w:val="000000"/>
          <w:sz w:val="24"/>
          <w:szCs w:val="24"/>
        </w:rPr>
        <w:t>Programme Performance Framework</w:t>
      </w:r>
    </w:p>
    <w:p w:rsidR="003779F3" w:rsidRDefault="003779F3">
      <w:pPr>
        <w:spacing w:after="0"/>
        <w:rPr>
          <w:b/>
          <w:sz w:val="24"/>
          <w:szCs w:val="24"/>
        </w:rPr>
      </w:pPr>
      <w:bookmarkStart w:id="3" w:name="_heading=h.1fob9te" w:colFirst="0" w:colLast="0"/>
      <w:bookmarkEnd w:id="3"/>
    </w:p>
    <w:p w:rsidR="003779F3" w:rsidRDefault="00531E9F">
      <w:pPr>
        <w:spacing w:after="0"/>
        <w:ind w:firstLine="720"/>
        <w:rPr>
          <w:b/>
          <w:sz w:val="24"/>
          <w:szCs w:val="24"/>
        </w:rPr>
      </w:pPr>
      <w:r>
        <w:rPr>
          <w:b/>
          <w:sz w:val="24"/>
          <w:szCs w:val="24"/>
        </w:rPr>
        <w:t>17.a  Outcome Performance Framework</w:t>
      </w:r>
    </w:p>
    <w:tbl>
      <w:tblPr>
        <w:tblStyle w:val="af3"/>
        <w:tblW w:w="149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85"/>
        <w:gridCol w:w="1520"/>
        <w:gridCol w:w="2125"/>
        <w:gridCol w:w="1277"/>
        <w:gridCol w:w="763"/>
        <w:gridCol w:w="660"/>
        <w:gridCol w:w="855"/>
        <w:gridCol w:w="855"/>
        <w:gridCol w:w="705"/>
        <w:gridCol w:w="705"/>
        <w:gridCol w:w="705"/>
        <w:gridCol w:w="705"/>
        <w:gridCol w:w="855"/>
        <w:gridCol w:w="855"/>
        <w:gridCol w:w="705"/>
        <w:gridCol w:w="795"/>
      </w:tblGrid>
      <w:tr w:rsidR="003779F3" w:rsidRPr="004D4644" w:rsidTr="006E7D35">
        <w:tc>
          <w:tcPr>
            <w:tcW w:w="885" w:type="dxa"/>
            <w:vMerge w:val="restart"/>
            <w:shd w:val="clear" w:color="auto" w:fill="D7E3BC"/>
            <w:vAlign w:val="center"/>
          </w:tcPr>
          <w:p w:rsidR="003779F3" w:rsidRPr="004D4644" w:rsidRDefault="00531E9F">
            <w:pPr>
              <w:jc w:val="center"/>
              <w:rPr>
                <w:b/>
                <w:color w:val="auto"/>
              </w:rPr>
            </w:pPr>
            <w:r w:rsidRPr="004D4644">
              <w:rPr>
                <w:b/>
                <w:color w:val="auto"/>
              </w:rPr>
              <w:t>Ref</w:t>
            </w:r>
          </w:p>
        </w:tc>
        <w:tc>
          <w:tcPr>
            <w:tcW w:w="1520" w:type="dxa"/>
            <w:vMerge w:val="restart"/>
            <w:shd w:val="clear" w:color="auto" w:fill="D7E3BC"/>
            <w:vAlign w:val="center"/>
          </w:tcPr>
          <w:p w:rsidR="003779F3" w:rsidRPr="004D4644" w:rsidRDefault="00531E9F">
            <w:pPr>
              <w:jc w:val="center"/>
              <w:rPr>
                <w:b/>
                <w:color w:val="auto"/>
              </w:rPr>
            </w:pPr>
            <w:r w:rsidRPr="004D4644">
              <w:rPr>
                <w:b/>
                <w:color w:val="auto"/>
              </w:rPr>
              <w:t>Outcome Description</w:t>
            </w:r>
          </w:p>
        </w:tc>
        <w:tc>
          <w:tcPr>
            <w:tcW w:w="2125" w:type="dxa"/>
            <w:vMerge w:val="restart"/>
            <w:shd w:val="clear" w:color="auto" w:fill="D7E3BC"/>
            <w:vAlign w:val="center"/>
          </w:tcPr>
          <w:p w:rsidR="003779F3" w:rsidRPr="004D4644" w:rsidRDefault="00531E9F">
            <w:pPr>
              <w:jc w:val="center"/>
              <w:rPr>
                <w:b/>
                <w:color w:val="auto"/>
              </w:rPr>
            </w:pPr>
            <w:r w:rsidRPr="004D4644">
              <w:rPr>
                <w:b/>
                <w:color w:val="auto"/>
              </w:rPr>
              <w:t>KPI:</w:t>
            </w:r>
          </w:p>
        </w:tc>
        <w:tc>
          <w:tcPr>
            <w:tcW w:w="1277" w:type="dxa"/>
            <w:vMerge w:val="restart"/>
            <w:shd w:val="clear" w:color="auto" w:fill="D7E3BC"/>
            <w:vAlign w:val="center"/>
          </w:tcPr>
          <w:p w:rsidR="003779F3" w:rsidRPr="004D4644" w:rsidRDefault="00531E9F">
            <w:pPr>
              <w:jc w:val="center"/>
              <w:rPr>
                <w:b/>
                <w:color w:val="auto"/>
              </w:rPr>
            </w:pPr>
            <w:r w:rsidRPr="004D4644">
              <w:rPr>
                <w:b/>
                <w:color w:val="auto"/>
              </w:rPr>
              <w:t>Measurement Criterion (time;</w:t>
            </w:r>
            <w:r w:rsidR="002E5E0D" w:rsidRPr="004D4644">
              <w:rPr>
                <w:b/>
                <w:color w:val="auto"/>
              </w:rPr>
              <w:t xml:space="preserve"> </w:t>
            </w:r>
            <w:r w:rsidRPr="004D4644">
              <w:rPr>
                <w:b/>
                <w:color w:val="auto"/>
              </w:rPr>
              <w:t>rate;</w:t>
            </w:r>
            <w:r w:rsidR="002E5E0D" w:rsidRPr="004D4644">
              <w:rPr>
                <w:b/>
                <w:color w:val="auto"/>
              </w:rPr>
              <w:t xml:space="preserve"> </w:t>
            </w:r>
            <w:r w:rsidRPr="004D4644">
              <w:rPr>
                <w:b/>
                <w:color w:val="auto"/>
              </w:rPr>
              <w:t>etc)</w:t>
            </w:r>
          </w:p>
        </w:tc>
        <w:tc>
          <w:tcPr>
            <w:tcW w:w="1423" w:type="dxa"/>
            <w:gridSpan w:val="2"/>
            <w:vMerge w:val="restart"/>
            <w:shd w:val="clear" w:color="auto" w:fill="D7E3BC"/>
            <w:vAlign w:val="center"/>
          </w:tcPr>
          <w:p w:rsidR="003779F3" w:rsidRPr="004D4644" w:rsidRDefault="00531E9F">
            <w:pPr>
              <w:jc w:val="center"/>
              <w:rPr>
                <w:b/>
                <w:color w:val="auto"/>
              </w:rPr>
            </w:pPr>
            <w:r w:rsidRPr="004D4644">
              <w:rPr>
                <w:b/>
                <w:color w:val="auto"/>
              </w:rPr>
              <w:t>Baseline</w:t>
            </w:r>
          </w:p>
        </w:tc>
        <w:tc>
          <w:tcPr>
            <w:tcW w:w="7740" w:type="dxa"/>
            <w:gridSpan w:val="10"/>
            <w:shd w:val="clear" w:color="auto" w:fill="D7E3BC"/>
            <w:vAlign w:val="center"/>
          </w:tcPr>
          <w:p w:rsidR="003779F3" w:rsidRPr="004D4644" w:rsidRDefault="00531E9F">
            <w:pPr>
              <w:jc w:val="center"/>
              <w:rPr>
                <w:b/>
                <w:color w:val="auto"/>
              </w:rPr>
            </w:pPr>
            <w:r w:rsidRPr="004D4644">
              <w:rPr>
                <w:b/>
                <w:color w:val="auto"/>
              </w:rPr>
              <w:t>TARGETS</w:t>
            </w:r>
          </w:p>
        </w:tc>
      </w:tr>
      <w:tr w:rsidR="003779F3" w:rsidRPr="004D4644" w:rsidTr="006E7D35">
        <w:tc>
          <w:tcPr>
            <w:tcW w:w="885" w:type="dxa"/>
            <w:vMerge/>
            <w:shd w:val="clear" w:color="auto" w:fill="D7E3BC"/>
            <w:vAlign w:val="center"/>
          </w:tcPr>
          <w:p w:rsidR="003779F3" w:rsidRPr="004D4644" w:rsidRDefault="003779F3">
            <w:pPr>
              <w:pBdr>
                <w:top w:val="nil"/>
                <w:left w:val="nil"/>
                <w:bottom w:val="nil"/>
                <w:right w:val="nil"/>
                <w:between w:val="nil"/>
              </w:pBdr>
              <w:spacing w:line="276" w:lineRule="auto"/>
              <w:rPr>
                <w:b/>
                <w:color w:val="auto"/>
              </w:rPr>
            </w:pPr>
          </w:p>
        </w:tc>
        <w:tc>
          <w:tcPr>
            <w:tcW w:w="1520" w:type="dxa"/>
            <w:vMerge/>
            <w:shd w:val="clear" w:color="auto" w:fill="D7E3BC"/>
            <w:vAlign w:val="center"/>
          </w:tcPr>
          <w:p w:rsidR="003779F3" w:rsidRPr="004D4644" w:rsidRDefault="003779F3">
            <w:pPr>
              <w:pBdr>
                <w:top w:val="nil"/>
                <w:left w:val="nil"/>
                <w:bottom w:val="nil"/>
                <w:right w:val="nil"/>
                <w:between w:val="nil"/>
              </w:pBdr>
              <w:spacing w:line="276" w:lineRule="auto"/>
              <w:rPr>
                <w:b/>
                <w:color w:val="auto"/>
              </w:rPr>
            </w:pPr>
          </w:p>
        </w:tc>
        <w:tc>
          <w:tcPr>
            <w:tcW w:w="2125" w:type="dxa"/>
            <w:vMerge/>
            <w:shd w:val="clear" w:color="auto" w:fill="D7E3BC"/>
            <w:vAlign w:val="center"/>
          </w:tcPr>
          <w:p w:rsidR="003779F3" w:rsidRPr="004D4644" w:rsidRDefault="003779F3">
            <w:pPr>
              <w:pBdr>
                <w:top w:val="nil"/>
                <w:left w:val="nil"/>
                <w:bottom w:val="nil"/>
                <w:right w:val="nil"/>
                <w:between w:val="nil"/>
              </w:pBdr>
              <w:spacing w:line="276" w:lineRule="auto"/>
              <w:rPr>
                <w:b/>
                <w:color w:val="auto"/>
              </w:rPr>
            </w:pPr>
          </w:p>
        </w:tc>
        <w:tc>
          <w:tcPr>
            <w:tcW w:w="1277" w:type="dxa"/>
            <w:vMerge/>
            <w:shd w:val="clear" w:color="auto" w:fill="D7E3BC"/>
            <w:vAlign w:val="center"/>
          </w:tcPr>
          <w:p w:rsidR="003779F3" w:rsidRPr="004D4644" w:rsidRDefault="003779F3">
            <w:pPr>
              <w:pBdr>
                <w:top w:val="nil"/>
                <w:left w:val="nil"/>
                <w:bottom w:val="nil"/>
                <w:right w:val="nil"/>
                <w:between w:val="nil"/>
              </w:pBdr>
              <w:spacing w:line="276" w:lineRule="auto"/>
              <w:rPr>
                <w:b/>
                <w:color w:val="auto"/>
              </w:rPr>
            </w:pPr>
          </w:p>
        </w:tc>
        <w:tc>
          <w:tcPr>
            <w:tcW w:w="1423" w:type="dxa"/>
            <w:gridSpan w:val="2"/>
            <w:vMerge/>
            <w:shd w:val="clear" w:color="auto" w:fill="D7E3BC"/>
            <w:vAlign w:val="center"/>
          </w:tcPr>
          <w:p w:rsidR="003779F3" w:rsidRPr="004D4644" w:rsidRDefault="003779F3">
            <w:pPr>
              <w:pBdr>
                <w:top w:val="nil"/>
                <w:left w:val="nil"/>
                <w:bottom w:val="nil"/>
                <w:right w:val="nil"/>
                <w:between w:val="nil"/>
              </w:pBdr>
              <w:spacing w:line="276" w:lineRule="auto"/>
              <w:rPr>
                <w:b/>
                <w:color w:val="auto"/>
              </w:rPr>
            </w:pPr>
          </w:p>
        </w:tc>
        <w:tc>
          <w:tcPr>
            <w:tcW w:w="1710" w:type="dxa"/>
            <w:gridSpan w:val="2"/>
            <w:shd w:val="clear" w:color="auto" w:fill="D7E3BC"/>
            <w:vAlign w:val="center"/>
          </w:tcPr>
          <w:p w:rsidR="003779F3" w:rsidRPr="004D4644" w:rsidRDefault="00531E9F">
            <w:pPr>
              <w:jc w:val="center"/>
              <w:rPr>
                <w:b/>
                <w:color w:val="auto"/>
              </w:rPr>
            </w:pPr>
            <w:r w:rsidRPr="004D4644">
              <w:rPr>
                <w:b/>
                <w:color w:val="auto"/>
              </w:rPr>
              <w:t>2021</w:t>
            </w:r>
          </w:p>
        </w:tc>
        <w:tc>
          <w:tcPr>
            <w:tcW w:w="1410" w:type="dxa"/>
            <w:gridSpan w:val="2"/>
            <w:shd w:val="clear" w:color="auto" w:fill="D7E3BC"/>
            <w:vAlign w:val="center"/>
          </w:tcPr>
          <w:p w:rsidR="003779F3" w:rsidRPr="004D4644" w:rsidRDefault="00531E9F">
            <w:pPr>
              <w:jc w:val="center"/>
              <w:rPr>
                <w:b/>
                <w:color w:val="auto"/>
              </w:rPr>
            </w:pPr>
            <w:r w:rsidRPr="004D4644">
              <w:rPr>
                <w:b/>
                <w:color w:val="auto"/>
              </w:rPr>
              <w:t>2022</w:t>
            </w:r>
          </w:p>
        </w:tc>
        <w:tc>
          <w:tcPr>
            <w:tcW w:w="1410" w:type="dxa"/>
            <w:gridSpan w:val="2"/>
            <w:shd w:val="clear" w:color="auto" w:fill="D7E3BC"/>
            <w:vAlign w:val="center"/>
          </w:tcPr>
          <w:p w:rsidR="003779F3" w:rsidRPr="004D4644" w:rsidRDefault="00531E9F">
            <w:pPr>
              <w:jc w:val="center"/>
              <w:rPr>
                <w:b/>
                <w:color w:val="auto"/>
              </w:rPr>
            </w:pPr>
            <w:r w:rsidRPr="004D4644">
              <w:rPr>
                <w:b/>
                <w:color w:val="auto"/>
              </w:rPr>
              <w:t>2023</w:t>
            </w:r>
          </w:p>
        </w:tc>
        <w:tc>
          <w:tcPr>
            <w:tcW w:w="1710" w:type="dxa"/>
            <w:gridSpan w:val="2"/>
            <w:shd w:val="clear" w:color="auto" w:fill="D7E3BC"/>
            <w:vAlign w:val="center"/>
          </w:tcPr>
          <w:p w:rsidR="003779F3" w:rsidRPr="004D4644" w:rsidRDefault="00531E9F">
            <w:pPr>
              <w:jc w:val="center"/>
              <w:rPr>
                <w:b/>
                <w:color w:val="auto"/>
                <w:highlight w:val="yellow"/>
              </w:rPr>
            </w:pPr>
            <w:r w:rsidRPr="004D4644">
              <w:rPr>
                <w:b/>
                <w:color w:val="auto"/>
              </w:rPr>
              <w:t>2024</w:t>
            </w:r>
          </w:p>
        </w:tc>
        <w:tc>
          <w:tcPr>
            <w:tcW w:w="1500" w:type="dxa"/>
            <w:gridSpan w:val="2"/>
            <w:shd w:val="clear" w:color="auto" w:fill="D7E3BC"/>
            <w:vAlign w:val="center"/>
          </w:tcPr>
          <w:p w:rsidR="003779F3" w:rsidRPr="004D4644" w:rsidRDefault="00531E9F">
            <w:pPr>
              <w:jc w:val="center"/>
              <w:rPr>
                <w:b/>
                <w:color w:val="auto"/>
                <w:highlight w:val="yellow"/>
              </w:rPr>
            </w:pPr>
            <w:r w:rsidRPr="004D4644">
              <w:rPr>
                <w:b/>
                <w:color w:val="auto"/>
              </w:rPr>
              <w:t>2025</w:t>
            </w:r>
          </w:p>
        </w:tc>
      </w:tr>
      <w:tr w:rsidR="003779F3" w:rsidRPr="004D4644" w:rsidTr="006E7D35">
        <w:tc>
          <w:tcPr>
            <w:tcW w:w="885" w:type="dxa"/>
            <w:vMerge/>
            <w:shd w:val="clear" w:color="auto" w:fill="D7E3BC"/>
            <w:vAlign w:val="center"/>
          </w:tcPr>
          <w:p w:rsidR="003779F3" w:rsidRPr="004D4644" w:rsidRDefault="003779F3">
            <w:pPr>
              <w:pBdr>
                <w:top w:val="nil"/>
                <w:left w:val="nil"/>
                <w:bottom w:val="nil"/>
                <w:right w:val="nil"/>
                <w:between w:val="nil"/>
              </w:pBdr>
              <w:spacing w:line="276" w:lineRule="auto"/>
              <w:rPr>
                <w:b/>
                <w:color w:val="auto"/>
                <w:highlight w:val="yellow"/>
              </w:rPr>
            </w:pPr>
          </w:p>
        </w:tc>
        <w:tc>
          <w:tcPr>
            <w:tcW w:w="1520" w:type="dxa"/>
            <w:vMerge/>
            <w:shd w:val="clear" w:color="auto" w:fill="D7E3BC"/>
            <w:vAlign w:val="center"/>
          </w:tcPr>
          <w:p w:rsidR="003779F3" w:rsidRPr="004D4644" w:rsidRDefault="003779F3">
            <w:pPr>
              <w:pBdr>
                <w:top w:val="nil"/>
                <w:left w:val="nil"/>
                <w:bottom w:val="nil"/>
                <w:right w:val="nil"/>
                <w:between w:val="nil"/>
              </w:pBdr>
              <w:spacing w:line="276" w:lineRule="auto"/>
              <w:rPr>
                <w:b/>
                <w:color w:val="auto"/>
                <w:highlight w:val="yellow"/>
              </w:rPr>
            </w:pPr>
          </w:p>
        </w:tc>
        <w:tc>
          <w:tcPr>
            <w:tcW w:w="2125" w:type="dxa"/>
            <w:vMerge/>
            <w:shd w:val="clear" w:color="auto" w:fill="D7E3BC"/>
            <w:vAlign w:val="center"/>
          </w:tcPr>
          <w:p w:rsidR="003779F3" w:rsidRPr="004D4644" w:rsidRDefault="003779F3">
            <w:pPr>
              <w:pBdr>
                <w:top w:val="nil"/>
                <w:left w:val="nil"/>
                <w:bottom w:val="nil"/>
                <w:right w:val="nil"/>
                <w:between w:val="nil"/>
              </w:pBdr>
              <w:spacing w:line="276" w:lineRule="auto"/>
              <w:rPr>
                <w:b/>
                <w:color w:val="auto"/>
                <w:highlight w:val="yellow"/>
              </w:rPr>
            </w:pPr>
          </w:p>
        </w:tc>
        <w:tc>
          <w:tcPr>
            <w:tcW w:w="1277" w:type="dxa"/>
            <w:vMerge/>
            <w:shd w:val="clear" w:color="auto" w:fill="D7E3BC"/>
            <w:vAlign w:val="center"/>
          </w:tcPr>
          <w:p w:rsidR="003779F3" w:rsidRPr="004D4644" w:rsidRDefault="003779F3">
            <w:pPr>
              <w:pBdr>
                <w:top w:val="nil"/>
                <w:left w:val="nil"/>
                <w:bottom w:val="nil"/>
                <w:right w:val="nil"/>
                <w:between w:val="nil"/>
              </w:pBdr>
              <w:spacing w:line="276" w:lineRule="auto"/>
              <w:rPr>
                <w:b/>
                <w:color w:val="auto"/>
                <w:highlight w:val="yellow"/>
              </w:rPr>
            </w:pPr>
          </w:p>
        </w:tc>
        <w:tc>
          <w:tcPr>
            <w:tcW w:w="763" w:type="dxa"/>
            <w:shd w:val="clear" w:color="auto" w:fill="D7E3BC"/>
          </w:tcPr>
          <w:p w:rsidR="003779F3" w:rsidRPr="004D4644" w:rsidRDefault="00531E9F">
            <w:pPr>
              <w:rPr>
                <w:b/>
                <w:color w:val="auto"/>
              </w:rPr>
            </w:pPr>
            <w:r w:rsidRPr="004D4644">
              <w:rPr>
                <w:b/>
                <w:color w:val="auto"/>
              </w:rPr>
              <w:t xml:space="preserve">Year </w:t>
            </w:r>
          </w:p>
        </w:tc>
        <w:tc>
          <w:tcPr>
            <w:tcW w:w="660" w:type="dxa"/>
            <w:shd w:val="clear" w:color="auto" w:fill="D7E3BC"/>
          </w:tcPr>
          <w:p w:rsidR="003779F3" w:rsidRPr="004D4644" w:rsidRDefault="00531E9F">
            <w:pPr>
              <w:rPr>
                <w:b/>
                <w:color w:val="auto"/>
              </w:rPr>
            </w:pPr>
            <w:r w:rsidRPr="004D4644">
              <w:rPr>
                <w:b/>
                <w:color w:val="auto"/>
              </w:rPr>
              <w:t xml:space="preserve">Value </w:t>
            </w:r>
          </w:p>
        </w:tc>
        <w:tc>
          <w:tcPr>
            <w:tcW w:w="855" w:type="dxa"/>
            <w:shd w:val="clear" w:color="auto" w:fill="D7E3BC"/>
            <w:vAlign w:val="center"/>
          </w:tcPr>
          <w:p w:rsidR="003779F3" w:rsidRPr="004D4644" w:rsidRDefault="00531E9F">
            <w:pPr>
              <w:jc w:val="center"/>
              <w:rPr>
                <w:b/>
                <w:color w:val="auto"/>
              </w:rPr>
            </w:pPr>
            <w:r w:rsidRPr="004D4644">
              <w:rPr>
                <w:b/>
                <w:color w:val="auto"/>
              </w:rPr>
              <w:t>T</w:t>
            </w:r>
          </w:p>
        </w:tc>
        <w:tc>
          <w:tcPr>
            <w:tcW w:w="855" w:type="dxa"/>
            <w:shd w:val="clear" w:color="auto" w:fill="D7E3BC"/>
            <w:vAlign w:val="center"/>
          </w:tcPr>
          <w:p w:rsidR="003779F3" w:rsidRPr="004D4644" w:rsidRDefault="00531E9F">
            <w:pPr>
              <w:jc w:val="center"/>
              <w:rPr>
                <w:b/>
                <w:color w:val="auto"/>
              </w:rPr>
            </w:pPr>
            <w:r w:rsidRPr="004D4644">
              <w:rPr>
                <w:b/>
                <w:color w:val="auto"/>
              </w:rPr>
              <w:t>ALV</w:t>
            </w:r>
          </w:p>
        </w:tc>
        <w:tc>
          <w:tcPr>
            <w:tcW w:w="705" w:type="dxa"/>
            <w:shd w:val="clear" w:color="auto" w:fill="D7E3BC"/>
            <w:vAlign w:val="center"/>
          </w:tcPr>
          <w:p w:rsidR="003779F3" w:rsidRPr="004D4644" w:rsidRDefault="00531E9F">
            <w:pPr>
              <w:jc w:val="center"/>
              <w:rPr>
                <w:b/>
                <w:color w:val="auto"/>
              </w:rPr>
            </w:pPr>
            <w:r w:rsidRPr="004D4644">
              <w:rPr>
                <w:b/>
                <w:color w:val="auto"/>
              </w:rPr>
              <w:t>T</w:t>
            </w:r>
          </w:p>
        </w:tc>
        <w:tc>
          <w:tcPr>
            <w:tcW w:w="705" w:type="dxa"/>
            <w:shd w:val="clear" w:color="auto" w:fill="D7E3BC"/>
            <w:vAlign w:val="center"/>
          </w:tcPr>
          <w:p w:rsidR="003779F3" w:rsidRPr="004D4644" w:rsidRDefault="00531E9F">
            <w:pPr>
              <w:jc w:val="center"/>
              <w:rPr>
                <w:b/>
                <w:color w:val="auto"/>
              </w:rPr>
            </w:pPr>
            <w:r w:rsidRPr="004D4644">
              <w:rPr>
                <w:b/>
                <w:color w:val="auto"/>
              </w:rPr>
              <w:t>ALV</w:t>
            </w:r>
          </w:p>
        </w:tc>
        <w:tc>
          <w:tcPr>
            <w:tcW w:w="705" w:type="dxa"/>
            <w:shd w:val="clear" w:color="auto" w:fill="D7E3BC"/>
            <w:vAlign w:val="center"/>
          </w:tcPr>
          <w:p w:rsidR="003779F3" w:rsidRPr="004D4644" w:rsidRDefault="00531E9F">
            <w:pPr>
              <w:jc w:val="center"/>
              <w:rPr>
                <w:b/>
                <w:color w:val="auto"/>
              </w:rPr>
            </w:pPr>
            <w:r w:rsidRPr="004D4644">
              <w:rPr>
                <w:b/>
                <w:color w:val="auto"/>
              </w:rPr>
              <w:t>T</w:t>
            </w:r>
          </w:p>
        </w:tc>
        <w:tc>
          <w:tcPr>
            <w:tcW w:w="705" w:type="dxa"/>
            <w:shd w:val="clear" w:color="auto" w:fill="D7E3BC"/>
            <w:vAlign w:val="center"/>
          </w:tcPr>
          <w:p w:rsidR="003779F3" w:rsidRPr="004D4644" w:rsidRDefault="00531E9F">
            <w:pPr>
              <w:jc w:val="center"/>
              <w:rPr>
                <w:b/>
                <w:color w:val="auto"/>
              </w:rPr>
            </w:pPr>
            <w:r w:rsidRPr="004D4644">
              <w:rPr>
                <w:b/>
                <w:color w:val="auto"/>
              </w:rPr>
              <w:t>ALV</w:t>
            </w:r>
          </w:p>
        </w:tc>
        <w:tc>
          <w:tcPr>
            <w:tcW w:w="855" w:type="dxa"/>
            <w:shd w:val="clear" w:color="auto" w:fill="D7E3BC"/>
            <w:vAlign w:val="center"/>
          </w:tcPr>
          <w:p w:rsidR="003779F3" w:rsidRPr="004D4644" w:rsidRDefault="00531E9F">
            <w:pPr>
              <w:jc w:val="center"/>
              <w:rPr>
                <w:b/>
                <w:color w:val="auto"/>
              </w:rPr>
            </w:pPr>
            <w:r w:rsidRPr="004D4644">
              <w:rPr>
                <w:b/>
                <w:color w:val="auto"/>
              </w:rPr>
              <w:t>T</w:t>
            </w:r>
          </w:p>
        </w:tc>
        <w:tc>
          <w:tcPr>
            <w:tcW w:w="855" w:type="dxa"/>
            <w:shd w:val="clear" w:color="auto" w:fill="D7E3BC"/>
            <w:vAlign w:val="center"/>
          </w:tcPr>
          <w:p w:rsidR="003779F3" w:rsidRPr="004D4644" w:rsidRDefault="00531E9F">
            <w:pPr>
              <w:jc w:val="center"/>
              <w:rPr>
                <w:b/>
                <w:color w:val="auto"/>
              </w:rPr>
            </w:pPr>
            <w:r w:rsidRPr="004D4644">
              <w:rPr>
                <w:b/>
                <w:color w:val="auto"/>
              </w:rPr>
              <w:t>ALV</w:t>
            </w:r>
          </w:p>
        </w:tc>
        <w:tc>
          <w:tcPr>
            <w:tcW w:w="705" w:type="dxa"/>
            <w:shd w:val="clear" w:color="auto" w:fill="D7E3BC"/>
            <w:vAlign w:val="center"/>
          </w:tcPr>
          <w:p w:rsidR="003779F3" w:rsidRPr="004D4644" w:rsidRDefault="00531E9F">
            <w:pPr>
              <w:jc w:val="center"/>
              <w:rPr>
                <w:b/>
                <w:color w:val="auto"/>
              </w:rPr>
            </w:pPr>
            <w:r w:rsidRPr="004D4644">
              <w:rPr>
                <w:b/>
                <w:color w:val="auto"/>
              </w:rPr>
              <w:t>T</w:t>
            </w:r>
          </w:p>
        </w:tc>
        <w:tc>
          <w:tcPr>
            <w:tcW w:w="795" w:type="dxa"/>
            <w:shd w:val="clear" w:color="auto" w:fill="D7E3BC"/>
            <w:vAlign w:val="center"/>
          </w:tcPr>
          <w:p w:rsidR="003779F3" w:rsidRPr="004D4644" w:rsidRDefault="00531E9F">
            <w:pPr>
              <w:jc w:val="center"/>
              <w:rPr>
                <w:b/>
                <w:color w:val="auto"/>
              </w:rPr>
            </w:pPr>
            <w:r w:rsidRPr="004D4644">
              <w:rPr>
                <w:b/>
                <w:color w:val="auto"/>
              </w:rPr>
              <w:t>ALV</w:t>
            </w:r>
          </w:p>
        </w:tc>
      </w:tr>
      <w:tr w:rsidR="003779F3" w:rsidRPr="004D4644" w:rsidTr="006E7D35">
        <w:tc>
          <w:tcPr>
            <w:tcW w:w="885" w:type="dxa"/>
            <w:vMerge w:val="restart"/>
          </w:tcPr>
          <w:p w:rsidR="003779F3" w:rsidRPr="004D4644" w:rsidRDefault="00531E9F">
            <w:pPr>
              <w:rPr>
                <w:color w:val="auto"/>
              </w:rPr>
            </w:pPr>
            <w:r w:rsidRPr="004D4644">
              <w:rPr>
                <w:color w:val="auto"/>
              </w:rPr>
              <w:t>1</w:t>
            </w:r>
          </w:p>
        </w:tc>
        <w:tc>
          <w:tcPr>
            <w:tcW w:w="1520" w:type="dxa"/>
            <w:vMerge w:val="restart"/>
          </w:tcPr>
          <w:p w:rsidR="003779F3" w:rsidRPr="004D4644" w:rsidRDefault="00531E9F">
            <w:pPr>
              <w:rPr>
                <w:color w:val="auto"/>
              </w:rPr>
            </w:pPr>
            <w:r w:rsidRPr="004D4644">
              <w:rPr>
                <w:color w:val="auto"/>
              </w:rPr>
              <w:t>Improved institutional capacity for service delivery</w:t>
            </w:r>
          </w:p>
        </w:tc>
        <w:tc>
          <w:tcPr>
            <w:tcW w:w="2125" w:type="dxa"/>
          </w:tcPr>
          <w:p w:rsidR="003779F3" w:rsidRPr="004D4644" w:rsidRDefault="00531E9F">
            <w:pPr>
              <w:rPr>
                <w:color w:val="auto"/>
              </w:rPr>
            </w:pPr>
            <w:r w:rsidRPr="004D4644">
              <w:rPr>
                <w:color w:val="auto"/>
              </w:rPr>
              <w:t>Client Satisfaction Index</w:t>
            </w:r>
          </w:p>
        </w:tc>
        <w:tc>
          <w:tcPr>
            <w:tcW w:w="1277" w:type="dxa"/>
          </w:tcPr>
          <w:p w:rsidR="003779F3" w:rsidRPr="004D4644" w:rsidRDefault="00531E9F">
            <w:pPr>
              <w:rPr>
                <w:b/>
                <w:color w:val="auto"/>
              </w:rPr>
            </w:pPr>
            <w:r w:rsidRPr="004D4644">
              <w:rPr>
                <w:color w:val="auto"/>
              </w:rPr>
              <w:t>%</w:t>
            </w:r>
          </w:p>
        </w:tc>
        <w:tc>
          <w:tcPr>
            <w:tcW w:w="763" w:type="dxa"/>
          </w:tcPr>
          <w:p w:rsidR="003779F3" w:rsidRPr="004D4644" w:rsidRDefault="00531E9F">
            <w:pPr>
              <w:rPr>
                <w:b/>
                <w:color w:val="auto"/>
              </w:rPr>
            </w:pPr>
            <w:r w:rsidRPr="004D4644">
              <w:rPr>
                <w:color w:val="auto"/>
              </w:rPr>
              <w:t>202</w:t>
            </w:r>
            <w:r w:rsidR="00EB4280" w:rsidRPr="004D4644">
              <w:rPr>
                <w:color w:val="auto"/>
              </w:rPr>
              <w:t>3</w:t>
            </w:r>
          </w:p>
        </w:tc>
        <w:tc>
          <w:tcPr>
            <w:tcW w:w="660" w:type="dxa"/>
          </w:tcPr>
          <w:p w:rsidR="003779F3" w:rsidRPr="00FD5EDE" w:rsidRDefault="00EB4280">
            <w:pPr>
              <w:rPr>
                <w:color w:val="auto"/>
              </w:rPr>
            </w:pPr>
            <w:r w:rsidRPr="00FD5EDE">
              <w:rPr>
                <w:color w:val="auto"/>
              </w:rPr>
              <w:t>90</w:t>
            </w:r>
          </w:p>
        </w:tc>
        <w:tc>
          <w:tcPr>
            <w:tcW w:w="855" w:type="dxa"/>
          </w:tcPr>
          <w:p w:rsidR="003779F3" w:rsidRPr="004D4644" w:rsidRDefault="006E7D35">
            <w:pPr>
              <w:rPr>
                <w:color w:val="auto"/>
              </w:rPr>
            </w:pPr>
            <w:r>
              <w:rPr>
                <w:color w:val="auto"/>
              </w:rPr>
              <w:t>-</w:t>
            </w:r>
          </w:p>
        </w:tc>
        <w:tc>
          <w:tcPr>
            <w:tcW w:w="85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855" w:type="dxa"/>
          </w:tcPr>
          <w:p w:rsidR="003779F3" w:rsidRPr="004D4644" w:rsidRDefault="00A92D2F">
            <w:pPr>
              <w:rPr>
                <w:color w:val="auto"/>
              </w:rPr>
            </w:pPr>
            <w:r w:rsidRPr="004D4644">
              <w:rPr>
                <w:color w:val="auto"/>
              </w:rPr>
              <w:t>9</w:t>
            </w:r>
            <w:r w:rsidR="00B23837">
              <w:rPr>
                <w:color w:val="auto"/>
              </w:rPr>
              <w:t>2</w:t>
            </w:r>
            <w:r w:rsidR="00531E9F" w:rsidRPr="004D4644">
              <w:rPr>
                <w:color w:val="auto"/>
              </w:rPr>
              <w:t>%</w:t>
            </w:r>
          </w:p>
        </w:tc>
        <w:tc>
          <w:tcPr>
            <w:tcW w:w="855" w:type="dxa"/>
          </w:tcPr>
          <w:p w:rsidR="003779F3" w:rsidRPr="00FD5EDE" w:rsidRDefault="00531E9F">
            <w:pPr>
              <w:rPr>
                <w:color w:val="auto"/>
              </w:rPr>
            </w:pPr>
            <w:r w:rsidRPr="00FD5EDE">
              <w:rPr>
                <w:color w:val="auto"/>
              </w:rPr>
              <w:t>+/-</w:t>
            </w:r>
            <w:r w:rsidR="00B23837" w:rsidRPr="00FD5EDE">
              <w:rPr>
                <w:color w:val="auto"/>
              </w:rPr>
              <w:t>1</w:t>
            </w:r>
            <w:r w:rsidRPr="00FD5EDE">
              <w:rPr>
                <w:color w:val="auto"/>
              </w:rPr>
              <w:t>%</w:t>
            </w:r>
          </w:p>
        </w:tc>
        <w:tc>
          <w:tcPr>
            <w:tcW w:w="705" w:type="dxa"/>
          </w:tcPr>
          <w:p w:rsidR="003779F3" w:rsidRPr="00FD5EDE" w:rsidRDefault="00A92D2F">
            <w:pPr>
              <w:rPr>
                <w:color w:val="auto"/>
              </w:rPr>
            </w:pPr>
            <w:r w:rsidRPr="00FD5EDE">
              <w:rPr>
                <w:color w:val="auto"/>
              </w:rPr>
              <w:t>9</w:t>
            </w:r>
            <w:r w:rsidR="00B23837" w:rsidRPr="00FD5EDE">
              <w:rPr>
                <w:color w:val="auto"/>
              </w:rPr>
              <w:t>4</w:t>
            </w:r>
            <w:r w:rsidR="00531E9F" w:rsidRPr="00FD5EDE">
              <w:rPr>
                <w:color w:val="auto"/>
              </w:rPr>
              <w:t>%</w:t>
            </w:r>
          </w:p>
        </w:tc>
        <w:tc>
          <w:tcPr>
            <w:tcW w:w="795" w:type="dxa"/>
          </w:tcPr>
          <w:p w:rsidR="003779F3" w:rsidRPr="00FD5EDE" w:rsidRDefault="00531E9F">
            <w:pPr>
              <w:rPr>
                <w:color w:val="auto"/>
              </w:rPr>
            </w:pPr>
            <w:r w:rsidRPr="00FD5EDE">
              <w:rPr>
                <w:color w:val="auto"/>
              </w:rPr>
              <w:t>+/-</w:t>
            </w:r>
            <w:r w:rsidR="00B23837" w:rsidRPr="00FD5EDE">
              <w:rPr>
                <w:color w:val="auto"/>
              </w:rPr>
              <w:t>1</w:t>
            </w:r>
            <w:r w:rsidRPr="00FD5EDE">
              <w:rPr>
                <w:color w:val="auto"/>
              </w:rPr>
              <w:t>%</w:t>
            </w:r>
          </w:p>
        </w:tc>
      </w:tr>
      <w:tr w:rsidR="003779F3" w:rsidRPr="004D4644" w:rsidTr="006E7D35">
        <w:tc>
          <w:tcPr>
            <w:tcW w:w="885" w:type="dxa"/>
            <w:vMerge/>
          </w:tcPr>
          <w:p w:rsidR="003779F3" w:rsidRPr="004D4644" w:rsidRDefault="003779F3">
            <w:pPr>
              <w:pBdr>
                <w:top w:val="nil"/>
                <w:left w:val="nil"/>
                <w:bottom w:val="nil"/>
                <w:right w:val="nil"/>
                <w:between w:val="nil"/>
              </w:pBdr>
              <w:spacing w:line="276" w:lineRule="auto"/>
              <w:rPr>
                <w:b/>
                <w:color w:val="auto"/>
              </w:rPr>
            </w:pPr>
          </w:p>
        </w:tc>
        <w:tc>
          <w:tcPr>
            <w:tcW w:w="1520" w:type="dxa"/>
            <w:vMerge/>
          </w:tcPr>
          <w:p w:rsidR="003779F3" w:rsidRPr="004D4644" w:rsidRDefault="003779F3">
            <w:pPr>
              <w:pBdr>
                <w:top w:val="nil"/>
                <w:left w:val="nil"/>
                <w:bottom w:val="nil"/>
                <w:right w:val="nil"/>
                <w:between w:val="nil"/>
              </w:pBdr>
              <w:spacing w:line="276" w:lineRule="auto"/>
              <w:rPr>
                <w:b/>
                <w:color w:val="auto"/>
              </w:rPr>
            </w:pPr>
          </w:p>
        </w:tc>
        <w:tc>
          <w:tcPr>
            <w:tcW w:w="2125" w:type="dxa"/>
          </w:tcPr>
          <w:p w:rsidR="003779F3" w:rsidRPr="004D4644" w:rsidRDefault="00531E9F">
            <w:pPr>
              <w:rPr>
                <w:color w:val="auto"/>
              </w:rPr>
            </w:pPr>
            <w:r w:rsidRPr="004D4644">
              <w:rPr>
                <w:color w:val="auto"/>
              </w:rPr>
              <w:t xml:space="preserve">Employee satisfaction </w:t>
            </w:r>
            <w:r w:rsidR="00E25E12" w:rsidRPr="00043A37">
              <w:rPr>
                <w:color w:val="auto"/>
              </w:rPr>
              <w:t>index</w:t>
            </w:r>
          </w:p>
        </w:tc>
        <w:tc>
          <w:tcPr>
            <w:tcW w:w="1277" w:type="dxa"/>
          </w:tcPr>
          <w:p w:rsidR="003779F3" w:rsidRPr="004D4644" w:rsidRDefault="00531E9F">
            <w:pPr>
              <w:rPr>
                <w:b/>
                <w:color w:val="auto"/>
              </w:rPr>
            </w:pPr>
            <w:r w:rsidRPr="004D4644">
              <w:rPr>
                <w:color w:val="auto"/>
              </w:rPr>
              <w:t>%</w:t>
            </w:r>
          </w:p>
        </w:tc>
        <w:tc>
          <w:tcPr>
            <w:tcW w:w="763" w:type="dxa"/>
          </w:tcPr>
          <w:p w:rsidR="003779F3" w:rsidRPr="004D4644" w:rsidRDefault="00531E9F">
            <w:pPr>
              <w:rPr>
                <w:b/>
                <w:color w:val="auto"/>
              </w:rPr>
            </w:pPr>
            <w:r w:rsidRPr="004D4644">
              <w:rPr>
                <w:color w:val="auto"/>
              </w:rPr>
              <w:t>202</w:t>
            </w:r>
            <w:r w:rsidR="00EB4280" w:rsidRPr="004D4644">
              <w:rPr>
                <w:color w:val="auto"/>
              </w:rPr>
              <w:t>3</w:t>
            </w:r>
          </w:p>
        </w:tc>
        <w:tc>
          <w:tcPr>
            <w:tcW w:w="660" w:type="dxa"/>
          </w:tcPr>
          <w:p w:rsidR="003779F3" w:rsidRPr="00FD5EDE" w:rsidRDefault="00EB4280">
            <w:pPr>
              <w:rPr>
                <w:color w:val="auto"/>
              </w:rPr>
            </w:pPr>
            <w:r w:rsidRPr="00FD5EDE">
              <w:rPr>
                <w:color w:val="auto"/>
              </w:rPr>
              <w:t>62</w:t>
            </w:r>
          </w:p>
        </w:tc>
        <w:tc>
          <w:tcPr>
            <w:tcW w:w="855" w:type="dxa"/>
          </w:tcPr>
          <w:p w:rsidR="003779F3" w:rsidRPr="004D4644" w:rsidRDefault="006E7D35">
            <w:pPr>
              <w:rPr>
                <w:color w:val="auto"/>
              </w:rPr>
            </w:pPr>
            <w:r>
              <w:rPr>
                <w:color w:val="auto"/>
              </w:rPr>
              <w:t>-</w:t>
            </w:r>
          </w:p>
        </w:tc>
        <w:tc>
          <w:tcPr>
            <w:tcW w:w="85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855" w:type="dxa"/>
          </w:tcPr>
          <w:p w:rsidR="003779F3" w:rsidRPr="004D4644" w:rsidRDefault="00E25E12">
            <w:pPr>
              <w:rPr>
                <w:color w:val="auto"/>
              </w:rPr>
            </w:pPr>
            <w:r>
              <w:rPr>
                <w:color w:val="auto"/>
              </w:rPr>
              <w:t>80</w:t>
            </w:r>
            <w:r w:rsidR="00531E9F" w:rsidRPr="004D4644">
              <w:rPr>
                <w:color w:val="auto"/>
              </w:rPr>
              <w:t>%</w:t>
            </w:r>
          </w:p>
        </w:tc>
        <w:tc>
          <w:tcPr>
            <w:tcW w:w="855" w:type="dxa"/>
          </w:tcPr>
          <w:p w:rsidR="003779F3" w:rsidRPr="00FD5EDE" w:rsidRDefault="00E25E12">
            <w:pPr>
              <w:rPr>
                <w:color w:val="auto"/>
              </w:rPr>
            </w:pPr>
            <w:r w:rsidRPr="00FD5EDE">
              <w:rPr>
                <w:color w:val="auto"/>
              </w:rPr>
              <w:t>+/-9</w:t>
            </w:r>
            <w:r w:rsidR="00531E9F" w:rsidRPr="00FD5EDE">
              <w:rPr>
                <w:color w:val="auto"/>
              </w:rPr>
              <w:t>%</w:t>
            </w:r>
          </w:p>
        </w:tc>
        <w:tc>
          <w:tcPr>
            <w:tcW w:w="705" w:type="dxa"/>
          </w:tcPr>
          <w:p w:rsidR="003779F3" w:rsidRPr="00FD5EDE" w:rsidRDefault="00E25E12">
            <w:pPr>
              <w:rPr>
                <w:color w:val="auto"/>
              </w:rPr>
            </w:pPr>
            <w:r w:rsidRPr="00FD5EDE">
              <w:rPr>
                <w:color w:val="auto"/>
              </w:rPr>
              <w:t>90</w:t>
            </w:r>
            <w:r w:rsidR="00531E9F" w:rsidRPr="00FD5EDE">
              <w:rPr>
                <w:color w:val="auto"/>
              </w:rPr>
              <w:t>%</w:t>
            </w:r>
          </w:p>
        </w:tc>
        <w:tc>
          <w:tcPr>
            <w:tcW w:w="795" w:type="dxa"/>
          </w:tcPr>
          <w:p w:rsidR="003779F3" w:rsidRPr="00FD5EDE" w:rsidRDefault="00531E9F">
            <w:pPr>
              <w:rPr>
                <w:color w:val="auto"/>
              </w:rPr>
            </w:pPr>
            <w:r w:rsidRPr="00FD5EDE">
              <w:rPr>
                <w:color w:val="auto"/>
              </w:rPr>
              <w:t>+/-</w:t>
            </w:r>
            <w:r w:rsidR="00E25E12" w:rsidRPr="00FD5EDE">
              <w:rPr>
                <w:color w:val="auto"/>
              </w:rPr>
              <w:t>5%</w:t>
            </w:r>
          </w:p>
        </w:tc>
      </w:tr>
      <w:tr w:rsidR="003779F3" w:rsidRPr="004D4644" w:rsidTr="006E7D35">
        <w:tc>
          <w:tcPr>
            <w:tcW w:w="885" w:type="dxa"/>
            <w:vMerge/>
          </w:tcPr>
          <w:p w:rsidR="003779F3" w:rsidRPr="004D4644" w:rsidRDefault="003779F3">
            <w:pPr>
              <w:pBdr>
                <w:top w:val="nil"/>
                <w:left w:val="nil"/>
                <w:bottom w:val="nil"/>
                <w:right w:val="nil"/>
                <w:between w:val="nil"/>
              </w:pBdr>
              <w:spacing w:line="276" w:lineRule="auto"/>
              <w:rPr>
                <w:b/>
                <w:color w:val="auto"/>
              </w:rPr>
            </w:pPr>
          </w:p>
        </w:tc>
        <w:tc>
          <w:tcPr>
            <w:tcW w:w="1520" w:type="dxa"/>
            <w:vMerge/>
          </w:tcPr>
          <w:p w:rsidR="003779F3" w:rsidRPr="004D4644" w:rsidRDefault="003779F3">
            <w:pPr>
              <w:pBdr>
                <w:top w:val="nil"/>
                <w:left w:val="nil"/>
                <w:bottom w:val="nil"/>
                <w:right w:val="nil"/>
                <w:between w:val="nil"/>
              </w:pBdr>
              <w:spacing w:line="276" w:lineRule="auto"/>
              <w:rPr>
                <w:b/>
                <w:color w:val="auto"/>
              </w:rPr>
            </w:pPr>
          </w:p>
        </w:tc>
        <w:tc>
          <w:tcPr>
            <w:tcW w:w="2125" w:type="dxa"/>
          </w:tcPr>
          <w:p w:rsidR="003779F3" w:rsidRPr="004D4644" w:rsidRDefault="00531E9F">
            <w:pPr>
              <w:rPr>
                <w:color w:val="auto"/>
              </w:rPr>
            </w:pPr>
            <w:r w:rsidRPr="004D4644">
              <w:rPr>
                <w:rFonts w:ascii="Times New Roman" w:eastAsia="Times New Roman" w:hAnsi="Times New Roman" w:cs="Times New Roman"/>
                <w:color w:val="auto"/>
              </w:rPr>
              <w:t>Proportion of employees attaining a minimum performance rating of 3</w:t>
            </w:r>
          </w:p>
        </w:tc>
        <w:tc>
          <w:tcPr>
            <w:tcW w:w="1277" w:type="dxa"/>
          </w:tcPr>
          <w:p w:rsidR="003779F3" w:rsidRPr="004D4644" w:rsidRDefault="00531E9F">
            <w:pPr>
              <w:rPr>
                <w:b/>
                <w:color w:val="auto"/>
              </w:rPr>
            </w:pPr>
            <w:r w:rsidRPr="004D4644">
              <w:rPr>
                <w:color w:val="auto"/>
              </w:rPr>
              <w:t>%</w:t>
            </w:r>
          </w:p>
        </w:tc>
        <w:tc>
          <w:tcPr>
            <w:tcW w:w="763" w:type="dxa"/>
          </w:tcPr>
          <w:p w:rsidR="003779F3" w:rsidRPr="004D4644" w:rsidRDefault="00531E9F">
            <w:pPr>
              <w:rPr>
                <w:b/>
                <w:color w:val="auto"/>
              </w:rPr>
            </w:pPr>
            <w:r w:rsidRPr="004D4644">
              <w:rPr>
                <w:color w:val="auto"/>
              </w:rPr>
              <w:t>202</w:t>
            </w:r>
            <w:r w:rsidR="00EB4280" w:rsidRPr="004D4644">
              <w:rPr>
                <w:color w:val="auto"/>
              </w:rPr>
              <w:t>3</w:t>
            </w:r>
          </w:p>
        </w:tc>
        <w:tc>
          <w:tcPr>
            <w:tcW w:w="660" w:type="dxa"/>
          </w:tcPr>
          <w:p w:rsidR="003779F3" w:rsidRPr="00FD5EDE" w:rsidRDefault="00EB4280">
            <w:pPr>
              <w:rPr>
                <w:color w:val="auto"/>
              </w:rPr>
            </w:pPr>
            <w:r w:rsidRPr="00FD5EDE">
              <w:rPr>
                <w:color w:val="auto"/>
              </w:rPr>
              <w:t>100</w:t>
            </w:r>
          </w:p>
        </w:tc>
        <w:tc>
          <w:tcPr>
            <w:tcW w:w="855" w:type="dxa"/>
          </w:tcPr>
          <w:p w:rsidR="003779F3" w:rsidRPr="004D4644" w:rsidRDefault="006E7D35">
            <w:pPr>
              <w:rPr>
                <w:color w:val="auto"/>
              </w:rPr>
            </w:pPr>
            <w:r>
              <w:rPr>
                <w:color w:val="auto"/>
              </w:rPr>
              <w:t>-</w:t>
            </w:r>
          </w:p>
        </w:tc>
        <w:tc>
          <w:tcPr>
            <w:tcW w:w="85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99%</w:t>
            </w:r>
          </w:p>
        </w:tc>
        <w:tc>
          <w:tcPr>
            <w:tcW w:w="705" w:type="dxa"/>
          </w:tcPr>
          <w:p w:rsidR="003779F3" w:rsidRPr="004D4644" w:rsidRDefault="006E7D35">
            <w:pPr>
              <w:rPr>
                <w:color w:val="auto"/>
              </w:rPr>
            </w:pPr>
            <w:r>
              <w:rPr>
                <w:color w:val="auto"/>
              </w:rPr>
              <w:t>1%</w:t>
            </w:r>
          </w:p>
        </w:tc>
        <w:tc>
          <w:tcPr>
            <w:tcW w:w="855" w:type="dxa"/>
          </w:tcPr>
          <w:p w:rsidR="003779F3" w:rsidRPr="004D4644" w:rsidRDefault="00531E9F">
            <w:pPr>
              <w:rPr>
                <w:color w:val="auto"/>
              </w:rPr>
            </w:pPr>
            <w:r w:rsidRPr="004D4644">
              <w:rPr>
                <w:color w:val="auto"/>
              </w:rPr>
              <w:t>100%</w:t>
            </w:r>
          </w:p>
        </w:tc>
        <w:tc>
          <w:tcPr>
            <w:tcW w:w="855" w:type="dxa"/>
          </w:tcPr>
          <w:p w:rsidR="003779F3" w:rsidRPr="00FD5EDE" w:rsidRDefault="00531E9F">
            <w:pPr>
              <w:rPr>
                <w:color w:val="auto"/>
              </w:rPr>
            </w:pPr>
            <w:r w:rsidRPr="00FD5EDE">
              <w:rPr>
                <w:color w:val="auto"/>
              </w:rPr>
              <w:t>0</w:t>
            </w:r>
          </w:p>
        </w:tc>
        <w:tc>
          <w:tcPr>
            <w:tcW w:w="705" w:type="dxa"/>
          </w:tcPr>
          <w:p w:rsidR="003779F3" w:rsidRPr="00FD5EDE" w:rsidRDefault="00531E9F">
            <w:pPr>
              <w:rPr>
                <w:color w:val="auto"/>
              </w:rPr>
            </w:pPr>
            <w:r w:rsidRPr="00FD5EDE">
              <w:rPr>
                <w:color w:val="auto"/>
              </w:rPr>
              <w:t>100%</w:t>
            </w:r>
          </w:p>
        </w:tc>
        <w:tc>
          <w:tcPr>
            <w:tcW w:w="795" w:type="dxa"/>
          </w:tcPr>
          <w:p w:rsidR="003779F3" w:rsidRPr="00FD5EDE" w:rsidRDefault="00531E9F">
            <w:pPr>
              <w:rPr>
                <w:color w:val="auto"/>
              </w:rPr>
            </w:pPr>
            <w:r w:rsidRPr="00FD5EDE">
              <w:rPr>
                <w:color w:val="auto"/>
              </w:rPr>
              <w:t>0</w:t>
            </w:r>
          </w:p>
        </w:tc>
      </w:tr>
      <w:tr w:rsidR="003779F3" w:rsidRPr="004D4644" w:rsidTr="006E7D35">
        <w:tc>
          <w:tcPr>
            <w:tcW w:w="885" w:type="dxa"/>
            <w:vMerge/>
          </w:tcPr>
          <w:p w:rsidR="003779F3" w:rsidRPr="004D4644" w:rsidRDefault="003779F3">
            <w:pPr>
              <w:pBdr>
                <w:top w:val="nil"/>
                <w:left w:val="nil"/>
                <w:bottom w:val="nil"/>
                <w:right w:val="nil"/>
                <w:between w:val="nil"/>
              </w:pBdr>
              <w:spacing w:line="276" w:lineRule="auto"/>
              <w:rPr>
                <w:b/>
                <w:color w:val="auto"/>
                <w:highlight w:val="red"/>
              </w:rPr>
            </w:pPr>
          </w:p>
        </w:tc>
        <w:tc>
          <w:tcPr>
            <w:tcW w:w="1520" w:type="dxa"/>
          </w:tcPr>
          <w:p w:rsidR="003779F3" w:rsidRPr="004D4644" w:rsidRDefault="003779F3">
            <w:pPr>
              <w:rPr>
                <w:color w:val="auto"/>
              </w:rPr>
            </w:pPr>
          </w:p>
        </w:tc>
        <w:tc>
          <w:tcPr>
            <w:tcW w:w="2125" w:type="dxa"/>
          </w:tcPr>
          <w:p w:rsidR="003779F3" w:rsidRPr="004D4644" w:rsidRDefault="003779F3">
            <w:pPr>
              <w:rPr>
                <w:color w:val="auto"/>
              </w:rPr>
            </w:pPr>
          </w:p>
        </w:tc>
        <w:tc>
          <w:tcPr>
            <w:tcW w:w="1277" w:type="dxa"/>
          </w:tcPr>
          <w:p w:rsidR="003779F3" w:rsidRPr="004D4644" w:rsidRDefault="003779F3">
            <w:pPr>
              <w:rPr>
                <w:color w:val="auto"/>
              </w:rPr>
            </w:pPr>
          </w:p>
        </w:tc>
        <w:tc>
          <w:tcPr>
            <w:tcW w:w="763" w:type="dxa"/>
          </w:tcPr>
          <w:p w:rsidR="003779F3" w:rsidRPr="004D4644" w:rsidRDefault="003779F3">
            <w:pPr>
              <w:rPr>
                <w:color w:val="auto"/>
              </w:rPr>
            </w:pPr>
          </w:p>
        </w:tc>
        <w:tc>
          <w:tcPr>
            <w:tcW w:w="660" w:type="dxa"/>
          </w:tcPr>
          <w:p w:rsidR="003779F3" w:rsidRPr="004D4644" w:rsidRDefault="003779F3">
            <w:pPr>
              <w:rPr>
                <w:color w:val="auto"/>
              </w:rPr>
            </w:pPr>
          </w:p>
        </w:tc>
        <w:tc>
          <w:tcPr>
            <w:tcW w:w="855" w:type="dxa"/>
          </w:tcPr>
          <w:p w:rsidR="003779F3" w:rsidRPr="004D4644" w:rsidRDefault="003779F3">
            <w:pPr>
              <w:rPr>
                <w:color w:val="auto"/>
              </w:rPr>
            </w:pPr>
          </w:p>
        </w:tc>
        <w:tc>
          <w:tcPr>
            <w:tcW w:w="855" w:type="dxa"/>
          </w:tcPr>
          <w:p w:rsidR="003779F3" w:rsidRPr="004D4644" w:rsidRDefault="003779F3">
            <w:pPr>
              <w:rPr>
                <w:color w:val="auto"/>
              </w:rPr>
            </w:pPr>
          </w:p>
        </w:tc>
        <w:tc>
          <w:tcPr>
            <w:tcW w:w="705" w:type="dxa"/>
          </w:tcPr>
          <w:p w:rsidR="003779F3" w:rsidRPr="004D4644" w:rsidRDefault="003779F3">
            <w:pPr>
              <w:rPr>
                <w:color w:val="auto"/>
              </w:rPr>
            </w:pPr>
          </w:p>
        </w:tc>
        <w:tc>
          <w:tcPr>
            <w:tcW w:w="705" w:type="dxa"/>
          </w:tcPr>
          <w:p w:rsidR="003779F3" w:rsidRPr="004D4644" w:rsidRDefault="003779F3">
            <w:pPr>
              <w:rPr>
                <w:color w:val="auto"/>
              </w:rPr>
            </w:pPr>
          </w:p>
        </w:tc>
        <w:tc>
          <w:tcPr>
            <w:tcW w:w="705" w:type="dxa"/>
          </w:tcPr>
          <w:p w:rsidR="003779F3" w:rsidRPr="004D4644" w:rsidRDefault="003779F3">
            <w:pPr>
              <w:rPr>
                <w:color w:val="auto"/>
              </w:rPr>
            </w:pPr>
          </w:p>
        </w:tc>
        <w:tc>
          <w:tcPr>
            <w:tcW w:w="705" w:type="dxa"/>
          </w:tcPr>
          <w:p w:rsidR="003779F3" w:rsidRPr="004D4644" w:rsidRDefault="003779F3">
            <w:pPr>
              <w:rPr>
                <w:color w:val="auto"/>
              </w:rPr>
            </w:pPr>
          </w:p>
        </w:tc>
        <w:tc>
          <w:tcPr>
            <w:tcW w:w="855" w:type="dxa"/>
          </w:tcPr>
          <w:p w:rsidR="003779F3" w:rsidRPr="004D4644" w:rsidRDefault="003779F3">
            <w:pPr>
              <w:rPr>
                <w:color w:val="auto"/>
                <w:highlight w:val="yellow"/>
              </w:rPr>
            </w:pPr>
          </w:p>
        </w:tc>
        <w:tc>
          <w:tcPr>
            <w:tcW w:w="855" w:type="dxa"/>
          </w:tcPr>
          <w:p w:rsidR="003779F3" w:rsidRPr="004D4644" w:rsidRDefault="003779F3">
            <w:pPr>
              <w:rPr>
                <w:b/>
                <w:color w:val="auto"/>
                <w:highlight w:val="red"/>
              </w:rPr>
            </w:pPr>
          </w:p>
        </w:tc>
        <w:tc>
          <w:tcPr>
            <w:tcW w:w="705" w:type="dxa"/>
          </w:tcPr>
          <w:p w:rsidR="003779F3" w:rsidRPr="004D4644" w:rsidRDefault="003779F3">
            <w:pPr>
              <w:rPr>
                <w:b/>
                <w:color w:val="auto"/>
                <w:highlight w:val="red"/>
              </w:rPr>
            </w:pPr>
          </w:p>
        </w:tc>
        <w:tc>
          <w:tcPr>
            <w:tcW w:w="795" w:type="dxa"/>
          </w:tcPr>
          <w:p w:rsidR="003779F3" w:rsidRPr="004D4644" w:rsidRDefault="003779F3">
            <w:pPr>
              <w:rPr>
                <w:b/>
                <w:color w:val="auto"/>
                <w:highlight w:val="red"/>
              </w:rPr>
            </w:pPr>
          </w:p>
        </w:tc>
      </w:tr>
      <w:tr w:rsidR="003779F3" w:rsidRPr="004D4644" w:rsidTr="006E7D35">
        <w:tc>
          <w:tcPr>
            <w:tcW w:w="885" w:type="dxa"/>
          </w:tcPr>
          <w:p w:rsidR="003779F3" w:rsidRPr="004D4644" w:rsidRDefault="00531E9F">
            <w:pPr>
              <w:rPr>
                <w:color w:val="auto"/>
              </w:rPr>
            </w:pPr>
            <w:r w:rsidRPr="004D4644">
              <w:rPr>
                <w:color w:val="auto"/>
              </w:rPr>
              <w:t>2</w:t>
            </w:r>
          </w:p>
        </w:tc>
        <w:tc>
          <w:tcPr>
            <w:tcW w:w="1520" w:type="dxa"/>
          </w:tcPr>
          <w:p w:rsidR="003779F3" w:rsidRPr="004D4644" w:rsidRDefault="00531E9F">
            <w:pPr>
              <w:rPr>
                <w:color w:val="auto"/>
              </w:rPr>
            </w:pPr>
            <w:r w:rsidRPr="004D4644">
              <w:rPr>
                <w:color w:val="auto"/>
              </w:rPr>
              <w:t>Increased alignment and harmonization of all organized sectors strategies with the ZNASP IV</w:t>
            </w:r>
          </w:p>
        </w:tc>
        <w:tc>
          <w:tcPr>
            <w:tcW w:w="2125" w:type="dxa"/>
          </w:tcPr>
          <w:p w:rsidR="003779F3" w:rsidRPr="004D4644" w:rsidRDefault="00531E9F">
            <w:pPr>
              <w:rPr>
                <w:color w:val="auto"/>
              </w:rPr>
            </w:pPr>
            <w:r w:rsidRPr="004D4644">
              <w:rPr>
                <w:color w:val="auto"/>
              </w:rPr>
              <w:t>Proportion of sectors whose plans are aligned with the ZNASP IV (Private, Public, Faith based, PLHIV, Informal Sector, Young people, Key Populations, Civil society)</w:t>
            </w:r>
          </w:p>
        </w:tc>
        <w:tc>
          <w:tcPr>
            <w:tcW w:w="1277" w:type="dxa"/>
          </w:tcPr>
          <w:p w:rsidR="003779F3" w:rsidRPr="004D4644" w:rsidRDefault="00531E9F">
            <w:pPr>
              <w:rPr>
                <w:color w:val="auto"/>
              </w:rPr>
            </w:pPr>
            <w:r w:rsidRPr="004D4644">
              <w:rPr>
                <w:color w:val="auto"/>
              </w:rPr>
              <w:t>%</w:t>
            </w:r>
          </w:p>
        </w:tc>
        <w:tc>
          <w:tcPr>
            <w:tcW w:w="763" w:type="dxa"/>
          </w:tcPr>
          <w:p w:rsidR="003779F3" w:rsidRPr="004D4644" w:rsidRDefault="00531E9F">
            <w:pPr>
              <w:rPr>
                <w:color w:val="auto"/>
              </w:rPr>
            </w:pPr>
            <w:r w:rsidRPr="004D4644">
              <w:rPr>
                <w:color w:val="auto"/>
              </w:rPr>
              <w:t>202</w:t>
            </w:r>
            <w:r w:rsidR="00EB4280" w:rsidRPr="004D4644">
              <w:rPr>
                <w:color w:val="auto"/>
              </w:rPr>
              <w:t>3</w:t>
            </w:r>
          </w:p>
        </w:tc>
        <w:tc>
          <w:tcPr>
            <w:tcW w:w="660" w:type="dxa"/>
          </w:tcPr>
          <w:p w:rsidR="003779F3" w:rsidRPr="004D4644" w:rsidRDefault="00EB4280">
            <w:pPr>
              <w:rPr>
                <w:color w:val="auto"/>
              </w:rPr>
            </w:pPr>
            <w:r w:rsidRPr="004D4644">
              <w:rPr>
                <w:color w:val="auto"/>
              </w:rPr>
              <w:t>100</w:t>
            </w:r>
          </w:p>
        </w:tc>
        <w:tc>
          <w:tcPr>
            <w:tcW w:w="855" w:type="dxa"/>
          </w:tcPr>
          <w:p w:rsidR="003779F3" w:rsidRPr="004D4644" w:rsidRDefault="006E7D35">
            <w:pPr>
              <w:rPr>
                <w:color w:val="auto"/>
              </w:rPr>
            </w:pPr>
            <w:r>
              <w:rPr>
                <w:color w:val="auto"/>
              </w:rPr>
              <w:t>-</w:t>
            </w:r>
          </w:p>
        </w:tc>
        <w:tc>
          <w:tcPr>
            <w:tcW w:w="85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100</w:t>
            </w:r>
          </w:p>
        </w:tc>
        <w:tc>
          <w:tcPr>
            <w:tcW w:w="705" w:type="dxa"/>
          </w:tcPr>
          <w:p w:rsidR="003779F3" w:rsidRPr="004D4644" w:rsidRDefault="006E7D35">
            <w:pPr>
              <w:rPr>
                <w:color w:val="auto"/>
              </w:rPr>
            </w:pPr>
            <w:r>
              <w:rPr>
                <w:color w:val="auto"/>
              </w:rPr>
              <w:t>0</w:t>
            </w:r>
          </w:p>
        </w:tc>
        <w:tc>
          <w:tcPr>
            <w:tcW w:w="855" w:type="dxa"/>
          </w:tcPr>
          <w:p w:rsidR="003779F3" w:rsidRPr="004D4644" w:rsidRDefault="00531E9F">
            <w:pPr>
              <w:rPr>
                <w:color w:val="auto"/>
              </w:rPr>
            </w:pPr>
            <w:r w:rsidRPr="004D4644">
              <w:rPr>
                <w:color w:val="auto"/>
              </w:rPr>
              <w:t>100</w:t>
            </w:r>
          </w:p>
        </w:tc>
        <w:tc>
          <w:tcPr>
            <w:tcW w:w="855" w:type="dxa"/>
          </w:tcPr>
          <w:p w:rsidR="003779F3" w:rsidRPr="004D4644" w:rsidRDefault="00E25E12">
            <w:pPr>
              <w:rPr>
                <w:color w:val="auto"/>
              </w:rPr>
            </w:pPr>
            <w:r>
              <w:rPr>
                <w:color w:val="auto"/>
              </w:rPr>
              <w:t>0</w:t>
            </w:r>
          </w:p>
        </w:tc>
        <w:tc>
          <w:tcPr>
            <w:tcW w:w="705" w:type="dxa"/>
          </w:tcPr>
          <w:p w:rsidR="003779F3" w:rsidRPr="004D4644" w:rsidRDefault="00531E9F">
            <w:pPr>
              <w:rPr>
                <w:color w:val="auto"/>
              </w:rPr>
            </w:pPr>
            <w:r w:rsidRPr="004D4644">
              <w:rPr>
                <w:color w:val="auto"/>
              </w:rPr>
              <w:t>100</w:t>
            </w:r>
          </w:p>
        </w:tc>
        <w:tc>
          <w:tcPr>
            <w:tcW w:w="795" w:type="dxa"/>
          </w:tcPr>
          <w:p w:rsidR="003779F3" w:rsidRPr="004D4644" w:rsidRDefault="00E25E12">
            <w:pPr>
              <w:rPr>
                <w:color w:val="auto"/>
              </w:rPr>
            </w:pPr>
            <w:r>
              <w:rPr>
                <w:color w:val="auto"/>
              </w:rPr>
              <w:t>0</w:t>
            </w:r>
          </w:p>
        </w:tc>
      </w:tr>
      <w:tr w:rsidR="003779F3" w:rsidRPr="004D4644" w:rsidTr="006E7D35">
        <w:trPr>
          <w:trHeight w:val="280"/>
        </w:trPr>
        <w:tc>
          <w:tcPr>
            <w:tcW w:w="885" w:type="dxa"/>
          </w:tcPr>
          <w:p w:rsidR="003779F3" w:rsidRPr="004D4644" w:rsidRDefault="00531E9F">
            <w:pPr>
              <w:rPr>
                <w:color w:val="auto"/>
              </w:rPr>
            </w:pPr>
            <w:r w:rsidRPr="004D4644">
              <w:rPr>
                <w:color w:val="auto"/>
              </w:rPr>
              <w:t>3</w:t>
            </w:r>
          </w:p>
        </w:tc>
        <w:tc>
          <w:tcPr>
            <w:tcW w:w="1520" w:type="dxa"/>
          </w:tcPr>
          <w:p w:rsidR="003779F3" w:rsidRPr="004D4644" w:rsidRDefault="00531E9F">
            <w:pPr>
              <w:rPr>
                <w:color w:val="auto"/>
              </w:rPr>
            </w:pPr>
            <w:r w:rsidRPr="004D4644">
              <w:rPr>
                <w:color w:val="auto"/>
              </w:rPr>
              <w:t xml:space="preserve">Increased capacity of </w:t>
            </w:r>
            <w:r w:rsidRPr="004D4644">
              <w:rPr>
                <w:color w:val="auto"/>
              </w:rPr>
              <w:lastRenderedPageBreak/>
              <w:t>partners to deliver HIV and AIDS Services</w:t>
            </w:r>
          </w:p>
        </w:tc>
        <w:tc>
          <w:tcPr>
            <w:tcW w:w="2125" w:type="dxa"/>
          </w:tcPr>
          <w:p w:rsidR="003779F3" w:rsidRPr="004D4644" w:rsidRDefault="00531E9F">
            <w:pPr>
              <w:rPr>
                <w:b/>
                <w:color w:val="auto"/>
              </w:rPr>
            </w:pPr>
            <w:r w:rsidRPr="004D4644">
              <w:rPr>
                <w:color w:val="auto"/>
              </w:rPr>
              <w:lastRenderedPageBreak/>
              <w:t xml:space="preserve">Proportion of socially contracted </w:t>
            </w:r>
            <w:r w:rsidRPr="004D4644">
              <w:rPr>
                <w:color w:val="auto"/>
              </w:rPr>
              <w:lastRenderedPageBreak/>
              <w:t>organizations implementing HIV and AIDS programs</w:t>
            </w:r>
            <w:r w:rsidRPr="004D4644">
              <w:rPr>
                <w:b/>
                <w:color w:val="auto"/>
                <w:vertAlign w:val="superscript"/>
              </w:rPr>
              <w:t xml:space="preserve"> </w:t>
            </w:r>
          </w:p>
        </w:tc>
        <w:tc>
          <w:tcPr>
            <w:tcW w:w="1277" w:type="dxa"/>
          </w:tcPr>
          <w:p w:rsidR="003779F3" w:rsidRPr="004D4644" w:rsidRDefault="00531E9F">
            <w:pPr>
              <w:rPr>
                <w:color w:val="auto"/>
              </w:rPr>
            </w:pPr>
            <w:r w:rsidRPr="004D4644">
              <w:rPr>
                <w:color w:val="auto"/>
              </w:rPr>
              <w:lastRenderedPageBreak/>
              <w:t>%</w:t>
            </w:r>
          </w:p>
        </w:tc>
        <w:tc>
          <w:tcPr>
            <w:tcW w:w="763" w:type="dxa"/>
          </w:tcPr>
          <w:p w:rsidR="003779F3" w:rsidRPr="004D4644" w:rsidRDefault="00531E9F">
            <w:pPr>
              <w:rPr>
                <w:color w:val="auto"/>
              </w:rPr>
            </w:pPr>
            <w:r w:rsidRPr="004D4644">
              <w:rPr>
                <w:color w:val="auto"/>
              </w:rPr>
              <w:t>202</w:t>
            </w:r>
            <w:r w:rsidR="00EB4280" w:rsidRPr="004D4644">
              <w:rPr>
                <w:color w:val="auto"/>
              </w:rPr>
              <w:t>3</w:t>
            </w:r>
          </w:p>
        </w:tc>
        <w:tc>
          <w:tcPr>
            <w:tcW w:w="660" w:type="dxa"/>
          </w:tcPr>
          <w:p w:rsidR="003779F3" w:rsidRPr="004D4644" w:rsidRDefault="00EB4280">
            <w:pPr>
              <w:rPr>
                <w:color w:val="auto"/>
              </w:rPr>
            </w:pPr>
            <w:r w:rsidRPr="004D4644">
              <w:rPr>
                <w:color w:val="auto"/>
              </w:rPr>
              <w:t>100</w:t>
            </w:r>
          </w:p>
        </w:tc>
        <w:tc>
          <w:tcPr>
            <w:tcW w:w="855" w:type="dxa"/>
          </w:tcPr>
          <w:p w:rsidR="003779F3" w:rsidRPr="004D4644" w:rsidRDefault="006E7D35">
            <w:pPr>
              <w:rPr>
                <w:color w:val="auto"/>
              </w:rPr>
            </w:pPr>
            <w:r>
              <w:rPr>
                <w:color w:val="auto"/>
              </w:rPr>
              <w:t>-</w:t>
            </w:r>
          </w:p>
        </w:tc>
        <w:tc>
          <w:tcPr>
            <w:tcW w:w="85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color w:val="auto"/>
              </w:rPr>
            </w:pPr>
            <w:r>
              <w:rPr>
                <w:color w:val="auto"/>
              </w:rPr>
              <w:t>-</w:t>
            </w:r>
          </w:p>
        </w:tc>
        <w:tc>
          <w:tcPr>
            <w:tcW w:w="705" w:type="dxa"/>
          </w:tcPr>
          <w:p w:rsidR="003779F3" w:rsidRPr="004D4644" w:rsidRDefault="006E7D35">
            <w:pPr>
              <w:rPr>
                <w:b/>
                <w:color w:val="auto"/>
              </w:rPr>
            </w:pPr>
            <w:r>
              <w:rPr>
                <w:b/>
                <w:color w:val="auto"/>
              </w:rPr>
              <w:t>-</w:t>
            </w:r>
          </w:p>
        </w:tc>
        <w:tc>
          <w:tcPr>
            <w:tcW w:w="855" w:type="dxa"/>
          </w:tcPr>
          <w:p w:rsidR="003779F3" w:rsidRPr="004D4644" w:rsidRDefault="00531E9F">
            <w:pPr>
              <w:rPr>
                <w:color w:val="auto"/>
              </w:rPr>
            </w:pPr>
            <w:r w:rsidRPr="004D4644">
              <w:rPr>
                <w:color w:val="auto"/>
              </w:rPr>
              <w:t>100</w:t>
            </w:r>
          </w:p>
        </w:tc>
        <w:tc>
          <w:tcPr>
            <w:tcW w:w="855" w:type="dxa"/>
          </w:tcPr>
          <w:p w:rsidR="003779F3" w:rsidRPr="004D4644" w:rsidRDefault="00531E9F">
            <w:pPr>
              <w:rPr>
                <w:b/>
                <w:color w:val="auto"/>
              </w:rPr>
            </w:pPr>
            <w:r w:rsidRPr="004D4644">
              <w:rPr>
                <w:color w:val="auto"/>
              </w:rPr>
              <w:t>0</w:t>
            </w:r>
          </w:p>
        </w:tc>
        <w:tc>
          <w:tcPr>
            <w:tcW w:w="705" w:type="dxa"/>
          </w:tcPr>
          <w:p w:rsidR="003779F3" w:rsidRPr="00FD5EDE" w:rsidRDefault="00531E9F">
            <w:pPr>
              <w:rPr>
                <w:color w:val="auto"/>
              </w:rPr>
            </w:pPr>
            <w:r w:rsidRPr="00FD5EDE">
              <w:rPr>
                <w:color w:val="auto"/>
              </w:rPr>
              <w:t>100</w:t>
            </w:r>
          </w:p>
        </w:tc>
        <w:tc>
          <w:tcPr>
            <w:tcW w:w="795" w:type="dxa"/>
          </w:tcPr>
          <w:p w:rsidR="003779F3" w:rsidRPr="004D4644" w:rsidRDefault="00531E9F">
            <w:pPr>
              <w:rPr>
                <w:b/>
                <w:color w:val="auto"/>
              </w:rPr>
            </w:pPr>
            <w:r w:rsidRPr="004D4644">
              <w:rPr>
                <w:color w:val="auto"/>
              </w:rPr>
              <w:t>0</w:t>
            </w:r>
          </w:p>
        </w:tc>
      </w:tr>
      <w:tr w:rsidR="003779F3" w:rsidRPr="004D4644" w:rsidTr="006E7D35">
        <w:trPr>
          <w:trHeight w:val="200"/>
        </w:trPr>
        <w:tc>
          <w:tcPr>
            <w:tcW w:w="885" w:type="dxa"/>
            <w:vMerge w:val="restart"/>
          </w:tcPr>
          <w:p w:rsidR="003779F3" w:rsidRPr="004D4644" w:rsidRDefault="00531E9F">
            <w:pPr>
              <w:rPr>
                <w:color w:val="auto"/>
              </w:rPr>
            </w:pPr>
            <w:r w:rsidRPr="004D4644">
              <w:rPr>
                <w:color w:val="auto"/>
              </w:rPr>
              <w:t>4</w:t>
            </w:r>
          </w:p>
        </w:tc>
        <w:tc>
          <w:tcPr>
            <w:tcW w:w="1520" w:type="dxa"/>
            <w:vMerge w:val="restart"/>
          </w:tcPr>
          <w:p w:rsidR="003779F3" w:rsidRPr="004D4644" w:rsidRDefault="003779F3">
            <w:pPr>
              <w:rPr>
                <w:color w:val="auto"/>
              </w:rPr>
            </w:pPr>
          </w:p>
          <w:p w:rsidR="003779F3" w:rsidRPr="004D4644" w:rsidRDefault="00531E9F">
            <w:pPr>
              <w:rPr>
                <w:color w:val="auto"/>
              </w:rPr>
            </w:pPr>
            <w:r w:rsidRPr="004D4644">
              <w:rPr>
                <w:color w:val="auto"/>
              </w:rPr>
              <w:t>Increased uptake of HIV services</w:t>
            </w:r>
          </w:p>
        </w:tc>
        <w:tc>
          <w:tcPr>
            <w:tcW w:w="2125" w:type="dxa"/>
          </w:tcPr>
          <w:p w:rsidR="003779F3" w:rsidRPr="004D4644" w:rsidRDefault="00531E9F">
            <w:pPr>
              <w:rPr>
                <w:color w:val="auto"/>
              </w:rPr>
            </w:pPr>
            <w:r w:rsidRPr="004D4644">
              <w:rPr>
                <w:color w:val="auto"/>
              </w:rPr>
              <w:t>Percentage of men and women, living with HIV who know their HIV status</w:t>
            </w:r>
          </w:p>
        </w:tc>
        <w:tc>
          <w:tcPr>
            <w:tcW w:w="1277" w:type="dxa"/>
          </w:tcPr>
          <w:p w:rsidR="003779F3" w:rsidRPr="004D4644" w:rsidRDefault="00531E9F">
            <w:pPr>
              <w:rPr>
                <w:b/>
                <w:color w:val="auto"/>
              </w:rPr>
            </w:pPr>
            <w:r w:rsidRPr="004D4644">
              <w:rPr>
                <w:color w:val="auto"/>
              </w:rPr>
              <w:t>%</w:t>
            </w:r>
          </w:p>
        </w:tc>
        <w:tc>
          <w:tcPr>
            <w:tcW w:w="763" w:type="dxa"/>
          </w:tcPr>
          <w:p w:rsidR="003779F3" w:rsidRPr="004D4644" w:rsidRDefault="00531E9F">
            <w:pPr>
              <w:rPr>
                <w:b/>
                <w:color w:val="auto"/>
              </w:rPr>
            </w:pPr>
            <w:r w:rsidRPr="004D4644">
              <w:rPr>
                <w:color w:val="auto"/>
              </w:rPr>
              <w:t>2020</w:t>
            </w:r>
          </w:p>
        </w:tc>
        <w:tc>
          <w:tcPr>
            <w:tcW w:w="660" w:type="dxa"/>
          </w:tcPr>
          <w:p w:rsidR="003779F3" w:rsidRPr="004D4644" w:rsidRDefault="00531E9F">
            <w:pPr>
              <w:rPr>
                <w:color w:val="auto"/>
              </w:rPr>
            </w:pPr>
            <w:r w:rsidRPr="004D4644">
              <w:rPr>
                <w:color w:val="auto"/>
              </w:rPr>
              <w:t>M-84.3%</w:t>
            </w:r>
          </w:p>
          <w:p w:rsidR="003779F3" w:rsidRPr="004D4644" w:rsidRDefault="00531E9F">
            <w:pPr>
              <w:rPr>
                <w:color w:val="auto"/>
              </w:rPr>
            </w:pPr>
            <w:r w:rsidRPr="004D4644">
              <w:rPr>
                <w:color w:val="auto"/>
              </w:rPr>
              <w:t>W-88.3%</w:t>
            </w:r>
          </w:p>
          <w:p w:rsidR="003779F3" w:rsidRPr="004D4644" w:rsidRDefault="003779F3">
            <w:pPr>
              <w:rPr>
                <w:b/>
                <w:color w:val="auto"/>
              </w:rPr>
            </w:pPr>
          </w:p>
        </w:tc>
        <w:tc>
          <w:tcPr>
            <w:tcW w:w="855" w:type="dxa"/>
          </w:tcPr>
          <w:p w:rsidR="003779F3" w:rsidRPr="004D4644" w:rsidRDefault="00531E9F">
            <w:pPr>
              <w:rPr>
                <w:color w:val="auto"/>
              </w:rPr>
            </w:pPr>
            <w:r w:rsidRPr="004D4644">
              <w:rPr>
                <w:color w:val="auto"/>
              </w:rPr>
              <w:t>M-92</w:t>
            </w:r>
          </w:p>
          <w:p w:rsidR="003779F3" w:rsidRPr="004D4644" w:rsidRDefault="00531E9F">
            <w:pPr>
              <w:rPr>
                <w:color w:val="auto"/>
              </w:rPr>
            </w:pPr>
            <w:r w:rsidRPr="004D4644">
              <w:rPr>
                <w:color w:val="auto"/>
              </w:rPr>
              <w:t>W-92</w:t>
            </w:r>
          </w:p>
          <w:p w:rsidR="003779F3" w:rsidRPr="004D4644" w:rsidRDefault="003779F3">
            <w:pPr>
              <w:rPr>
                <w:b/>
                <w:color w:val="auto"/>
              </w:rPr>
            </w:pPr>
          </w:p>
          <w:p w:rsidR="003779F3" w:rsidRPr="004D4644" w:rsidRDefault="003779F3">
            <w:pPr>
              <w:rPr>
                <w:b/>
                <w:color w:val="auto"/>
              </w:rPr>
            </w:pPr>
          </w:p>
        </w:tc>
        <w:tc>
          <w:tcPr>
            <w:tcW w:w="855" w:type="dxa"/>
          </w:tcPr>
          <w:p w:rsidR="003779F3" w:rsidRPr="004D4644" w:rsidRDefault="00531E9F">
            <w:pPr>
              <w:rPr>
                <w:b/>
                <w:color w:val="auto"/>
              </w:rPr>
            </w:pPr>
            <w:r w:rsidRPr="004D4644">
              <w:rPr>
                <w:color w:val="auto"/>
              </w:rPr>
              <w:t>+/-5%</w:t>
            </w:r>
          </w:p>
        </w:tc>
        <w:tc>
          <w:tcPr>
            <w:tcW w:w="705" w:type="dxa"/>
          </w:tcPr>
          <w:p w:rsidR="003779F3" w:rsidRPr="004D4644" w:rsidRDefault="00531E9F">
            <w:pPr>
              <w:rPr>
                <w:color w:val="auto"/>
              </w:rPr>
            </w:pPr>
            <w:r w:rsidRPr="004D4644">
              <w:rPr>
                <w:color w:val="auto"/>
              </w:rPr>
              <w:t>M-93</w:t>
            </w:r>
          </w:p>
          <w:p w:rsidR="003779F3" w:rsidRPr="004D4644" w:rsidRDefault="00531E9F">
            <w:pPr>
              <w:rPr>
                <w:color w:val="auto"/>
              </w:rPr>
            </w:pPr>
            <w:r w:rsidRPr="004D4644">
              <w:rPr>
                <w:color w:val="auto"/>
              </w:rPr>
              <w:t>W-93</w:t>
            </w:r>
          </w:p>
          <w:p w:rsidR="003779F3" w:rsidRPr="004D4644" w:rsidRDefault="003779F3">
            <w:pPr>
              <w:rPr>
                <w:b/>
                <w:color w:val="auto"/>
              </w:rPr>
            </w:pPr>
          </w:p>
        </w:tc>
        <w:tc>
          <w:tcPr>
            <w:tcW w:w="705" w:type="dxa"/>
          </w:tcPr>
          <w:p w:rsidR="003779F3" w:rsidRPr="004D4644" w:rsidRDefault="00531E9F">
            <w:pPr>
              <w:rPr>
                <w:b/>
                <w:color w:val="auto"/>
              </w:rPr>
            </w:pPr>
            <w:r w:rsidRPr="004D4644">
              <w:rPr>
                <w:color w:val="auto"/>
              </w:rPr>
              <w:t>+/-2%</w:t>
            </w:r>
          </w:p>
        </w:tc>
        <w:tc>
          <w:tcPr>
            <w:tcW w:w="705" w:type="dxa"/>
          </w:tcPr>
          <w:p w:rsidR="003779F3" w:rsidRPr="004D4644" w:rsidRDefault="00531E9F">
            <w:pPr>
              <w:rPr>
                <w:color w:val="auto"/>
              </w:rPr>
            </w:pPr>
            <w:r w:rsidRPr="004D4644">
              <w:rPr>
                <w:color w:val="auto"/>
              </w:rPr>
              <w:t>M-94</w:t>
            </w:r>
          </w:p>
          <w:p w:rsidR="003779F3" w:rsidRPr="004D4644" w:rsidRDefault="00531E9F">
            <w:pPr>
              <w:rPr>
                <w:color w:val="auto"/>
              </w:rPr>
            </w:pPr>
            <w:r w:rsidRPr="004D4644">
              <w:rPr>
                <w:color w:val="auto"/>
              </w:rPr>
              <w:t>W-94</w:t>
            </w:r>
          </w:p>
          <w:p w:rsidR="003779F3" w:rsidRPr="004D4644" w:rsidRDefault="003779F3">
            <w:pPr>
              <w:rPr>
                <w:b/>
                <w:color w:val="auto"/>
              </w:rPr>
            </w:pPr>
          </w:p>
        </w:tc>
        <w:tc>
          <w:tcPr>
            <w:tcW w:w="705" w:type="dxa"/>
          </w:tcPr>
          <w:p w:rsidR="003779F3" w:rsidRPr="004D4644" w:rsidRDefault="00531E9F">
            <w:pPr>
              <w:rPr>
                <w:b/>
                <w:color w:val="auto"/>
              </w:rPr>
            </w:pPr>
            <w:r w:rsidRPr="004D4644">
              <w:rPr>
                <w:color w:val="auto"/>
              </w:rPr>
              <w:t>+/-2%</w:t>
            </w:r>
          </w:p>
        </w:tc>
        <w:tc>
          <w:tcPr>
            <w:tcW w:w="855" w:type="dxa"/>
          </w:tcPr>
          <w:p w:rsidR="003779F3" w:rsidRPr="00FD5EDE" w:rsidRDefault="00531E9F">
            <w:pPr>
              <w:rPr>
                <w:color w:val="auto"/>
              </w:rPr>
            </w:pPr>
            <w:r w:rsidRPr="00FD5EDE">
              <w:rPr>
                <w:color w:val="auto"/>
              </w:rPr>
              <w:t>M-9</w:t>
            </w:r>
            <w:r w:rsidR="00EB4280" w:rsidRPr="00FD5EDE">
              <w:rPr>
                <w:color w:val="auto"/>
              </w:rPr>
              <w:t>7</w:t>
            </w:r>
          </w:p>
          <w:p w:rsidR="003779F3" w:rsidRPr="004D4644" w:rsidRDefault="00531E9F">
            <w:pPr>
              <w:rPr>
                <w:b/>
                <w:color w:val="auto"/>
              </w:rPr>
            </w:pPr>
            <w:r w:rsidRPr="00FD5EDE">
              <w:rPr>
                <w:color w:val="auto"/>
              </w:rPr>
              <w:t>W-9</w:t>
            </w:r>
            <w:r w:rsidR="00EB4280" w:rsidRPr="00FD5EDE">
              <w:rPr>
                <w:color w:val="auto"/>
              </w:rPr>
              <w:t>7</w:t>
            </w:r>
          </w:p>
        </w:tc>
        <w:tc>
          <w:tcPr>
            <w:tcW w:w="855" w:type="dxa"/>
          </w:tcPr>
          <w:p w:rsidR="003779F3" w:rsidRPr="00FD5EDE" w:rsidRDefault="00531E9F">
            <w:pPr>
              <w:rPr>
                <w:color w:val="auto"/>
              </w:rPr>
            </w:pPr>
            <w:r w:rsidRPr="00FD5EDE">
              <w:rPr>
                <w:color w:val="auto"/>
              </w:rPr>
              <w:t>+/-2%</w:t>
            </w:r>
          </w:p>
        </w:tc>
        <w:tc>
          <w:tcPr>
            <w:tcW w:w="705" w:type="dxa"/>
          </w:tcPr>
          <w:p w:rsidR="003779F3" w:rsidRPr="00FD5EDE" w:rsidRDefault="00531E9F">
            <w:pPr>
              <w:rPr>
                <w:color w:val="auto"/>
              </w:rPr>
            </w:pPr>
            <w:r w:rsidRPr="00FD5EDE">
              <w:rPr>
                <w:color w:val="auto"/>
              </w:rPr>
              <w:t>M-9</w:t>
            </w:r>
            <w:r w:rsidR="00E25E12" w:rsidRPr="00FD5EDE">
              <w:rPr>
                <w:color w:val="auto"/>
              </w:rPr>
              <w:t>8</w:t>
            </w:r>
          </w:p>
          <w:p w:rsidR="003779F3" w:rsidRPr="004D4644" w:rsidRDefault="00531E9F">
            <w:pPr>
              <w:rPr>
                <w:b/>
                <w:color w:val="auto"/>
              </w:rPr>
            </w:pPr>
            <w:r w:rsidRPr="00FD5EDE">
              <w:rPr>
                <w:color w:val="auto"/>
              </w:rPr>
              <w:t>W-9</w:t>
            </w:r>
            <w:r w:rsidR="00E25E12" w:rsidRPr="00FD5EDE">
              <w:rPr>
                <w:color w:val="auto"/>
              </w:rPr>
              <w:t>8</w:t>
            </w:r>
          </w:p>
        </w:tc>
        <w:tc>
          <w:tcPr>
            <w:tcW w:w="795" w:type="dxa"/>
          </w:tcPr>
          <w:p w:rsidR="003779F3" w:rsidRPr="00FD5EDE" w:rsidRDefault="00E25E12">
            <w:pPr>
              <w:rPr>
                <w:color w:val="auto"/>
              </w:rPr>
            </w:pPr>
            <w:r w:rsidRPr="00FD5EDE">
              <w:rPr>
                <w:color w:val="auto"/>
              </w:rPr>
              <w:t>0</w:t>
            </w:r>
          </w:p>
        </w:tc>
      </w:tr>
      <w:tr w:rsidR="003779F3" w:rsidRPr="004D4644" w:rsidTr="006E7D35">
        <w:trPr>
          <w:trHeight w:val="170"/>
        </w:trPr>
        <w:tc>
          <w:tcPr>
            <w:tcW w:w="885" w:type="dxa"/>
            <w:vMerge/>
          </w:tcPr>
          <w:p w:rsidR="003779F3" w:rsidRPr="004D4644" w:rsidRDefault="003779F3">
            <w:pPr>
              <w:pBdr>
                <w:top w:val="nil"/>
                <w:left w:val="nil"/>
                <w:bottom w:val="nil"/>
                <w:right w:val="nil"/>
                <w:between w:val="nil"/>
              </w:pBdr>
              <w:spacing w:line="276" w:lineRule="auto"/>
              <w:rPr>
                <w:b/>
                <w:color w:val="auto"/>
              </w:rPr>
            </w:pPr>
          </w:p>
        </w:tc>
        <w:tc>
          <w:tcPr>
            <w:tcW w:w="1520" w:type="dxa"/>
            <w:vMerge/>
          </w:tcPr>
          <w:p w:rsidR="003779F3" w:rsidRPr="004D4644" w:rsidRDefault="003779F3">
            <w:pPr>
              <w:pBdr>
                <w:top w:val="nil"/>
                <w:left w:val="nil"/>
                <w:bottom w:val="nil"/>
                <w:right w:val="nil"/>
                <w:between w:val="nil"/>
              </w:pBdr>
              <w:spacing w:line="276" w:lineRule="auto"/>
              <w:rPr>
                <w:b/>
                <w:color w:val="auto"/>
              </w:rPr>
            </w:pPr>
          </w:p>
        </w:tc>
        <w:tc>
          <w:tcPr>
            <w:tcW w:w="2125" w:type="dxa"/>
          </w:tcPr>
          <w:p w:rsidR="003779F3" w:rsidRPr="004D4644" w:rsidRDefault="00531E9F">
            <w:pPr>
              <w:rPr>
                <w:color w:val="auto"/>
              </w:rPr>
            </w:pPr>
            <w:r w:rsidRPr="004D4644">
              <w:rPr>
                <w:color w:val="auto"/>
              </w:rPr>
              <w:t>Percentage of PLHIV receiving ART.</w:t>
            </w:r>
          </w:p>
          <w:p w:rsidR="003779F3" w:rsidRPr="004D4644" w:rsidRDefault="003779F3">
            <w:pPr>
              <w:rPr>
                <w:color w:val="auto"/>
              </w:rPr>
            </w:pPr>
          </w:p>
        </w:tc>
        <w:tc>
          <w:tcPr>
            <w:tcW w:w="1277" w:type="dxa"/>
          </w:tcPr>
          <w:p w:rsidR="003779F3" w:rsidRPr="004D4644" w:rsidRDefault="00531E9F">
            <w:pPr>
              <w:rPr>
                <w:b/>
                <w:color w:val="auto"/>
              </w:rPr>
            </w:pPr>
            <w:r w:rsidRPr="004D4644">
              <w:rPr>
                <w:color w:val="auto"/>
              </w:rPr>
              <w:t>%</w:t>
            </w:r>
          </w:p>
        </w:tc>
        <w:tc>
          <w:tcPr>
            <w:tcW w:w="763" w:type="dxa"/>
          </w:tcPr>
          <w:p w:rsidR="003779F3" w:rsidRPr="004D4644" w:rsidRDefault="00531E9F">
            <w:pPr>
              <w:rPr>
                <w:b/>
                <w:color w:val="auto"/>
              </w:rPr>
            </w:pPr>
            <w:r w:rsidRPr="004D4644">
              <w:rPr>
                <w:color w:val="auto"/>
              </w:rPr>
              <w:t>2020</w:t>
            </w:r>
          </w:p>
        </w:tc>
        <w:tc>
          <w:tcPr>
            <w:tcW w:w="660" w:type="dxa"/>
          </w:tcPr>
          <w:p w:rsidR="003779F3" w:rsidRPr="004D4644" w:rsidRDefault="00531E9F">
            <w:pPr>
              <w:rPr>
                <w:color w:val="auto"/>
              </w:rPr>
            </w:pPr>
            <w:r w:rsidRPr="004D4644">
              <w:rPr>
                <w:color w:val="auto"/>
              </w:rPr>
              <w:t>85%</w:t>
            </w:r>
          </w:p>
        </w:tc>
        <w:tc>
          <w:tcPr>
            <w:tcW w:w="855" w:type="dxa"/>
          </w:tcPr>
          <w:p w:rsidR="003779F3" w:rsidRPr="004D4644" w:rsidRDefault="00531E9F">
            <w:pPr>
              <w:rPr>
                <w:color w:val="auto"/>
              </w:rPr>
            </w:pPr>
            <w:r w:rsidRPr="004D4644">
              <w:rPr>
                <w:color w:val="auto"/>
              </w:rPr>
              <w:t>92</w:t>
            </w:r>
          </w:p>
        </w:tc>
        <w:tc>
          <w:tcPr>
            <w:tcW w:w="855" w:type="dxa"/>
          </w:tcPr>
          <w:p w:rsidR="003779F3" w:rsidRPr="004D4644" w:rsidRDefault="00531E9F">
            <w:pPr>
              <w:rPr>
                <w:color w:val="auto"/>
              </w:rPr>
            </w:pPr>
            <w:r w:rsidRPr="004D4644">
              <w:rPr>
                <w:color w:val="auto"/>
              </w:rPr>
              <w:t>+/-5%</w:t>
            </w:r>
          </w:p>
        </w:tc>
        <w:tc>
          <w:tcPr>
            <w:tcW w:w="705" w:type="dxa"/>
          </w:tcPr>
          <w:p w:rsidR="003779F3" w:rsidRPr="004D4644" w:rsidRDefault="00531E9F">
            <w:pPr>
              <w:rPr>
                <w:color w:val="auto"/>
              </w:rPr>
            </w:pPr>
            <w:r w:rsidRPr="004D4644">
              <w:rPr>
                <w:color w:val="auto"/>
              </w:rPr>
              <w:t>93</w:t>
            </w:r>
          </w:p>
        </w:tc>
        <w:tc>
          <w:tcPr>
            <w:tcW w:w="705" w:type="dxa"/>
          </w:tcPr>
          <w:p w:rsidR="003779F3" w:rsidRPr="004D4644" w:rsidRDefault="00531E9F">
            <w:pPr>
              <w:rPr>
                <w:color w:val="auto"/>
              </w:rPr>
            </w:pPr>
            <w:r w:rsidRPr="004D4644">
              <w:rPr>
                <w:color w:val="auto"/>
              </w:rPr>
              <w:t>+/-2%</w:t>
            </w:r>
          </w:p>
        </w:tc>
        <w:tc>
          <w:tcPr>
            <w:tcW w:w="705" w:type="dxa"/>
          </w:tcPr>
          <w:p w:rsidR="003779F3" w:rsidRPr="004D4644" w:rsidRDefault="00531E9F">
            <w:pPr>
              <w:rPr>
                <w:color w:val="auto"/>
              </w:rPr>
            </w:pPr>
            <w:r w:rsidRPr="004D4644">
              <w:rPr>
                <w:color w:val="auto"/>
              </w:rPr>
              <w:t>94</w:t>
            </w:r>
          </w:p>
        </w:tc>
        <w:tc>
          <w:tcPr>
            <w:tcW w:w="705" w:type="dxa"/>
          </w:tcPr>
          <w:p w:rsidR="003779F3" w:rsidRPr="004D4644" w:rsidRDefault="00531E9F">
            <w:pPr>
              <w:rPr>
                <w:b/>
                <w:color w:val="auto"/>
              </w:rPr>
            </w:pPr>
            <w:r w:rsidRPr="004D4644">
              <w:rPr>
                <w:color w:val="auto"/>
              </w:rPr>
              <w:t>+/-2%</w:t>
            </w:r>
          </w:p>
        </w:tc>
        <w:tc>
          <w:tcPr>
            <w:tcW w:w="855" w:type="dxa"/>
          </w:tcPr>
          <w:p w:rsidR="003779F3" w:rsidRPr="00FD5EDE" w:rsidRDefault="00531E9F">
            <w:pPr>
              <w:rPr>
                <w:color w:val="auto"/>
              </w:rPr>
            </w:pPr>
            <w:r w:rsidRPr="00FD5EDE">
              <w:rPr>
                <w:color w:val="auto"/>
              </w:rPr>
              <w:t>9</w:t>
            </w:r>
            <w:r w:rsidR="00EB4280" w:rsidRPr="00FD5EDE">
              <w:rPr>
                <w:color w:val="auto"/>
              </w:rPr>
              <w:t>7</w:t>
            </w:r>
          </w:p>
        </w:tc>
        <w:tc>
          <w:tcPr>
            <w:tcW w:w="855" w:type="dxa"/>
          </w:tcPr>
          <w:p w:rsidR="003779F3" w:rsidRPr="00FD5EDE" w:rsidRDefault="00531E9F">
            <w:pPr>
              <w:rPr>
                <w:color w:val="auto"/>
              </w:rPr>
            </w:pPr>
            <w:r w:rsidRPr="00FD5EDE">
              <w:rPr>
                <w:color w:val="auto"/>
              </w:rPr>
              <w:t>+/-2%</w:t>
            </w:r>
          </w:p>
        </w:tc>
        <w:tc>
          <w:tcPr>
            <w:tcW w:w="705" w:type="dxa"/>
          </w:tcPr>
          <w:p w:rsidR="003779F3" w:rsidRPr="00FD5EDE" w:rsidRDefault="00531E9F">
            <w:pPr>
              <w:rPr>
                <w:color w:val="auto"/>
              </w:rPr>
            </w:pPr>
            <w:r w:rsidRPr="00FD5EDE">
              <w:rPr>
                <w:color w:val="auto"/>
              </w:rPr>
              <w:t>9</w:t>
            </w:r>
            <w:r w:rsidR="00EB4280" w:rsidRPr="00FD5EDE">
              <w:rPr>
                <w:color w:val="auto"/>
              </w:rPr>
              <w:t>8</w:t>
            </w:r>
          </w:p>
        </w:tc>
        <w:tc>
          <w:tcPr>
            <w:tcW w:w="795" w:type="dxa"/>
          </w:tcPr>
          <w:p w:rsidR="003779F3" w:rsidRPr="00FD5EDE" w:rsidRDefault="00E25E12">
            <w:pPr>
              <w:rPr>
                <w:color w:val="auto"/>
              </w:rPr>
            </w:pPr>
            <w:r w:rsidRPr="00FD5EDE">
              <w:rPr>
                <w:color w:val="auto"/>
              </w:rPr>
              <w:t>0</w:t>
            </w:r>
          </w:p>
        </w:tc>
      </w:tr>
      <w:tr w:rsidR="003779F3" w:rsidRPr="004D4644" w:rsidTr="006E7D35">
        <w:trPr>
          <w:trHeight w:val="170"/>
        </w:trPr>
        <w:tc>
          <w:tcPr>
            <w:tcW w:w="885" w:type="dxa"/>
            <w:vMerge/>
          </w:tcPr>
          <w:p w:rsidR="003779F3" w:rsidRPr="004D4644" w:rsidRDefault="003779F3">
            <w:pPr>
              <w:pBdr>
                <w:top w:val="nil"/>
                <w:left w:val="nil"/>
                <w:bottom w:val="nil"/>
                <w:right w:val="nil"/>
                <w:between w:val="nil"/>
              </w:pBdr>
              <w:spacing w:line="276" w:lineRule="auto"/>
              <w:rPr>
                <w:b/>
                <w:color w:val="auto"/>
              </w:rPr>
            </w:pPr>
          </w:p>
        </w:tc>
        <w:tc>
          <w:tcPr>
            <w:tcW w:w="1520" w:type="dxa"/>
            <w:vMerge/>
          </w:tcPr>
          <w:p w:rsidR="003779F3" w:rsidRPr="004D4644" w:rsidRDefault="003779F3">
            <w:pPr>
              <w:pBdr>
                <w:top w:val="nil"/>
                <w:left w:val="nil"/>
                <w:bottom w:val="nil"/>
                <w:right w:val="nil"/>
                <w:between w:val="nil"/>
              </w:pBdr>
              <w:spacing w:line="276" w:lineRule="auto"/>
              <w:rPr>
                <w:b/>
                <w:color w:val="auto"/>
              </w:rPr>
            </w:pPr>
          </w:p>
        </w:tc>
        <w:tc>
          <w:tcPr>
            <w:tcW w:w="2125" w:type="dxa"/>
          </w:tcPr>
          <w:p w:rsidR="003779F3" w:rsidRPr="004D4644" w:rsidRDefault="00531E9F">
            <w:pPr>
              <w:rPr>
                <w:color w:val="auto"/>
              </w:rPr>
            </w:pPr>
            <w:r w:rsidRPr="004D4644">
              <w:rPr>
                <w:color w:val="auto"/>
              </w:rPr>
              <w:t>Percentage of PLHIV on ART who have a suppressed viral load</w:t>
            </w:r>
          </w:p>
        </w:tc>
        <w:tc>
          <w:tcPr>
            <w:tcW w:w="1277" w:type="dxa"/>
          </w:tcPr>
          <w:p w:rsidR="003779F3" w:rsidRPr="004D4644" w:rsidRDefault="00531E9F">
            <w:pPr>
              <w:rPr>
                <w:color w:val="auto"/>
              </w:rPr>
            </w:pPr>
            <w:r w:rsidRPr="004D4644">
              <w:rPr>
                <w:color w:val="auto"/>
              </w:rPr>
              <w:t>%</w:t>
            </w:r>
          </w:p>
        </w:tc>
        <w:tc>
          <w:tcPr>
            <w:tcW w:w="763" w:type="dxa"/>
          </w:tcPr>
          <w:p w:rsidR="003779F3" w:rsidRPr="004D4644" w:rsidRDefault="00531E9F">
            <w:pPr>
              <w:rPr>
                <w:b/>
                <w:color w:val="auto"/>
              </w:rPr>
            </w:pPr>
            <w:r w:rsidRPr="004D4644">
              <w:rPr>
                <w:color w:val="auto"/>
              </w:rPr>
              <w:t>2020</w:t>
            </w:r>
          </w:p>
        </w:tc>
        <w:tc>
          <w:tcPr>
            <w:tcW w:w="660" w:type="dxa"/>
          </w:tcPr>
          <w:p w:rsidR="003779F3" w:rsidRPr="004D4644" w:rsidRDefault="00531E9F">
            <w:pPr>
              <w:rPr>
                <w:color w:val="auto"/>
              </w:rPr>
            </w:pPr>
            <w:r w:rsidRPr="004D4644">
              <w:rPr>
                <w:color w:val="auto"/>
              </w:rPr>
              <w:t>90.3%</w:t>
            </w:r>
          </w:p>
        </w:tc>
        <w:tc>
          <w:tcPr>
            <w:tcW w:w="855" w:type="dxa"/>
          </w:tcPr>
          <w:p w:rsidR="003779F3" w:rsidRPr="004D4644" w:rsidRDefault="00531E9F">
            <w:pPr>
              <w:rPr>
                <w:color w:val="auto"/>
              </w:rPr>
            </w:pPr>
            <w:r w:rsidRPr="004D4644">
              <w:rPr>
                <w:color w:val="auto"/>
              </w:rPr>
              <w:t>92</w:t>
            </w:r>
          </w:p>
        </w:tc>
        <w:tc>
          <w:tcPr>
            <w:tcW w:w="855" w:type="dxa"/>
          </w:tcPr>
          <w:p w:rsidR="003779F3" w:rsidRPr="004D4644" w:rsidRDefault="00531E9F">
            <w:pPr>
              <w:rPr>
                <w:color w:val="auto"/>
              </w:rPr>
            </w:pPr>
            <w:r w:rsidRPr="004D4644">
              <w:rPr>
                <w:color w:val="auto"/>
              </w:rPr>
              <w:t>+/-5%</w:t>
            </w:r>
          </w:p>
        </w:tc>
        <w:tc>
          <w:tcPr>
            <w:tcW w:w="705" w:type="dxa"/>
          </w:tcPr>
          <w:p w:rsidR="003779F3" w:rsidRPr="004D4644" w:rsidRDefault="00531E9F">
            <w:pPr>
              <w:rPr>
                <w:color w:val="auto"/>
              </w:rPr>
            </w:pPr>
            <w:r w:rsidRPr="004D4644">
              <w:rPr>
                <w:color w:val="auto"/>
              </w:rPr>
              <w:t>93</w:t>
            </w:r>
          </w:p>
        </w:tc>
        <w:tc>
          <w:tcPr>
            <w:tcW w:w="705" w:type="dxa"/>
          </w:tcPr>
          <w:p w:rsidR="003779F3" w:rsidRPr="004D4644" w:rsidRDefault="00531E9F">
            <w:pPr>
              <w:rPr>
                <w:color w:val="auto"/>
              </w:rPr>
            </w:pPr>
            <w:r w:rsidRPr="004D4644">
              <w:rPr>
                <w:color w:val="auto"/>
              </w:rPr>
              <w:t>+/-2%</w:t>
            </w:r>
          </w:p>
        </w:tc>
        <w:tc>
          <w:tcPr>
            <w:tcW w:w="705" w:type="dxa"/>
          </w:tcPr>
          <w:p w:rsidR="003779F3" w:rsidRPr="004D4644" w:rsidRDefault="00531E9F">
            <w:pPr>
              <w:rPr>
                <w:color w:val="auto"/>
              </w:rPr>
            </w:pPr>
            <w:r w:rsidRPr="004D4644">
              <w:rPr>
                <w:color w:val="auto"/>
              </w:rPr>
              <w:t>94</w:t>
            </w:r>
          </w:p>
        </w:tc>
        <w:tc>
          <w:tcPr>
            <w:tcW w:w="705" w:type="dxa"/>
          </w:tcPr>
          <w:p w:rsidR="003779F3" w:rsidRPr="004D4644" w:rsidRDefault="00531E9F">
            <w:pPr>
              <w:rPr>
                <w:b/>
                <w:color w:val="auto"/>
              </w:rPr>
            </w:pPr>
            <w:r w:rsidRPr="004D4644">
              <w:rPr>
                <w:color w:val="auto"/>
              </w:rPr>
              <w:t>+/-2%</w:t>
            </w:r>
          </w:p>
        </w:tc>
        <w:tc>
          <w:tcPr>
            <w:tcW w:w="855" w:type="dxa"/>
          </w:tcPr>
          <w:p w:rsidR="003779F3" w:rsidRPr="00FD5EDE" w:rsidRDefault="00531E9F">
            <w:pPr>
              <w:rPr>
                <w:color w:val="auto"/>
              </w:rPr>
            </w:pPr>
            <w:r w:rsidRPr="00FD5EDE">
              <w:rPr>
                <w:color w:val="auto"/>
              </w:rPr>
              <w:t>95%</w:t>
            </w:r>
          </w:p>
        </w:tc>
        <w:tc>
          <w:tcPr>
            <w:tcW w:w="855" w:type="dxa"/>
          </w:tcPr>
          <w:p w:rsidR="003779F3" w:rsidRPr="00FD5EDE" w:rsidRDefault="00531E9F">
            <w:pPr>
              <w:rPr>
                <w:color w:val="auto"/>
              </w:rPr>
            </w:pPr>
            <w:r w:rsidRPr="00FD5EDE">
              <w:rPr>
                <w:color w:val="auto"/>
              </w:rPr>
              <w:t>+/-</w:t>
            </w:r>
            <w:r w:rsidR="00E25E12" w:rsidRPr="00FD5EDE">
              <w:rPr>
                <w:color w:val="auto"/>
              </w:rPr>
              <w:t>1</w:t>
            </w:r>
            <w:r w:rsidRPr="00FD5EDE">
              <w:rPr>
                <w:color w:val="auto"/>
              </w:rPr>
              <w:t>%</w:t>
            </w:r>
          </w:p>
        </w:tc>
        <w:tc>
          <w:tcPr>
            <w:tcW w:w="705" w:type="dxa"/>
          </w:tcPr>
          <w:p w:rsidR="003779F3" w:rsidRPr="00FD5EDE" w:rsidRDefault="00531E9F">
            <w:pPr>
              <w:rPr>
                <w:color w:val="auto"/>
              </w:rPr>
            </w:pPr>
            <w:r w:rsidRPr="00FD5EDE">
              <w:rPr>
                <w:color w:val="auto"/>
              </w:rPr>
              <w:t>9</w:t>
            </w:r>
            <w:r w:rsidR="00E25E12" w:rsidRPr="00FD5EDE">
              <w:rPr>
                <w:color w:val="auto"/>
              </w:rPr>
              <w:t>6</w:t>
            </w:r>
            <w:r w:rsidRPr="00FD5EDE">
              <w:rPr>
                <w:color w:val="auto"/>
              </w:rPr>
              <w:t>%</w:t>
            </w:r>
          </w:p>
        </w:tc>
        <w:tc>
          <w:tcPr>
            <w:tcW w:w="795" w:type="dxa"/>
          </w:tcPr>
          <w:p w:rsidR="003779F3" w:rsidRPr="00FD5EDE" w:rsidRDefault="00E25E12">
            <w:pPr>
              <w:rPr>
                <w:color w:val="auto"/>
              </w:rPr>
            </w:pPr>
            <w:r w:rsidRPr="00FD5EDE">
              <w:rPr>
                <w:color w:val="auto"/>
              </w:rPr>
              <w:t>0</w:t>
            </w:r>
          </w:p>
        </w:tc>
      </w:tr>
      <w:tr w:rsidR="003779F3" w:rsidRPr="004D4644" w:rsidTr="006E7D35">
        <w:trPr>
          <w:trHeight w:val="170"/>
        </w:trPr>
        <w:tc>
          <w:tcPr>
            <w:tcW w:w="885" w:type="dxa"/>
          </w:tcPr>
          <w:p w:rsidR="003779F3" w:rsidRPr="004D4644" w:rsidRDefault="00531E9F">
            <w:pPr>
              <w:rPr>
                <w:color w:val="auto"/>
              </w:rPr>
            </w:pPr>
            <w:r w:rsidRPr="004D4644">
              <w:rPr>
                <w:color w:val="auto"/>
              </w:rPr>
              <w:t>5</w:t>
            </w:r>
          </w:p>
        </w:tc>
        <w:tc>
          <w:tcPr>
            <w:tcW w:w="1520" w:type="dxa"/>
          </w:tcPr>
          <w:p w:rsidR="003779F3" w:rsidRPr="004D4644" w:rsidRDefault="00531E9F">
            <w:pPr>
              <w:rPr>
                <w:color w:val="auto"/>
              </w:rPr>
            </w:pPr>
            <w:r w:rsidRPr="004D4644">
              <w:rPr>
                <w:color w:val="auto"/>
              </w:rPr>
              <w:t xml:space="preserve">Strengthened hub of strategic HIV information  </w:t>
            </w:r>
          </w:p>
        </w:tc>
        <w:tc>
          <w:tcPr>
            <w:tcW w:w="2125" w:type="dxa"/>
            <w:shd w:val="clear" w:color="auto" w:fill="FDE9D9" w:themeFill="accent6" w:themeFillTint="33"/>
          </w:tcPr>
          <w:p w:rsidR="003779F3" w:rsidRPr="004D4644" w:rsidRDefault="00531E9F">
            <w:pPr>
              <w:rPr>
                <w:color w:val="auto"/>
              </w:rPr>
            </w:pPr>
            <w:r w:rsidRPr="004D4644">
              <w:rPr>
                <w:color w:val="auto"/>
              </w:rPr>
              <w:t>Proportion of implementers with M &amp; E established department</w:t>
            </w:r>
            <w:r w:rsidR="002E770C">
              <w:rPr>
                <w:color w:val="auto"/>
              </w:rPr>
              <w:t>s</w:t>
            </w:r>
          </w:p>
        </w:tc>
        <w:tc>
          <w:tcPr>
            <w:tcW w:w="1277" w:type="dxa"/>
            <w:shd w:val="clear" w:color="auto" w:fill="FDE9D9" w:themeFill="accent6" w:themeFillTint="33"/>
          </w:tcPr>
          <w:p w:rsidR="003779F3" w:rsidRPr="004D4644" w:rsidRDefault="00531E9F">
            <w:pPr>
              <w:rPr>
                <w:b/>
                <w:color w:val="auto"/>
              </w:rPr>
            </w:pPr>
            <w:r w:rsidRPr="004D4644">
              <w:rPr>
                <w:color w:val="auto"/>
              </w:rPr>
              <w:t>%</w:t>
            </w:r>
          </w:p>
        </w:tc>
        <w:tc>
          <w:tcPr>
            <w:tcW w:w="763" w:type="dxa"/>
            <w:shd w:val="clear" w:color="auto" w:fill="FDE9D9" w:themeFill="accent6" w:themeFillTint="33"/>
          </w:tcPr>
          <w:p w:rsidR="003779F3" w:rsidRPr="004D4644" w:rsidRDefault="00531E9F">
            <w:pPr>
              <w:rPr>
                <w:b/>
                <w:color w:val="auto"/>
              </w:rPr>
            </w:pPr>
            <w:r w:rsidRPr="004D4644">
              <w:rPr>
                <w:color w:val="auto"/>
              </w:rPr>
              <w:t>2020</w:t>
            </w:r>
          </w:p>
        </w:tc>
        <w:tc>
          <w:tcPr>
            <w:tcW w:w="660" w:type="dxa"/>
            <w:shd w:val="clear" w:color="auto" w:fill="FDE9D9" w:themeFill="accent6" w:themeFillTint="33"/>
          </w:tcPr>
          <w:p w:rsidR="003779F3" w:rsidRPr="004D4644" w:rsidRDefault="00531E9F">
            <w:pPr>
              <w:rPr>
                <w:color w:val="auto"/>
              </w:rPr>
            </w:pPr>
            <w:r w:rsidRPr="004D4644">
              <w:rPr>
                <w:color w:val="auto"/>
              </w:rPr>
              <w:t>82%</w:t>
            </w:r>
          </w:p>
        </w:tc>
        <w:tc>
          <w:tcPr>
            <w:tcW w:w="855" w:type="dxa"/>
            <w:shd w:val="clear" w:color="auto" w:fill="FDE9D9" w:themeFill="accent6" w:themeFillTint="33"/>
          </w:tcPr>
          <w:p w:rsidR="003779F3" w:rsidRPr="004D4644" w:rsidRDefault="00531E9F">
            <w:pPr>
              <w:rPr>
                <w:b/>
                <w:color w:val="auto"/>
              </w:rPr>
            </w:pPr>
            <w:r w:rsidRPr="004D4644">
              <w:rPr>
                <w:color w:val="auto"/>
              </w:rPr>
              <w:t>85</w:t>
            </w:r>
          </w:p>
        </w:tc>
        <w:tc>
          <w:tcPr>
            <w:tcW w:w="855" w:type="dxa"/>
            <w:shd w:val="clear" w:color="auto" w:fill="FDE9D9" w:themeFill="accent6" w:themeFillTint="33"/>
          </w:tcPr>
          <w:p w:rsidR="003779F3" w:rsidRPr="004D4644" w:rsidRDefault="00531E9F">
            <w:pPr>
              <w:rPr>
                <w:b/>
                <w:color w:val="auto"/>
              </w:rPr>
            </w:pPr>
            <w:r w:rsidRPr="004D4644">
              <w:rPr>
                <w:color w:val="auto"/>
              </w:rPr>
              <w:t>+/-3%</w:t>
            </w:r>
          </w:p>
        </w:tc>
        <w:tc>
          <w:tcPr>
            <w:tcW w:w="705" w:type="dxa"/>
            <w:shd w:val="clear" w:color="auto" w:fill="FDE9D9" w:themeFill="accent6" w:themeFillTint="33"/>
          </w:tcPr>
          <w:p w:rsidR="003779F3" w:rsidRPr="004D4644" w:rsidRDefault="00531E9F">
            <w:pPr>
              <w:rPr>
                <w:b/>
                <w:color w:val="auto"/>
              </w:rPr>
            </w:pPr>
            <w:r w:rsidRPr="004D4644">
              <w:rPr>
                <w:color w:val="auto"/>
              </w:rPr>
              <w:t>90</w:t>
            </w:r>
          </w:p>
        </w:tc>
        <w:tc>
          <w:tcPr>
            <w:tcW w:w="705" w:type="dxa"/>
            <w:shd w:val="clear" w:color="auto" w:fill="FDE9D9" w:themeFill="accent6" w:themeFillTint="33"/>
          </w:tcPr>
          <w:p w:rsidR="003779F3" w:rsidRPr="004D4644" w:rsidRDefault="00531E9F">
            <w:pPr>
              <w:rPr>
                <w:b/>
                <w:color w:val="auto"/>
              </w:rPr>
            </w:pPr>
            <w:r w:rsidRPr="004D4644">
              <w:rPr>
                <w:color w:val="auto"/>
              </w:rPr>
              <w:t>+/-5%</w:t>
            </w:r>
          </w:p>
        </w:tc>
        <w:tc>
          <w:tcPr>
            <w:tcW w:w="705" w:type="dxa"/>
            <w:shd w:val="clear" w:color="auto" w:fill="FDE9D9" w:themeFill="accent6" w:themeFillTint="33"/>
          </w:tcPr>
          <w:p w:rsidR="003779F3" w:rsidRPr="004D4644" w:rsidRDefault="00531E9F">
            <w:pPr>
              <w:rPr>
                <w:b/>
                <w:color w:val="auto"/>
              </w:rPr>
            </w:pPr>
            <w:r w:rsidRPr="004D4644">
              <w:rPr>
                <w:color w:val="auto"/>
              </w:rPr>
              <w:t>95</w:t>
            </w:r>
          </w:p>
        </w:tc>
        <w:tc>
          <w:tcPr>
            <w:tcW w:w="705" w:type="dxa"/>
            <w:shd w:val="clear" w:color="auto" w:fill="FDE9D9" w:themeFill="accent6" w:themeFillTint="33"/>
          </w:tcPr>
          <w:p w:rsidR="003779F3" w:rsidRPr="004D4644" w:rsidRDefault="00531E9F">
            <w:pPr>
              <w:rPr>
                <w:b/>
                <w:color w:val="auto"/>
              </w:rPr>
            </w:pPr>
            <w:r w:rsidRPr="004D4644">
              <w:rPr>
                <w:color w:val="auto"/>
              </w:rPr>
              <w:t>+/-5%</w:t>
            </w:r>
          </w:p>
        </w:tc>
        <w:tc>
          <w:tcPr>
            <w:tcW w:w="855" w:type="dxa"/>
          </w:tcPr>
          <w:p w:rsidR="003779F3" w:rsidRPr="00FD5EDE" w:rsidRDefault="00A43E82">
            <w:pPr>
              <w:rPr>
                <w:color w:val="auto"/>
              </w:rPr>
            </w:pPr>
            <w:r w:rsidRPr="00FD5EDE">
              <w:rPr>
                <w:color w:val="auto"/>
              </w:rPr>
              <w:t>9</w:t>
            </w:r>
            <w:r w:rsidR="005A2BF8" w:rsidRPr="00FD5EDE">
              <w:rPr>
                <w:color w:val="auto"/>
              </w:rPr>
              <w:t>6</w:t>
            </w:r>
          </w:p>
        </w:tc>
        <w:tc>
          <w:tcPr>
            <w:tcW w:w="855" w:type="dxa"/>
          </w:tcPr>
          <w:p w:rsidR="003779F3" w:rsidRPr="00FD5EDE" w:rsidRDefault="005A2BF8">
            <w:pPr>
              <w:rPr>
                <w:color w:val="auto"/>
              </w:rPr>
            </w:pPr>
            <w:r w:rsidRPr="00FD5EDE">
              <w:rPr>
                <w:color w:val="auto"/>
              </w:rPr>
              <w:t>0</w:t>
            </w:r>
          </w:p>
        </w:tc>
        <w:tc>
          <w:tcPr>
            <w:tcW w:w="705" w:type="dxa"/>
          </w:tcPr>
          <w:p w:rsidR="003779F3" w:rsidRPr="00FD5EDE" w:rsidRDefault="00A43E82">
            <w:pPr>
              <w:rPr>
                <w:color w:val="auto"/>
              </w:rPr>
            </w:pPr>
            <w:r w:rsidRPr="00FD5EDE">
              <w:rPr>
                <w:color w:val="auto"/>
              </w:rPr>
              <w:t>9</w:t>
            </w:r>
            <w:r w:rsidR="000E535C" w:rsidRPr="00FD5EDE">
              <w:rPr>
                <w:color w:val="auto"/>
              </w:rPr>
              <w:t>7</w:t>
            </w:r>
          </w:p>
        </w:tc>
        <w:tc>
          <w:tcPr>
            <w:tcW w:w="795" w:type="dxa"/>
          </w:tcPr>
          <w:p w:rsidR="003779F3" w:rsidRPr="00FD5EDE" w:rsidRDefault="005A2BF8">
            <w:pPr>
              <w:rPr>
                <w:color w:val="auto"/>
              </w:rPr>
            </w:pPr>
            <w:r w:rsidRPr="00FD5EDE">
              <w:rPr>
                <w:color w:val="auto"/>
              </w:rPr>
              <w:t>0</w:t>
            </w:r>
          </w:p>
        </w:tc>
      </w:tr>
    </w:tbl>
    <w:p w:rsidR="003779F3" w:rsidRDefault="003779F3">
      <w:pPr>
        <w:spacing w:after="0"/>
        <w:ind w:firstLine="720"/>
        <w:rPr>
          <w:b/>
          <w:sz w:val="24"/>
          <w:szCs w:val="24"/>
        </w:rPr>
      </w:pPr>
    </w:p>
    <w:p w:rsidR="003779F3" w:rsidRDefault="00531E9F">
      <w:pPr>
        <w:spacing w:after="0"/>
        <w:rPr>
          <w:b/>
          <w:sz w:val="24"/>
          <w:szCs w:val="24"/>
        </w:rPr>
      </w:pPr>
      <w:r>
        <w:rPr>
          <w:b/>
          <w:sz w:val="24"/>
          <w:szCs w:val="24"/>
        </w:rPr>
        <w:tab/>
        <w:t>T = Target;</w:t>
      </w:r>
      <w:r>
        <w:rPr>
          <w:b/>
          <w:sz w:val="24"/>
          <w:szCs w:val="24"/>
        </w:rPr>
        <w:tab/>
        <w:t>ALV = Allowable Variance</w:t>
      </w:r>
      <w:r>
        <w:rPr>
          <w:b/>
          <w:sz w:val="24"/>
          <w:szCs w:val="24"/>
        </w:rPr>
        <w:tab/>
      </w:r>
    </w:p>
    <w:p w:rsidR="003779F3" w:rsidRDefault="003779F3">
      <w:pPr>
        <w:spacing w:after="0"/>
        <w:rPr>
          <w:sz w:val="24"/>
          <w:szCs w:val="24"/>
        </w:rPr>
        <w:sectPr w:rsidR="003779F3">
          <w:headerReference w:type="even" r:id="rId14"/>
          <w:headerReference w:type="default" r:id="rId15"/>
          <w:footerReference w:type="even" r:id="rId16"/>
          <w:footerReference w:type="default" r:id="rId17"/>
          <w:headerReference w:type="first" r:id="rId18"/>
          <w:footerReference w:type="first" r:id="rId19"/>
          <w:pgSz w:w="15840" w:h="12240" w:orient="landscape"/>
          <w:pgMar w:top="1152" w:right="432" w:bottom="576" w:left="432" w:header="432" w:footer="288" w:gutter="0"/>
          <w:pgNumType w:start="1"/>
          <w:cols w:space="720"/>
        </w:sectPr>
      </w:pPr>
    </w:p>
    <w:p w:rsidR="003779F3" w:rsidRDefault="00531E9F" w:rsidP="004C53DC">
      <w:pPr>
        <w:spacing w:after="0"/>
        <w:ind w:left="180"/>
        <w:rPr>
          <w:b/>
          <w:sz w:val="24"/>
          <w:szCs w:val="24"/>
        </w:rPr>
      </w:pPr>
      <w:r>
        <w:rPr>
          <w:b/>
          <w:sz w:val="24"/>
          <w:szCs w:val="24"/>
        </w:rPr>
        <w:lastRenderedPageBreak/>
        <w:t>18.</w:t>
      </w:r>
      <w:r>
        <w:rPr>
          <w:b/>
          <w:sz w:val="24"/>
          <w:szCs w:val="24"/>
        </w:rPr>
        <w:tab/>
        <w:t xml:space="preserve">Outputs Performance Framework  </w:t>
      </w:r>
    </w:p>
    <w:tbl>
      <w:tblPr>
        <w:tblStyle w:val="af4"/>
        <w:tblW w:w="140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996"/>
        <w:gridCol w:w="1959"/>
        <w:gridCol w:w="1636"/>
        <w:gridCol w:w="799"/>
        <w:gridCol w:w="718"/>
        <w:gridCol w:w="639"/>
        <w:gridCol w:w="605"/>
        <w:gridCol w:w="646"/>
        <w:gridCol w:w="831"/>
        <w:gridCol w:w="681"/>
        <w:gridCol w:w="596"/>
        <w:gridCol w:w="714"/>
        <w:gridCol w:w="714"/>
        <w:gridCol w:w="714"/>
      </w:tblGrid>
      <w:tr w:rsidR="00BF1AC2" w:rsidTr="00BF1AC2">
        <w:trPr>
          <w:tblHeader/>
        </w:trPr>
        <w:tc>
          <w:tcPr>
            <w:tcW w:w="780" w:type="dxa"/>
            <w:vMerge w:val="restart"/>
            <w:shd w:val="clear" w:color="auto" w:fill="D7E3BC"/>
            <w:vAlign w:val="center"/>
          </w:tcPr>
          <w:p w:rsidR="00BF1AC2" w:rsidRDefault="00BF1AC2">
            <w:pPr>
              <w:spacing w:after="0"/>
              <w:jc w:val="center"/>
              <w:rPr>
                <w:b/>
                <w:sz w:val="24"/>
                <w:szCs w:val="24"/>
              </w:rPr>
            </w:pPr>
            <w:r>
              <w:rPr>
                <w:b/>
                <w:sz w:val="24"/>
                <w:szCs w:val="24"/>
              </w:rPr>
              <w:t>No. &amp; Prog. Code</w:t>
            </w:r>
          </w:p>
        </w:tc>
        <w:tc>
          <w:tcPr>
            <w:tcW w:w="1996" w:type="dxa"/>
            <w:vMerge w:val="restart"/>
            <w:shd w:val="clear" w:color="auto" w:fill="D7E3BC"/>
            <w:vAlign w:val="center"/>
          </w:tcPr>
          <w:p w:rsidR="00BF1AC2" w:rsidRDefault="00BF1AC2">
            <w:pPr>
              <w:spacing w:after="0"/>
              <w:jc w:val="center"/>
              <w:rPr>
                <w:b/>
                <w:sz w:val="24"/>
                <w:szCs w:val="24"/>
              </w:rPr>
            </w:pPr>
            <w:r>
              <w:rPr>
                <w:b/>
                <w:sz w:val="24"/>
                <w:szCs w:val="24"/>
              </w:rPr>
              <w:t>Outputs</w:t>
            </w:r>
          </w:p>
        </w:tc>
        <w:tc>
          <w:tcPr>
            <w:tcW w:w="1959" w:type="dxa"/>
            <w:vMerge w:val="restart"/>
            <w:shd w:val="clear" w:color="auto" w:fill="D7E3BC"/>
            <w:vAlign w:val="center"/>
          </w:tcPr>
          <w:p w:rsidR="00BF1AC2" w:rsidRDefault="00BF1AC2" w:rsidP="005A2BF8">
            <w:pPr>
              <w:spacing w:after="0"/>
              <w:rPr>
                <w:b/>
                <w:sz w:val="24"/>
                <w:szCs w:val="24"/>
              </w:rPr>
            </w:pPr>
            <w:r>
              <w:rPr>
                <w:b/>
                <w:sz w:val="24"/>
                <w:szCs w:val="24"/>
              </w:rPr>
              <w:t>Output Indicator</w:t>
            </w:r>
          </w:p>
        </w:tc>
        <w:tc>
          <w:tcPr>
            <w:tcW w:w="1636" w:type="dxa"/>
            <w:vMerge w:val="restart"/>
            <w:shd w:val="clear" w:color="auto" w:fill="D7E3BC"/>
          </w:tcPr>
          <w:p w:rsidR="00BF1AC2" w:rsidRDefault="00BF1AC2">
            <w:pPr>
              <w:spacing w:after="0"/>
              <w:jc w:val="center"/>
              <w:rPr>
                <w:b/>
                <w:sz w:val="24"/>
                <w:szCs w:val="24"/>
              </w:rPr>
            </w:pPr>
            <w:r>
              <w:rPr>
                <w:b/>
                <w:sz w:val="24"/>
                <w:szCs w:val="24"/>
              </w:rPr>
              <w:t>Measurement Unit</w:t>
            </w:r>
          </w:p>
        </w:tc>
        <w:tc>
          <w:tcPr>
            <w:tcW w:w="1517" w:type="dxa"/>
            <w:gridSpan w:val="2"/>
            <w:vMerge w:val="restart"/>
            <w:shd w:val="clear" w:color="auto" w:fill="D7E3BC"/>
            <w:vAlign w:val="center"/>
          </w:tcPr>
          <w:p w:rsidR="00BF1AC2" w:rsidRDefault="00BF1AC2">
            <w:pPr>
              <w:spacing w:after="0"/>
              <w:jc w:val="center"/>
              <w:rPr>
                <w:b/>
                <w:sz w:val="24"/>
                <w:szCs w:val="24"/>
              </w:rPr>
            </w:pPr>
            <w:r>
              <w:rPr>
                <w:b/>
                <w:sz w:val="24"/>
                <w:szCs w:val="24"/>
              </w:rPr>
              <w:t>Baseline</w:t>
            </w:r>
          </w:p>
        </w:tc>
        <w:tc>
          <w:tcPr>
            <w:tcW w:w="1890" w:type="dxa"/>
            <w:gridSpan w:val="3"/>
            <w:shd w:val="clear" w:color="auto" w:fill="D7E3BC"/>
          </w:tcPr>
          <w:p w:rsidR="00BF1AC2" w:rsidRDefault="00BF1AC2">
            <w:pPr>
              <w:spacing w:after="0"/>
              <w:jc w:val="center"/>
              <w:rPr>
                <w:b/>
                <w:sz w:val="24"/>
                <w:szCs w:val="24"/>
              </w:rPr>
            </w:pPr>
            <w:r>
              <w:rPr>
                <w:b/>
                <w:sz w:val="24"/>
                <w:szCs w:val="24"/>
              </w:rPr>
              <w:t>Previous Year</w:t>
            </w:r>
          </w:p>
        </w:tc>
        <w:tc>
          <w:tcPr>
            <w:tcW w:w="1512" w:type="dxa"/>
            <w:gridSpan w:val="2"/>
            <w:shd w:val="clear" w:color="auto" w:fill="D7E3BC"/>
          </w:tcPr>
          <w:p w:rsidR="00BF1AC2" w:rsidRDefault="00BF1AC2">
            <w:pPr>
              <w:spacing w:after="0"/>
              <w:jc w:val="center"/>
              <w:rPr>
                <w:b/>
                <w:sz w:val="24"/>
                <w:szCs w:val="24"/>
              </w:rPr>
            </w:pPr>
            <w:r>
              <w:rPr>
                <w:b/>
                <w:sz w:val="24"/>
                <w:szCs w:val="24"/>
              </w:rPr>
              <w:t>Current Year</w:t>
            </w:r>
          </w:p>
        </w:tc>
        <w:tc>
          <w:tcPr>
            <w:tcW w:w="2738" w:type="dxa"/>
            <w:gridSpan w:val="4"/>
            <w:shd w:val="clear" w:color="auto" w:fill="D7E3BC"/>
          </w:tcPr>
          <w:p w:rsidR="00BF1AC2" w:rsidRDefault="00BF1AC2">
            <w:pPr>
              <w:spacing w:after="0"/>
              <w:jc w:val="center"/>
              <w:rPr>
                <w:b/>
                <w:sz w:val="24"/>
                <w:szCs w:val="24"/>
              </w:rPr>
            </w:pPr>
            <w:r>
              <w:rPr>
                <w:b/>
                <w:sz w:val="24"/>
                <w:szCs w:val="24"/>
              </w:rPr>
              <w:t>Targets</w:t>
            </w:r>
          </w:p>
        </w:tc>
      </w:tr>
      <w:tr w:rsidR="00BF1AC2" w:rsidTr="00BF1AC2">
        <w:trPr>
          <w:tblHeader/>
        </w:trPr>
        <w:tc>
          <w:tcPr>
            <w:tcW w:w="780" w:type="dxa"/>
            <w:vMerge/>
            <w:shd w:val="clear" w:color="auto" w:fill="D7E3BC"/>
            <w:vAlign w:val="center"/>
          </w:tcPr>
          <w:p w:rsidR="00BF1AC2" w:rsidRDefault="00BF1AC2">
            <w:pPr>
              <w:widowControl w:val="0"/>
              <w:pBdr>
                <w:top w:val="nil"/>
                <w:left w:val="nil"/>
                <w:bottom w:val="nil"/>
                <w:right w:val="nil"/>
                <w:between w:val="nil"/>
              </w:pBdr>
              <w:spacing w:after="0"/>
              <w:rPr>
                <w:b/>
                <w:sz w:val="24"/>
                <w:szCs w:val="24"/>
              </w:rPr>
            </w:pPr>
          </w:p>
        </w:tc>
        <w:tc>
          <w:tcPr>
            <w:tcW w:w="1996" w:type="dxa"/>
            <w:vMerge/>
            <w:shd w:val="clear" w:color="auto" w:fill="D7E3BC"/>
            <w:vAlign w:val="center"/>
          </w:tcPr>
          <w:p w:rsidR="00BF1AC2" w:rsidRDefault="00BF1AC2">
            <w:pPr>
              <w:widowControl w:val="0"/>
              <w:pBdr>
                <w:top w:val="nil"/>
                <w:left w:val="nil"/>
                <w:bottom w:val="nil"/>
                <w:right w:val="nil"/>
                <w:between w:val="nil"/>
              </w:pBdr>
              <w:spacing w:after="0"/>
              <w:rPr>
                <w:b/>
                <w:sz w:val="24"/>
                <w:szCs w:val="24"/>
              </w:rPr>
            </w:pPr>
          </w:p>
        </w:tc>
        <w:tc>
          <w:tcPr>
            <w:tcW w:w="1959" w:type="dxa"/>
            <w:vMerge/>
            <w:shd w:val="clear" w:color="auto" w:fill="D7E3BC"/>
            <w:vAlign w:val="center"/>
          </w:tcPr>
          <w:p w:rsidR="00BF1AC2" w:rsidRDefault="00BF1AC2">
            <w:pPr>
              <w:widowControl w:val="0"/>
              <w:pBdr>
                <w:top w:val="nil"/>
                <w:left w:val="nil"/>
                <w:bottom w:val="nil"/>
                <w:right w:val="nil"/>
                <w:between w:val="nil"/>
              </w:pBdr>
              <w:spacing w:after="0"/>
              <w:rPr>
                <w:b/>
                <w:sz w:val="24"/>
                <w:szCs w:val="24"/>
              </w:rPr>
            </w:pPr>
          </w:p>
        </w:tc>
        <w:tc>
          <w:tcPr>
            <w:tcW w:w="1636" w:type="dxa"/>
            <w:vMerge/>
            <w:shd w:val="clear" w:color="auto" w:fill="D7E3BC"/>
          </w:tcPr>
          <w:p w:rsidR="00BF1AC2" w:rsidRDefault="00BF1AC2">
            <w:pPr>
              <w:widowControl w:val="0"/>
              <w:pBdr>
                <w:top w:val="nil"/>
                <w:left w:val="nil"/>
                <w:bottom w:val="nil"/>
                <w:right w:val="nil"/>
                <w:between w:val="nil"/>
              </w:pBdr>
              <w:spacing w:after="0"/>
              <w:rPr>
                <w:b/>
                <w:sz w:val="24"/>
                <w:szCs w:val="24"/>
              </w:rPr>
            </w:pPr>
          </w:p>
        </w:tc>
        <w:tc>
          <w:tcPr>
            <w:tcW w:w="1517" w:type="dxa"/>
            <w:gridSpan w:val="2"/>
            <w:vMerge/>
            <w:shd w:val="clear" w:color="auto" w:fill="D7E3BC"/>
            <w:vAlign w:val="center"/>
          </w:tcPr>
          <w:p w:rsidR="00BF1AC2" w:rsidRDefault="00BF1AC2">
            <w:pPr>
              <w:widowControl w:val="0"/>
              <w:pBdr>
                <w:top w:val="nil"/>
                <w:left w:val="nil"/>
                <w:bottom w:val="nil"/>
                <w:right w:val="nil"/>
                <w:between w:val="nil"/>
              </w:pBdr>
              <w:spacing w:after="0"/>
              <w:rPr>
                <w:b/>
                <w:sz w:val="24"/>
                <w:szCs w:val="24"/>
              </w:rPr>
            </w:pPr>
          </w:p>
        </w:tc>
        <w:tc>
          <w:tcPr>
            <w:tcW w:w="1890" w:type="dxa"/>
            <w:gridSpan w:val="3"/>
            <w:shd w:val="clear" w:color="auto" w:fill="D7E3BC"/>
            <w:vAlign w:val="center"/>
          </w:tcPr>
          <w:p w:rsidR="00BF1AC2" w:rsidRDefault="00BF1AC2">
            <w:pPr>
              <w:spacing w:after="0"/>
              <w:jc w:val="center"/>
              <w:rPr>
                <w:b/>
                <w:sz w:val="24"/>
                <w:szCs w:val="24"/>
              </w:rPr>
            </w:pPr>
            <w:r>
              <w:rPr>
                <w:b/>
                <w:sz w:val="24"/>
                <w:szCs w:val="24"/>
              </w:rPr>
              <w:t>2022</w:t>
            </w:r>
          </w:p>
        </w:tc>
        <w:tc>
          <w:tcPr>
            <w:tcW w:w="1512" w:type="dxa"/>
            <w:gridSpan w:val="2"/>
            <w:shd w:val="clear" w:color="auto" w:fill="D7E3BC"/>
            <w:vAlign w:val="center"/>
          </w:tcPr>
          <w:p w:rsidR="00BF1AC2" w:rsidRDefault="00BF1AC2">
            <w:pPr>
              <w:spacing w:after="0"/>
              <w:jc w:val="center"/>
              <w:rPr>
                <w:b/>
                <w:sz w:val="24"/>
                <w:szCs w:val="24"/>
              </w:rPr>
            </w:pPr>
            <w:r>
              <w:rPr>
                <w:b/>
                <w:sz w:val="24"/>
                <w:szCs w:val="24"/>
              </w:rPr>
              <w:t>2023</w:t>
            </w:r>
          </w:p>
        </w:tc>
        <w:tc>
          <w:tcPr>
            <w:tcW w:w="1310" w:type="dxa"/>
            <w:gridSpan w:val="2"/>
            <w:shd w:val="clear" w:color="auto" w:fill="D7E3BC"/>
          </w:tcPr>
          <w:p w:rsidR="00BF1AC2" w:rsidRPr="00A92D2F" w:rsidRDefault="00BF1AC2">
            <w:pPr>
              <w:spacing w:after="0"/>
              <w:jc w:val="center"/>
              <w:rPr>
                <w:b/>
                <w:sz w:val="24"/>
                <w:szCs w:val="24"/>
              </w:rPr>
            </w:pPr>
            <w:r>
              <w:rPr>
                <w:b/>
                <w:sz w:val="24"/>
                <w:szCs w:val="24"/>
              </w:rPr>
              <w:t>2024</w:t>
            </w:r>
          </w:p>
        </w:tc>
        <w:tc>
          <w:tcPr>
            <w:tcW w:w="1428" w:type="dxa"/>
            <w:gridSpan w:val="2"/>
            <w:shd w:val="clear" w:color="auto" w:fill="D7E3BC"/>
          </w:tcPr>
          <w:p w:rsidR="00BF1AC2" w:rsidRPr="00A92D2F" w:rsidRDefault="00BF1AC2">
            <w:pPr>
              <w:spacing w:after="0"/>
              <w:jc w:val="center"/>
              <w:rPr>
                <w:b/>
                <w:sz w:val="24"/>
                <w:szCs w:val="24"/>
              </w:rPr>
            </w:pPr>
            <w:r>
              <w:rPr>
                <w:b/>
                <w:sz w:val="24"/>
                <w:szCs w:val="24"/>
              </w:rPr>
              <w:t>2025</w:t>
            </w:r>
          </w:p>
        </w:tc>
      </w:tr>
      <w:tr w:rsidR="00BF1AC2" w:rsidTr="00BF1AC2">
        <w:trPr>
          <w:tblHeader/>
        </w:trPr>
        <w:tc>
          <w:tcPr>
            <w:tcW w:w="780" w:type="dxa"/>
            <w:vMerge/>
            <w:shd w:val="clear" w:color="auto" w:fill="D7E3BC"/>
            <w:vAlign w:val="center"/>
          </w:tcPr>
          <w:p w:rsidR="00BF1AC2" w:rsidRDefault="00BF1AC2" w:rsidP="00BF1AC2">
            <w:pPr>
              <w:widowControl w:val="0"/>
              <w:pBdr>
                <w:top w:val="nil"/>
                <w:left w:val="nil"/>
                <w:bottom w:val="nil"/>
                <w:right w:val="nil"/>
                <w:between w:val="nil"/>
              </w:pBdr>
              <w:spacing w:after="0"/>
              <w:rPr>
                <w:b/>
                <w:sz w:val="24"/>
                <w:szCs w:val="24"/>
              </w:rPr>
            </w:pPr>
          </w:p>
        </w:tc>
        <w:tc>
          <w:tcPr>
            <w:tcW w:w="1996" w:type="dxa"/>
            <w:vMerge/>
            <w:shd w:val="clear" w:color="auto" w:fill="D7E3BC"/>
            <w:vAlign w:val="center"/>
          </w:tcPr>
          <w:p w:rsidR="00BF1AC2" w:rsidRDefault="00BF1AC2" w:rsidP="00BF1AC2">
            <w:pPr>
              <w:widowControl w:val="0"/>
              <w:pBdr>
                <w:top w:val="nil"/>
                <w:left w:val="nil"/>
                <w:bottom w:val="nil"/>
                <w:right w:val="nil"/>
                <w:between w:val="nil"/>
              </w:pBdr>
              <w:spacing w:after="0"/>
              <w:rPr>
                <w:b/>
                <w:sz w:val="24"/>
                <w:szCs w:val="24"/>
              </w:rPr>
            </w:pPr>
          </w:p>
        </w:tc>
        <w:tc>
          <w:tcPr>
            <w:tcW w:w="1959" w:type="dxa"/>
            <w:vMerge/>
            <w:shd w:val="clear" w:color="auto" w:fill="D7E3BC"/>
            <w:vAlign w:val="center"/>
          </w:tcPr>
          <w:p w:rsidR="00BF1AC2" w:rsidRDefault="00BF1AC2" w:rsidP="00BF1AC2">
            <w:pPr>
              <w:widowControl w:val="0"/>
              <w:pBdr>
                <w:top w:val="nil"/>
                <w:left w:val="nil"/>
                <w:bottom w:val="nil"/>
                <w:right w:val="nil"/>
                <w:between w:val="nil"/>
              </w:pBdr>
              <w:spacing w:after="0"/>
              <w:rPr>
                <w:b/>
                <w:sz w:val="24"/>
                <w:szCs w:val="24"/>
              </w:rPr>
            </w:pPr>
          </w:p>
        </w:tc>
        <w:tc>
          <w:tcPr>
            <w:tcW w:w="1636" w:type="dxa"/>
            <w:vMerge/>
            <w:shd w:val="clear" w:color="auto" w:fill="D7E3BC"/>
          </w:tcPr>
          <w:p w:rsidR="00BF1AC2" w:rsidRDefault="00BF1AC2" w:rsidP="00BF1AC2">
            <w:pPr>
              <w:spacing w:after="0"/>
              <w:jc w:val="center"/>
              <w:rPr>
                <w:b/>
                <w:sz w:val="24"/>
                <w:szCs w:val="24"/>
              </w:rPr>
            </w:pPr>
          </w:p>
        </w:tc>
        <w:tc>
          <w:tcPr>
            <w:tcW w:w="799" w:type="dxa"/>
            <w:shd w:val="clear" w:color="auto" w:fill="D7E3BC"/>
            <w:vAlign w:val="center"/>
          </w:tcPr>
          <w:p w:rsidR="00BF1AC2" w:rsidRDefault="00BF1AC2" w:rsidP="00BF1AC2">
            <w:pPr>
              <w:spacing w:after="0"/>
              <w:jc w:val="center"/>
              <w:rPr>
                <w:b/>
                <w:sz w:val="24"/>
                <w:szCs w:val="24"/>
              </w:rPr>
            </w:pPr>
            <w:r>
              <w:rPr>
                <w:b/>
                <w:sz w:val="24"/>
                <w:szCs w:val="24"/>
              </w:rPr>
              <w:t>Value</w:t>
            </w:r>
          </w:p>
        </w:tc>
        <w:tc>
          <w:tcPr>
            <w:tcW w:w="718" w:type="dxa"/>
            <w:shd w:val="clear" w:color="auto" w:fill="D7E3BC"/>
            <w:vAlign w:val="center"/>
          </w:tcPr>
          <w:p w:rsidR="00BF1AC2" w:rsidRDefault="00BF1AC2" w:rsidP="00BF1AC2">
            <w:pPr>
              <w:spacing w:after="0"/>
              <w:jc w:val="center"/>
              <w:rPr>
                <w:b/>
                <w:sz w:val="24"/>
                <w:szCs w:val="24"/>
              </w:rPr>
            </w:pPr>
            <w:r>
              <w:rPr>
                <w:b/>
                <w:sz w:val="24"/>
                <w:szCs w:val="24"/>
              </w:rPr>
              <w:t>Year</w:t>
            </w:r>
          </w:p>
        </w:tc>
        <w:tc>
          <w:tcPr>
            <w:tcW w:w="639" w:type="dxa"/>
            <w:shd w:val="clear" w:color="auto" w:fill="D7E3BC"/>
            <w:vAlign w:val="center"/>
          </w:tcPr>
          <w:p w:rsidR="00BF1AC2" w:rsidRDefault="00BF1AC2" w:rsidP="00BF1AC2">
            <w:pPr>
              <w:spacing w:after="0"/>
              <w:jc w:val="center"/>
              <w:rPr>
                <w:b/>
                <w:sz w:val="24"/>
                <w:szCs w:val="24"/>
              </w:rPr>
            </w:pPr>
            <w:r>
              <w:rPr>
                <w:b/>
                <w:sz w:val="24"/>
                <w:szCs w:val="24"/>
              </w:rPr>
              <w:t>T</w:t>
            </w:r>
          </w:p>
        </w:tc>
        <w:tc>
          <w:tcPr>
            <w:tcW w:w="605" w:type="dxa"/>
            <w:shd w:val="clear" w:color="auto" w:fill="D7E3BC"/>
            <w:vAlign w:val="center"/>
          </w:tcPr>
          <w:p w:rsidR="00BF1AC2" w:rsidRDefault="00BF1AC2" w:rsidP="00BF1AC2">
            <w:pPr>
              <w:spacing w:after="0"/>
              <w:jc w:val="center"/>
              <w:rPr>
                <w:b/>
                <w:sz w:val="24"/>
                <w:szCs w:val="24"/>
              </w:rPr>
            </w:pPr>
            <w:r>
              <w:rPr>
                <w:b/>
                <w:sz w:val="24"/>
                <w:szCs w:val="24"/>
              </w:rPr>
              <w:t>A</w:t>
            </w:r>
          </w:p>
        </w:tc>
        <w:tc>
          <w:tcPr>
            <w:tcW w:w="646" w:type="dxa"/>
            <w:shd w:val="clear" w:color="auto" w:fill="D7E3BC"/>
            <w:vAlign w:val="center"/>
          </w:tcPr>
          <w:p w:rsidR="00BF1AC2" w:rsidRDefault="00BF1AC2" w:rsidP="00BF1AC2">
            <w:pPr>
              <w:spacing w:after="0"/>
              <w:jc w:val="center"/>
              <w:rPr>
                <w:b/>
                <w:sz w:val="24"/>
                <w:szCs w:val="24"/>
              </w:rPr>
            </w:pPr>
            <w:r>
              <w:rPr>
                <w:b/>
                <w:sz w:val="24"/>
                <w:szCs w:val="24"/>
              </w:rPr>
              <w:t>AV</w:t>
            </w:r>
          </w:p>
        </w:tc>
        <w:tc>
          <w:tcPr>
            <w:tcW w:w="831" w:type="dxa"/>
            <w:shd w:val="clear" w:color="auto" w:fill="D7E3BC"/>
            <w:vAlign w:val="center"/>
          </w:tcPr>
          <w:p w:rsidR="00BF1AC2" w:rsidRDefault="00BF1AC2" w:rsidP="00BF1AC2">
            <w:pPr>
              <w:spacing w:after="0"/>
              <w:jc w:val="center"/>
              <w:rPr>
                <w:b/>
                <w:sz w:val="24"/>
                <w:szCs w:val="24"/>
              </w:rPr>
            </w:pPr>
            <w:r>
              <w:rPr>
                <w:b/>
                <w:sz w:val="24"/>
                <w:szCs w:val="24"/>
              </w:rPr>
              <w:t>T</w:t>
            </w:r>
          </w:p>
        </w:tc>
        <w:tc>
          <w:tcPr>
            <w:tcW w:w="681" w:type="dxa"/>
            <w:shd w:val="clear" w:color="auto" w:fill="D7E3BC"/>
            <w:vAlign w:val="center"/>
          </w:tcPr>
          <w:p w:rsidR="00BF1AC2" w:rsidRDefault="00BF1AC2" w:rsidP="00BF1AC2">
            <w:pPr>
              <w:spacing w:after="0"/>
              <w:jc w:val="center"/>
              <w:rPr>
                <w:b/>
                <w:sz w:val="24"/>
                <w:szCs w:val="24"/>
              </w:rPr>
            </w:pPr>
            <w:r>
              <w:rPr>
                <w:b/>
                <w:sz w:val="24"/>
                <w:szCs w:val="24"/>
              </w:rPr>
              <w:t>ALV</w:t>
            </w:r>
          </w:p>
        </w:tc>
        <w:tc>
          <w:tcPr>
            <w:tcW w:w="596" w:type="dxa"/>
            <w:shd w:val="clear" w:color="auto" w:fill="D7E3BC"/>
            <w:vAlign w:val="center"/>
          </w:tcPr>
          <w:p w:rsidR="00BF1AC2" w:rsidRDefault="00BF1AC2" w:rsidP="00BF1AC2">
            <w:pPr>
              <w:spacing w:after="0"/>
              <w:jc w:val="center"/>
              <w:rPr>
                <w:b/>
                <w:sz w:val="24"/>
                <w:szCs w:val="24"/>
              </w:rPr>
            </w:pPr>
            <w:r>
              <w:rPr>
                <w:b/>
                <w:sz w:val="24"/>
                <w:szCs w:val="24"/>
              </w:rPr>
              <w:t>T</w:t>
            </w:r>
          </w:p>
        </w:tc>
        <w:tc>
          <w:tcPr>
            <w:tcW w:w="714" w:type="dxa"/>
            <w:shd w:val="clear" w:color="auto" w:fill="D7E3BC"/>
            <w:vAlign w:val="center"/>
          </w:tcPr>
          <w:p w:rsidR="00BF1AC2" w:rsidRDefault="00BF1AC2" w:rsidP="00BF1AC2">
            <w:pPr>
              <w:spacing w:after="0"/>
              <w:jc w:val="center"/>
              <w:rPr>
                <w:b/>
                <w:sz w:val="24"/>
                <w:szCs w:val="24"/>
              </w:rPr>
            </w:pPr>
            <w:r>
              <w:rPr>
                <w:b/>
                <w:sz w:val="24"/>
                <w:szCs w:val="24"/>
              </w:rPr>
              <w:t>ALV</w:t>
            </w:r>
          </w:p>
        </w:tc>
        <w:tc>
          <w:tcPr>
            <w:tcW w:w="714" w:type="dxa"/>
            <w:shd w:val="clear" w:color="auto" w:fill="D7E3BC"/>
            <w:vAlign w:val="center"/>
          </w:tcPr>
          <w:p w:rsidR="00BF1AC2" w:rsidRDefault="00BF1AC2" w:rsidP="00BF1AC2">
            <w:pPr>
              <w:spacing w:after="0"/>
              <w:jc w:val="center"/>
              <w:rPr>
                <w:b/>
                <w:sz w:val="24"/>
                <w:szCs w:val="24"/>
              </w:rPr>
            </w:pPr>
            <w:r>
              <w:rPr>
                <w:b/>
                <w:sz w:val="24"/>
                <w:szCs w:val="24"/>
              </w:rPr>
              <w:t>T</w:t>
            </w:r>
          </w:p>
        </w:tc>
        <w:tc>
          <w:tcPr>
            <w:tcW w:w="714" w:type="dxa"/>
            <w:shd w:val="clear" w:color="auto" w:fill="D7E3BC"/>
            <w:vAlign w:val="center"/>
          </w:tcPr>
          <w:p w:rsidR="00BF1AC2" w:rsidRDefault="00BF1AC2" w:rsidP="00BF1AC2">
            <w:pPr>
              <w:spacing w:after="0"/>
              <w:jc w:val="center"/>
              <w:rPr>
                <w:b/>
                <w:sz w:val="24"/>
                <w:szCs w:val="24"/>
              </w:rPr>
            </w:pPr>
            <w:r>
              <w:rPr>
                <w:b/>
                <w:sz w:val="24"/>
                <w:szCs w:val="24"/>
              </w:rPr>
              <w:t>ALV</w:t>
            </w:r>
          </w:p>
        </w:tc>
      </w:tr>
      <w:tr w:rsidR="00BF1AC2" w:rsidTr="00BF1AC2">
        <w:trPr>
          <w:trHeight w:val="368"/>
        </w:trPr>
        <w:tc>
          <w:tcPr>
            <w:tcW w:w="2776" w:type="dxa"/>
            <w:gridSpan w:val="2"/>
            <w:shd w:val="clear" w:color="auto" w:fill="auto"/>
            <w:vAlign w:val="center"/>
          </w:tcPr>
          <w:p w:rsidR="00BF1AC2" w:rsidRDefault="00BF1AC2" w:rsidP="00BF1AC2">
            <w:pPr>
              <w:spacing w:after="0"/>
              <w:rPr>
                <w:b/>
                <w:sz w:val="24"/>
                <w:szCs w:val="24"/>
              </w:rPr>
            </w:pPr>
            <w:r>
              <w:rPr>
                <w:b/>
                <w:sz w:val="24"/>
                <w:szCs w:val="24"/>
              </w:rPr>
              <w:t xml:space="preserve">Programme 1: </w:t>
            </w:r>
            <w:r>
              <w:rPr>
                <w:sz w:val="24"/>
                <w:szCs w:val="24"/>
              </w:rPr>
              <w:t>Governance and Administration</w:t>
            </w:r>
          </w:p>
        </w:tc>
        <w:tc>
          <w:tcPr>
            <w:tcW w:w="1959" w:type="dxa"/>
            <w:shd w:val="clear" w:color="auto" w:fill="auto"/>
          </w:tcPr>
          <w:p w:rsidR="00BF1AC2" w:rsidRDefault="00BF1AC2" w:rsidP="00BF1AC2">
            <w:pPr>
              <w:spacing w:after="0"/>
              <w:rPr>
                <w:b/>
                <w:sz w:val="24"/>
                <w:szCs w:val="24"/>
              </w:rPr>
            </w:pPr>
          </w:p>
        </w:tc>
        <w:tc>
          <w:tcPr>
            <w:tcW w:w="1636" w:type="dxa"/>
          </w:tcPr>
          <w:p w:rsidR="00BF1AC2" w:rsidRDefault="00BF1AC2" w:rsidP="00BF1AC2">
            <w:pPr>
              <w:spacing w:after="0"/>
              <w:rPr>
                <w:b/>
                <w:sz w:val="24"/>
                <w:szCs w:val="24"/>
              </w:rPr>
            </w:pPr>
          </w:p>
        </w:tc>
        <w:tc>
          <w:tcPr>
            <w:tcW w:w="799" w:type="dxa"/>
            <w:shd w:val="clear" w:color="auto" w:fill="D7E3BC"/>
          </w:tcPr>
          <w:p w:rsidR="00BF1AC2" w:rsidRDefault="00BF1AC2" w:rsidP="00BF1AC2">
            <w:pPr>
              <w:spacing w:after="0"/>
              <w:rPr>
                <w:b/>
                <w:sz w:val="24"/>
                <w:szCs w:val="24"/>
              </w:rPr>
            </w:pPr>
          </w:p>
        </w:tc>
        <w:tc>
          <w:tcPr>
            <w:tcW w:w="718" w:type="dxa"/>
            <w:shd w:val="clear" w:color="auto" w:fill="D7E3BC"/>
          </w:tcPr>
          <w:p w:rsidR="00BF1AC2" w:rsidRDefault="00BF1AC2" w:rsidP="00BF1AC2">
            <w:pPr>
              <w:spacing w:after="0"/>
              <w:rPr>
                <w:b/>
                <w:sz w:val="24"/>
                <w:szCs w:val="24"/>
              </w:rPr>
            </w:pPr>
          </w:p>
        </w:tc>
        <w:tc>
          <w:tcPr>
            <w:tcW w:w="639" w:type="dxa"/>
            <w:shd w:val="clear" w:color="auto" w:fill="auto"/>
            <w:vAlign w:val="center"/>
          </w:tcPr>
          <w:p w:rsidR="00BF1AC2" w:rsidRDefault="00BF1AC2" w:rsidP="00BF1AC2">
            <w:pPr>
              <w:spacing w:after="0"/>
              <w:jc w:val="center"/>
              <w:rPr>
                <w:b/>
                <w:sz w:val="24"/>
                <w:szCs w:val="24"/>
              </w:rPr>
            </w:pPr>
          </w:p>
        </w:tc>
        <w:tc>
          <w:tcPr>
            <w:tcW w:w="605" w:type="dxa"/>
            <w:shd w:val="clear" w:color="auto" w:fill="auto"/>
            <w:vAlign w:val="center"/>
          </w:tcPr>
          <w:p w:rsidR="00BF1AC2" w:rsidRDefault="00BF1AC2" w:rsidP="00BF1AC2">
            <w:pPr>
              <w:spacing w:after="0"/>
              <w:jc w:val="center"/>
              <w:rPr>
                <w:b/>
                <w:sz w:val="24"/>
                <w:szCs w:val="24"/>
              </w:rPr>
            </w:pPr>
          </w:p>
        </w:tc>
        <w:tc>
          <w:tcPr>
            <w:tcW w:w="646" w:type="dxa"/>
            <w:shd w:val="clear" w:color="auto" w:fill="auto"/>
            <w:vAlign w:val="center"/>
          </w:tcPr>
          <w:p w:rsidR="00BF1AC2" w:rsidRDefault="00BF1AC2" w:rsidP="00BF1AC2">
            <w:pPr>
              <w:spacing w:after="0"/>
              <w:jc w:val="center"/>
              <w:rPr>
                <w:b/>
                <w:sz w:val="24"/>
                <w:szCs w:val="24"/>
              </w:rPr>
            </w:pPr>
          </w:p>
        </w:tc>
        <w:tc>
          <w:tcPr>
            <w:tcW w:w="831" w:type="dxa"/>
            <w:shd w:val="clear" w:color="auto" w:fill="auto"/>
            <w:vAlign w:val="center"/>
          </w:tcPr>
          <w:p w:rsidR="00BF1AC2" w:rsidRDefault="00BF1AC2" w:rsidP="00BF1AC2">
            <w:pPr>
              <w:spacing w:after="0"/>
              <w:jc w:val="center"/>
              <w:rPr>
                <w:b/>
                <w:sz w:val="24"/>
                <w:szCs w:val="24"/>
              </w:rPr>
            </w:pPr>
          </w:p>
        </w:tc>
        <w:tc>
          <w:tcPr>
            <w:tcW w:w="681" w:type="dxa"/>
            <w:shd w:val="clear" w:color="auto" w:fill="auto"/>
            <w:vAlign w:val="center"/>
          </w:tcPr>
          <w:p w:rsidR="00BF1AC2" w:rsidRDefault="00BF1AC2" w:rsidP="00BF1AC2">
            <w:pPr>
              <w:spacing w:after="0"/>
              <w:jc w:val="center"/>
              <w:rPr>
                <w:b/>
                <w:sz w:val="24"/>
                <w:szCs w:val="24"/>
              </w:rPr>
            </w:pPr>
          </w:p>
        </w:tc>
        <w:tc>
          <w:tcPr>
            <w:tcW w:w="596" w:type="dxa"/>
          </w:tcPr>
          <w:p w:rsidR="00BF1AC2" w:rsidRDefault="00BF1AC2" w:rsidP="00BF1AC2">
            <w:pPr>
              <w:spacing w:after="0"/>
              <w:jc w:val="center"/>
              <w:rPr>
                <w:b/>
                <w:sz w:val="24"/>
                <w:szCs w:val="24"/>
              </w:rPr>
            </w:pPr>
          </w:p>
        </w:tc>
        <w:tc>
          <w:tcPr>
            <w:tcW w:w="714" w:type="dxa"/>
          </w:tcPr>
          <w:p w:rsidR="00BF1AC2" w:rsidRDefault="00BF1AC2" w:rsidP="00BF1AC2">
            <w:pPr>
              <w:spacing w:after="0"/>
              <w:jc w:val="center"/>
              <w:rPr>
                <w:b/>
                <w:sz w:val="24"/>
                <w:szCs w:val="24"/>
              </w:rPr>
            </w:pPr>
          </w:p>
        </w:tc>
        <w:tc>
          <w:tcPr>
            <w:tcW w:w="714" w:type="dxa"/>
          </w:tcPr>
          <w:p w:rsidR="00BF1AC2" w:rsidRDefault="00BF1AC2" w:rsidP="00BF1AC2">
            <w:pPr>
              <w:spacing w:after="0"/>
              <w:jc w:val="center"/>
              <w:rPr>
                <w:b/>
                <w:sz w:val="24"/>
                <w:szCs w:val="24"/>
              </w:rPr>
            </w:pPr>
          </w:p>
        </w:tc>
        <w:tc>
          <w:tcPr>
            <w:tcW w:w="714" w:type="dxa"/>
          </w:tcPr>
          <w:p w:rsidR="00BF1AC2" w:rsidRDefault="00BF1AC2" w:rsidP="00BF1AC2">
            <w:pPr>
              <w:spacing w:after="0"/>
              <w:jc w:val="center"/>
              <w:rPr>
                <w:b/>
                <w:sz w:val="24"/>
                <w:szCs w:val="24"/>
              </w:rPr>
            </w:pPr>
          </w:p>
        </w:tc>
      </w:tr>
      <w:tr w:rsidR="00BF1AC2" w:rsidTr="00BF1AC2">
        <w:trPr>
          <w:trHeight w:val="368"/>
        </w:trPr>
        <w:tc>
          <w:tcPr>
            <w:tcW w:w="2776" w:type="dxa"/>
            <w:gridSpan w:val="2"/>
            <w:shd w:val="clear" w:color="auto" w:fill="auto"/>
            <w:vAlign w:val="center"/>
          </w:tcPr>
          <w:p w:rsidR="00BF1AC2" w:rsidRDefault="00BF1AC2" w:rsidP="00BF1AC2">
            <w:pPr>
              <w:spacing w:after="0"/>
              <w:rPr>
                <w:b/>
                <w:sz w:val="24"/>
                <w:szCs w:val="24"/>
              </w:rPr>
            </w:pPr>
            <w:r>
              <w:rPr>
                <w:b/>
                <w:sz w:val="24"/>
                <w:szCs w:val="24"/>
              </w:rPr>
              <w:t xml:space="preserve">OUC 1: </w:t>
            </w:r>
            <w:r>
              <w:rPr>
                <w:sz w:val="24"/>
                <w:szCs w:val="24"/>
              </w:rPr>
              <w:t>Improved institutional capacity for service delivery</w:t>
            </w:r>
          </w:p>
        </w:tc>
        <w:tc>
          <w:tcPr>
            <w:tcW w:w="1959" w:type="dxa"/>
            <w:shd w:val="clear" w:color="auto" w:fill="auto"/>
          </w:tcPr>
          <w:p w:rsidR="00BF1AC2" w:rsidRDefault="00BF1AC2" w:rsidP="00BF1AC2">
            <w:pPr>
              <w:spacing w:after="0"/>
              <w:rPr>
                <w:b/>
                <w:sz w:val="24"/>
                <w:szCs w:val="24"/>
              </w:rPr>
            </w:pPr>
          </w:p>
        </w:tc>
        <w:tc>
          <w:tcPr>
            <w:tcW w:w="1636" w:type="dxa"/>
          </w:tcPr>
          <w:p w:rsidR="00BF1AC2" w:rsidRDefault="00BF1AC2" w:rsidP="00BF1AC2">
            <w:pPr>
              <w:spacing w:after="0"/>
              <w:rPr>
                <w:b/>
                <w:sz w:val="24"/>
                <w:szCs w:val="24"/>
              </w:rPr>
            </w:pPr>
          </w:p>
        </w:tc>
        <w:tc>
          <w:tcPr>
            <w:tcW w:w="799" w:type="dxa"/>
            <w:shd w:val="clear" w:color="auto" w:fill="D7E3BC"/>
          </w:tcPr>
          <w:p w:rsidR="00BF1AC2" w:rsidRDefault="00BF1AC2" w:rsidP="00BF1AC2">
            <w:pPr>
              <w:spacing w:after="0"/>
              <w:rPr>
                <w:b/>
                <w:sz w:val="24"/>
                <w:szCs w:val="24"/>
              </w:rPr>
            </w:pPr>
          </w:p>
        </w:tc>
        <w:tc>
          <w:tcPr>
            <w:tcW w:w="718" w:type="dxa"/>
            <w:shd w:val="clear" w:color="auto" w:fill="D7E3BC"/>
          </w:tcPr>
          <w:p w:rsidR="00BF1AC2" w:rsidRDefault="00BF1AC2" w:rsidP="00BF1AC2">
            <w:pPr>
              <w:spacing w:after="0"/>
              <w:rPr>
                <w:b/>
                <w:sz w:val="24"/>
                <w:szCs w:val="24"/>
              </w:rPr>
            </w:pPr>
          </w:p>
        </w:tc>
        <w:tc>
          <w:tcPr>
            <w:tcW w:w="639" w:type="dxa"/>
            <w:shd w:val="clear" w:color="auto" w:fill="auto"/>
            <w:vAlign w:val="center"/>
          </w:tcPr>
          <w:p w:rsidR="00BF1AC2" w:rsidRDefault="00BF1AC2" w:rsidP="00BF1AC2">
            <w:pPr>
              <w:spacing w:after="0"/>
              <w:jc w:val="center"/>
              <w:rPr>
                <w:b/>
                <w:sz w:val="24"/>
                <w:szCs w:val="24"/>
              </w:rPr>
            </w:pPr>
          </w:p>
        </w:tc>
        <w:tc>
          <w:tcPr>
            <w:tcW w:w="605" w:type="dxa"/>
            <w:shd w:val="clear" w:color="auto" w:fill="auto"/>
            <w:vAlign w:val="center"/>
          </w:tcPr>
          <w:p w:rsidR="00BF1AC2" w:rsidRDefault="00BF1AC2" w:rsidP="00BF1AC2">
            <w:pPr>
              <w:spacing w:after="0"/>
              <w:jc w:val="center"/>
              <w:rPr>
                <w:b/>
                <w:sz w:val="24"/>
                <w:szCs w:val="24"/>
              </w:rPr>
            </w:pPr>
          </w:p>
        </w:tc>
        <w:tc>
          <w:tcPr>
            <w:tcW w:w="646" w:type="dxa"/>
            <w:shd w:val="clear" w:color="auto" w:fill="auto"/>
            <w:vAlign w:val="center"/>
          </w:tcPr>
          <w:p w:rsidR="00BF1AC2" w:rsidRDefault="00BF1AC2" w:rsidP="00BF1AC2">
            <w:pPr>
              <w:spacing w:after="0"/>
              <w:jc w:val="center"/>
              <w:rPr>
                <w:b/>
                <w:sz w:val="24"/>
                <w:szCs w:val="24"/>
              </w:rPr>
            </w:pPr>
          </w:p>
        </w:tc>
        <w:tc>
          <w:tcPr>
            <w:tcW w:w="831" w:type="dxa"/>
            <w:shd w:val="clear" w:color="auto" w:fill="auto"/>
            <w:vAlign w:val="center"/>
          </w:tcPr>
          <w:p w:rsidR="00BF1AC2" w:rsidRDefault="00BF1AC2" w:rsidP="00BF1AC2">
            <w:pPr>
              <w:spacing w:after="0"/>
              <w:jc w:val="center"/>
              <w:rPr>
                <w:b/>
                <w:sz w:val="24"/>
                <w:szCs w:val="24"/>
              </w:rPr>
            </w:pPr>
          </w:p>
        </w:tc>
        <w:tc>
          <w:tcPr>
            <w:tcW w:w="681" w:type="dxa"/>
            <w:shd w:val="clear" w:color="auto" w:fill="auto"/>
            <w:vAlign w:val="center"/>
          </w:tcPr>
          <w:p w:rsidR="00BF1AC2" w:rsidRDefault="00BF1AC2" w:rsidP="00BF1AC2">
            <w:pPr>
              <w:spacing w:after="0"/>
              <w:jc w:val="center"/>
              <w:rPr>
                <w:b/>
                <w:sz w:val="24"/>
                <w:szCs w:val="24"/>
              </w:rPr>
            </w:pPr>
          </w:p>
        </w:tc>
        <w:tc>
          <w:tcPr>
            <w:tcW w:w="596" w:type="dxa"/>
          </w:tcPr>
          <w:p w:rsidR="00BF1AC2" w:rsidRDefault="00BF1AC2" w:rsidP="00BF1AC2">
            <w:pPr>
              <w:spacing w:after="0"/>
              <w:jc w:val="center"/>
              <w:rPr>
                <w:b/>
                <w:sz w:val="24"/>
                <w:szCs w:val="24"/>
              </w:rPr>
            </w:pPr>
          </w:p>
        </w:tc>
        <w:tc>
          <w:tcPr>
            <w:tcW w:w="714" w:type="dxa"/>
          </w:tcPr>
          <w:p w:rsidR="00BF1AC2" w:rsidRDefault="00BF1AC2" w:rsidP="00BF1AC2">
            <w:pPr>
              <w:spacing w:after="0"/>
              <w:jc w:val="center"/>
              <w:rPr>
                <w:b/>
                <w:sz w:val="24"/>
                <w:szCs w:val="24"/>
              </w:rPr>
            </w:pPr>
          </w:p>
        </w:tc>
        <w:tc>
          <w:tcPr>
            <w:tcW w:w="714" w:type="dxa"/>
          </w:tcPr>
          <w:p w:rsidR="00BF1AC2" w:rsidRDefault="00BF1AC2" w:rsidP="00BF1AC2">
            <w:pPr>
              <w:spacing w:after="0"/>
              <w:jc w:val="center"/>
              <w:rPr>
                <w:b/>
                <w:sz w:val="24"/>
                <w:szCs w:val="24"/>
              </w:rPr>
            </w:pPr>
          </w:p>
        </w:tc>
        <w:tc>
          <w:tcPr>
            <w:tcW w:w="714" w:type="dxa"/>
          </w:tcPr>
          <w:p w:rsidR="00BF1AC2" w:rsidRDefault="00BF1AC2" w:rsidP="00BF1AC2">
            <w:pPr>
              <w:spacing w:after="0"/>
              <w:jc w:val="center"/>
              <w:rPr>
                <w:b/>
                <w:sz w:val="24"/>
                <w:szCs w:val="24"/>
              </w:rPr>
            </w:pPr>
          </w:p>
        </w:tc>
      </w:tr>
      <w:tr w:rsidR="00BF1AC2" w:rsidTr="00BF1AC2">
        <w:trPr>
          <w:trHeight w:val="368"/>
        </w:trPr>
        <w:tc>
          <w:tcPr>
            <w:tcW w:w="780" w:type="dxa"/>
            <w:shd w:val="clear" w:color="auto" w:fill="auto"/>
            <w:vAlign w:val="center"/>
          </w:tcPr>
          <w:p w:rsidR="00BF1AC2" w:rsidRDefault="00BF1AC2" w:rsidP="00BF1AC2">
            <w:pPr>
              <w:spacing w:after="0"/>
              <w:jc w:val="center"/>
              <w:rPr>
                <w:b/>
                <w:sz w:val="24"/>
                <w:szCs w:val="24"/>
              </w:rPr>
            </w:pPr>
            <w:r>
              <w:rPr>
                <w:b/>
                <w:sz w:val="24"/>
                <w:szCs w:val="24"/>
              </w:rPr>
              <w:t>OP 1.1</w:t>
            </w:r>
          </w:p>
        </w:tc>
        <w:tc>
          <w:tcPr>
            <w:tcW w:w="1996" w:type="dxa"/>
            <w:shd w:val="clear" w:color="auto" w:fill="auto"/>
          </w:tcPr>
          <w:p w:rsidR="00BF1AC2" w:rsidRDefault="00BF1AC2" w:rsidP="00BF1AC2">
            <w:pPr>
              <w:spacing w:after="0"/>
              <w:rPr>
                <w:sz w:val="24"/>
                <w:szCs w:val="24"/>
              </w:rPr>
            </w:pPr>
            <w:r>
              <w:rPr>
                <w:sz w:val="24"/>
                <w:szCs w:val="24"/>
              </w:rPr>
              <w:t xml:space="preserve">Corporate governance platforms established </w:t>
            </w:r>
          </w:p>
        </w:tc>
        <w:tc>
          <w:tcPr>
            <w:tcW w:w="1959" w:type="dxa"/>
            <w:shd w:val="clear" w:color="auto" w:fill="auto"/>
          </w:tcPr>
          <w:p w:rsidR="00BF1AC2" w:rsidRDefault="00BF1AC2" w:rsidP="00BF1AC2">
            <w:pPr>
              <w:spacing w:after="0"/>
              <w:rPr>
                <w:sz w:val="24"/>
                <w:szCs w:val="24"/>
              </w:rPr>
            </w:pPr>
            <w:r>
              <w:rPr>
                <w:sz w:val="24"/>
                <w:szCs w:val="24"/>
              </w:rPr>
              <w:t xml:space="preserve">Number of corporate governance meetings conducted </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35</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27</w:t>
            </w:r>
          </w:p>
        </w:tc>
        <w:tc>
          <w:tcPr>
            <w:tcW w:w="605" w:type="dxa"/>
            <w:shd w:val="clear" w:color="auto" w:fill="auto"/>
          </w:tcPr>
          <w:p w:rsidR="00BF1AC2" w:rsidRDefault="00BF1AC2" w:rsidP="00BF1AC2">
            <w:pPr>
              <w:spacing w:after="0"/>
              <w:rPr>
                <w:sz w:val="24"/>
                <w:szCs w:val="24"/>
              </w:rPr>
            </w:pPr>
            <w:r>
              <w:rPr>
                <w:sz w:val="24"/>
                <w:szCs w:val="24"/>
              </w:rPr>
              <w:t>0</w:t>
            </w:r>
          </w:p>
        </w:tc>
        <w:tc>
          <w:tcPr>
            <w:tcW w:w="646" w:type="dxa"/>
            <w:shd w:val="clear" w:color="auto" w:fill="auto"/>
          </w:tcPr>
          <w:p w:rsidR="00BF1AC2" w:rsidRDefault="00BF1AC2" w:rsidP="00BF1AC2">
            <w:pPr>
              <w:spacing w:after="0"/>
              <w:rPr>
                <w:sz w:val="24"/>
                <w:szCs w:val="24"/>
              </w:rPr>
            </w:pPr>
            <w:r>
              <w:rPr>
                <w:sz w:val="24"/>
                <w:szCs w:val="24"/>
              </w:rPr>
              <w:t>35</w:t>
            </w:r>
          </w:p>
        </w:tc>
        <w:tc>
          <w:tcPr>
            <w:tcW w:w="831" w:type="dxa"/>
            <w:shd w:val="clear" w:color="auto" w:fill="auto"/>
          </w:tcPr>
          <w:p w:rsidR="00BF1AC2" w:rsidRDefault="00BF1AC2" w:rsidP="00BF1AC2">
            <w:pPr>
              <w:spacing w:after="0"/>
              <w:rPr>
                <w:sz w:val="24"/>
                <w:szCs w:val="24"/>
              </w:rPr>
            </w:pPr>
            <w:r>
              <w:rPr>
                <w:sz w:val="24"/>
                <w:szCs w:val="24"/>
              </w:rPr>
              <w:t>27</w:t>
            </w:r>
          </w:p>
        </w:tc>
        <w:tc>
          <w:tcPr>
            <w:tcW w:w="681" w:type="dxa"/>
            <w:shd w:val="clear" w:color="auto" w:fill="auto"/>
          </w:tcPr>
          <w:p w:rsidR="00BF1AC2" w:rsidRDefault="00BF1AC2" w:rsidP="00BF1AC2">
            <w:pPr>
              <w:spacing w:after="0"/>
              <w:rPr>
                <w:sz w:val="24"/>
                <w:szCs w:val="24"/>
              </w:rPr>
            </w:pPr>
            <w:r>
              <w:rPr>
                <w:sz w:val="24"/>
                <w:szCs w:val="24"/>
              </w:rPr>
              <w:t>+/-2</w:t>
            </w:r>
          </w:p>
        </w:tc>
        <w:tc>
          <w:tcPr>
            <w:tcW w:w="596" w:type="dxa"/>
            <w:shd w:val="clear" w:color="auto" w:fill="auto"/>
          </w:tcPr>
          <w:p w:rsidR="00BF1AC2" w:rsidRDefault="00BF1AC2" w:rsidP="00BF1AC2">
            <w:pPr>
              <w:spacing w:after="0"/>
              <w:rPr>
                <w:sz w:val="24"/>
                <w:szCs w:val="24"/>
              </w:rPr>
            </w:pPr>
            <w:r>
              <w:rPr>
                <w:sz w:val="24"/>
                <w:szCs w:val="24"/>
              </w:rPr>
              <w:t>28</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28</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vAlign w:val="center"/>
          </w:tcPr>
          <w:p w:rsidR="00BF1AC2" w:rsidRDefault="00BF1AC2" w:rsidP="00BF1AC2">
            <w:pPr>
              <w:spacing w:after="0"/>
              <w:jc w:val="center"/>
              <w:rPr>
                <w:b/>
                <w:sz w:val="24"/>
                <w:szCs w:val="24"/>
              </w:rPr>
            </w:pPr>
            <w:r>
              <w:rPr>
                <w:b/>
                <w:sz w:val="24"/>
                <w:szCs w:val="24"/>
              </w:rPr>
              <w:t>OP 1.2</w:t>
            </w:r>
          </w:p>
        </w:tc>
        <w:tc>
          <w:tcPr>
            <w:tcW w:w="1996" w:type="dxa"/>
            <w:shd w:val="clear" w:color="auto" w:fill="auto"/>
          </w:tcPr>
          <w:p w:rsidR="00BF1AC2" w:rsidRDefault="00BF1AC2" w:rsidP="00BF1AC2">
            <w:pPr>
              <w:spacing w:after="0"/>
              <w:rPr>
                <w:sz w:val="24"/>
                <w:szCs w:val="24"/>
              </w:rPr>
            </w:pPr>
            <w:r>
              <w:rPr>
                <w:sz w:val="24"/>
                <w:szCs w:val="24"/>
              </w:rPr>
              <w:t>Policies reviewed - Asset, MV, Proc, Accounts, Code of Conduct</w:t>
            </w:r>
          </w:p>
        </w:tc>
        <w:tc>
          <w:tcPr>
            <w:tcW w:w="1959" w:type="dxa"/>
            <w:shd w:val="clear" w:color="auto" w:fill="auto"/>
          </w:tcPr>
          <w:p w:rsidR="00BF1AC2" w:rsidRDefault="00BF1AC2" w:rsidP="00BF1AC2">
            <w:pPr>
              <w:spacing w:after="0"/>
              <w:rPr>
                <w:sz w:val="24"/>
                <w:szCs w:val="24"/>
              </w:rPr>
            </w:pPr>
            <w:r>
              <w:rPr>
                <w:sz w:val="24"/>
                <w:szCs w:val="24"/>
              </w:rPr>
              <w:t>Number of policies reviewed</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6</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6</w:t>
            </w:r>
          </w:p>
        </w:tc>
        <w:tc>
          <w:tcPr>
            <w:tcW w:w="605" w:type="dxa"/>
            <w:shd w:val="clear" w:color="auto" w:fill="auto"/>
          </w:tcPr>
          <w:p w:rsidR="00BF1AC2" w:rsidRDefault="00BF1AC2" w:rsidP="00BF1AC2">
            <w:pPr>
              <w:spacing w:after="0"/>
              <w:rPr>
                <w:sz w:val="24"/>
                <w:szCs w:val="24"/>
              </w:rPr>
            </w:pPr>
            <w:r>
              <w:rPr>
                <w:sz w:val="24"/>
                <w:szCs w:val="24"/>
              </w:rPr>
              <w:t>6</w:t>
            </w:r>
          </w:p>
        </w:tc>
        <w:tc>
          <w:tcPr>
            <w:tcW w:w="646" w:type="dxa"/>
            <w:shd w:val="clear" w:color="auto" w:fill="auto"/>
          </w:tcPr>
          <w:p w:rsidR="00BF1AC2" w:rsidRDefault="00BF1AC2" w:rsidP="00BF1AC2">
            <w:pPr>
              <w:spacing w:after="0"/>
              <w:rPr>
                <w:sz w:val="24"/>
                <w:szCs w:val="24"/>
              </w:rPr>
            </w:pPr>
            <w:r>
              <w:rPr>
                <w:sz w:val="24"/>
                <w:szCs w:val="24"/>
              </w:rPr>
              <w:t>0</w:t>
            </w:r>
          </w:p>
        </w:tc>
        <w:tc>
          <w:tcPr>
            <w:tcW w:w="831" w:type="dxa"/>
            <w:shd w:val="clear" w:color="auto" w:fill="auto"/>
          </w:tcPr>
          <w:p w:rsidR="00BF1AC2" w:rsidRDefault="00BF1AC2" w:rsidP="00BF1AC2">
            <w:pPr>
              <w:spacing w:after="0"/>
              <w:rPr>
                <w:sz w:val="24"/>
                <w:szCs w:val="24"/>
              </w:rPr>
            </w:pPr>
            <w:r>
              <w:rPr>
                <w:sz w:val="24"/>
                <w:szCs w:val="24"/>
              </w:rPr>
              <w:t>8</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5</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vAlign w:val="center"/>
          </w:tcPr>
          <w:p w:rsidR="00BF1AC2" w:rsidRDefault="00BF1AC2" w:rsidP="00BF1AC2">
            <w:pPr>
              <w:spacing w:after="0"/>
              <w:jc w:val="center"/>
              <w:rPr>
                <w:b/>
                <w:sz w:val="24"/>
                <w:szCs w:val="24"/>
              </w:rPr>
            </w:pPr>
            <w:r>
              <w:rPr>
                <w:b/>
                <w:sz w:val="24"/>
                <w:szCs w:val="24"/>
              </w:rPr>
              <w:t>OP 1.3</w:t>
            </w:r>
          </w:p>
        </w:tc>
        <w:tc>
          <w:tcPr>
            <w:tcW w:w="1996" w:type="dxa"/>
            <w:shd w:val="clear" w:color="auto" w:fill="auto"/>
          </w:tcPr>
          <w:p w:rsidR="00BF1AC2" w:rsidRDefault="00BF1AC2" w:rsidP="00BF1AC2">
            <w:pPr>
              <w:spacing w:after="0"/>
              <w:rPr>
                <w:sz w:val="24"/>
                <w:szCs w:val="24"/>
              </w:rPr>
            </w:pPr>
            <w:r>
              <w:rPr>
                <w:sz w:val="24"/>
                <w:szCs w:val="24"/>
              </w:rPr>
              <w:t>Policies developed -comms, media, H&amp;S, Integrity</w:t>
            </w:r>
          </w:p>
        </w:tc>
        <w:tc>
          <w:tcPr>
            <w:tcW w:w="1959" w:type="dxa"/>
            <w:shd w:val="clear" w:color="auto" w:fill="auto"/>
          </w:tcPr>
          <w:p w:rsidR="00BF1AC2" w:rsidRDefault="00BF1AC2" w:rsidP="00BF1AC2">
            <w:pPr>
              <w:spacing w:after="0"/>
              <w:rPr>
                <w:sz w:val="24"/>
                <w:szCs w:val="24"/>
              </w:rPr>
            </w:pPr>
            <w:r>
              <w:rPr>
                <w:sz w:val="24"/>
                <w:szCs w:val="24"/>
              </w:rPr>
              <w:t xml:space="preserve">Number of policies developed </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E1151C" w:rsidP="00BF1AC2">
            <w:pPr>
              <w:spacing w:after="0"/>
              <w:rPr>
                <w:sz w:val="24"/>
                <w:szCs w:val="24"/>
              </w:rPr>
            </w:pPr>
            <w:r>
              <w:rPr>
                <w:sz w:val="24"/>
                <w:szCs w:val="24"/>
              </w:rPr>
              <w:t>-</w:t>
            </w:r>
          </w:p>
        </w:tc>
        <w:tc>
          <w:tcPr>
            <w:tcW w:w="718" w:type="dxa"/>
            <w:shd w:val="clear" w:color="auto" w:fill="D7E3BC"/>
          </w:tcPr>
          <w:p w:rsidR="00BF1AC2" w:rsidRDefault="00E1151C" w:rsidP="00BF1AC2">
            <w:pPr>
              <w:spacing w:after="0"/>
              <w:rPr>
                <w:sz w:val="24"/>
                <w:szCs w:val="24"/>
              </w:rPr>
            </w:pPr>
            <w:r>
              <w:rPr>
                <w:sz w:val="24"/>
                <w:szCs w:val="24"/>
              </w:rPr>
              <w:t>-</w:t>
            </w:r>
          </w:p>
        </w:tc>
        <w:tc>
          <w:tcPr>
            <w:tcW w:w="639" w:type="dxa"/>
            <w:shd w:val="clear" w:color="auto" w:fill="auto"/>
          </w:tcPr>
          <w:p w:rsidR="00BF1AC2" w:rsidRDefault="00BF1AC2" w:rsidP="00BF1AC2">
            <w:pPr>
              <w:spacing w:after="0"/>
              <w:rPr>
                <w:sz w:val="24"/>
                <w:szCs w:val="24"/>
              </w:rPr>
            </w:pPr>
            <w:r>
              <w:rPr>
                <w:sz w:val="24"/>
                <w:szCs w:val="24"/>
              </w:rPr>
              <w:t>0</w:t>
            </w:r>
          </w:p>
        </w:tc>
        <w:tc>
          <w:tcPr>
            <w:tcW w:w="605" w:type="dxa"/>
            <w:shd w:val="clear" w:color="auto" w:fill="auto"/>
          </w:tcPr>
          <w:p w:rsidR="00BF1AC2" w:rsidRDefault="00BF1AC2" w:rsidP="00BF1AC2">
            <w:pPr>
              <w:spacing w:after="0"/>
              <w:rPr>
                <w:sz w:val="24"/>
                <w:szCs w:val="24"/>
              </w:rPr>
            </w:pPr>
            <w:r>
              <w:rPr>
                <w:sz w:val="24"/>
                <w:szCs w:val="24"/>
              </w:rPr>
              <w:t>0</w:t>
            </w:r>
          </w:p>
        </w:tc>
        <w:tc>
          <w:tcPr>
            <w:tcW w:w="646" w:type="dxa"/>
            <w:shd w:val="clear" w:color="auto" w:fill="auto"/>
          </w:tcPr>
          <w:p w:rsidR="00BF1AC2" w:rsidRDefault="00BF1AC2" w:rsidP="00BF1AC2">
            <w:pPr>
              <w:spacing w:after="0"/>
              <w:rPr>
                <w:sz w:val="24"/>
                <w:szCs w:val="24"/>
              </w:rPr>
            </w:pPr>
            <w:r>
              <w:rPr>
                <w:sz w:val="24"/>
                <w:szCs w:val="24"/>
              </w:rPr>
              <w:t>0</w:t>
            </w:r>
          </w:p>
        </w:tc>
        <w:tc>
          <w:tcPr>
            <w:tcW w:w="831" w:type="dxa"/>
            <w:shd w:val="clear" w:color="auto" w:fill="auto"/>
          </w:tcPr>
          <w:p w:rsidR="00BF1AC2" w:rsidRDefault="00BF1AC2" w:rsidP="00BF1AC2">
            <w:pPr>
              <w:spacing w:after="0"/>
              <w:rPr>
                <w:sz w:val="24"/>
                <w:szCs w:val="24"/>
              </w:rPr>
            </w:pPr>
            <w:r>
              <w:rPr>
                <w:sz w:val="24"/>
                <w:szCs w:val="24"/>
              </w:rPr>
              <w:t>0</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4</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1.4</w:t>
            </w:r>
          </w:p>
        </w:tc>
        <w:tc>
          <w:tcPr>
            <w:tcW w:w="1996" w:type="dxa"/>
            <w:shd w:val="clear" w:color="auto" w:fill="auto"/>
          </w:tcPr>
          <w:p w:rsidR="00BF1AC2" w:rsidRDefault="00BF1AC2" w:rsidP="00BF1AC2">
            <w:pPr>
              <w:spacing w:after="0"/>
              <w:rPr>
                <w:sz w:val="24"/>
                <w:szCs w:val="24"/>
              </w:rPr>
            </w:pPr>
            <w:r>
              <w:rPr>
                <w:sz w:val="24"/>
                <w:szCs w:val="24"/>
              </w:rPr>
              <w:t>Financial Statements Compiled</w:t>
            </w:r>
          </w:p>
        </w:tc>
        <w:tc>
          <w:tcPr>
            <w:tcW w:w="1959" w:type="dxa"/>
            <w:shd w:val="clear" w:color="auto" w:fill="auto"/>
          </w:tcPr>
          <w:p w:rsidR="00BF1AC2" w:rsidRDefault="00BF1AC2" w:rsidP="00BF1AC2">
            <w:pPr>
              <w:spacing w:after="0"/>
              <w:rPr>
                <w:sz w:val="24"/>
                <w:szCs w:val="24"/>
              </w:rPr>
            </w:pPr>
            <w:r>
              <w:rPr>
                <w:sz w:val="24"/>
                <w:szCs w:val="24"/>
              </w:rPr>
              <w:t xml:space="preserve">Number of financial </w:t>
            </w:r>
            <w:r>
              <w:rPr>
                <w:sz w:val="24"/>
                <w:szCs w:val="24"/>
              </w:rPr>
              <w:lastRenderedPageBreak/>
              <w:t>statements compiled</w:t>
            </w:r>
          </w:p>
        </w:tc>
        <w:tc>
          <w:tcPr>
            <w:tcW w:w="1636" w:type="dxa"/>
          </w:tcPr>
          <w:p w:rsidR="00BF1AC2" w:rsidRDefault="00BF1AC2" w:rsidP="00BF1AC2">
            <w:pPr>
              <w:spacing w:after="0"/>
              <w:rPr>
                <w:sz w:val="24"/>
                <w:szCs w:val="24"/>
              </w:rPr>
            </w:pPr>
            <w:r>
              <w:rPr>
                <w:sz w:val="24"/>
                <w:szCs w:val="24"/>
              </w:rPr>
              <w:lastRenderedPageBreak/>
              <w:t>Number</w:t>
            </w:r>
          </w:p>
        </w:tc>
        <w:tc>
          <w:tcPr>
            <w:tcW w:w="799" w:type="dxa"/>
            <w:shd w:val="clear" w:color="auto" w:fill="D7E3BC"/>
          </w:tcPr>
          <w:p w:rsidR="00BF1AC2" w:rsidRDefault="00BF1AC2" w:rsidP="00BF1AC2">
            <w:pPr>
              <w:spacing w:after="0"/>
              <w:rPr>
                <w:sz w:val="24"/>
                <w:szCs w:val="24"/>
              </w:rPr>
            </w:pPr>
            <w:r>
              <w:rPr>
                <w:sz w:val="24"/>
                <w:szCs w:val="24"/>
              </w:rPr>
              <w:t>1</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1</w:t>
            </w:r>
          </w:p>
        </w:tc>
        <w:tc>
          <w:tcPr>
            <w:tcW w:w="605" w:type="dxa"/>
            <w:shd w:val="clear" w:color="auto" w:fill="auto"/>
          </w:tcPr>
          <w:p w:rsidR="00BF1AC2" w:rsidRDefault="00BF1AC2" w:rsidP="00BF1AC2">
            <w:pPr>
              <w:spacing w:after="0"/>
              <w:rPr>
                <w:sz w:val="24"/>
                <w:szCs w:val="24"/>
              </w:rPr>
            </w:pPr>
            <w:r>
              <w:rPr>
                <w:sz w:val="24"/>
                <w:szCs w:val="24"/>
              </w:rPr>
              <w:t>1</w:t>
            </w:r>
          </w:p>
        </w:tc>
        <w:tc>
          <w:tcPr>
            <w:tcW w:w="646" w:type="dxa"/>
            <w:shd w:val="clear" w:color="auto" w:fill="auto"/>
          </w:tcPr>
          <w:p w:rsidR="00BF1AC2" w:rsidRDefault="00BF1AC2" w:rsidP="00BF1AC2">
            <w:pPr>
              <w:spacing w:after="0"/>
              <w:rPr>
                <w:sz w:val="24"/>
                <w:szCs w:val="24"/>
              </w:rPr>
            </w:pPr>
            <w:r>
              <w:rPr>
                <w:sz w:val="24"/>
                <w:szCs w:val="24"/>
              </w:rPr>
              <w:t>0</w:t>
            </w:r>
          </w:p>
        </w:tc>
        <w:tc>
          <w:tcPr>
            <w:tcW w:w="831" w:type="dxa"/>
            <w:shd w:val="clear" w:color="auto" w:fill="auto"/>
          </w:tcPr>
          <w:p w:rsidR="00BF1AC2" w:rsidRDefault="00BF1AC2" w:rsidP="00BF1AC2">
            <w:pPr>
              <w:spacing w:after="0"/>
              <w:rPr>
                <w:sz w:val="24"/>
                <w:szCs w:val="24"/>
              </w:rPr>
            </w:pPr>
            <w:r>
              <w:rPr>
                <w:sz w:val="24"/>
                <w:szCs w:val="24"/>
              </w:rPr>
              <w:t>1</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1</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1</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1.5</w:t>
            </w:r>
          </w:p>
        </w:tc>
        <w:tc>
          <w:tcPr>
            <w:tcW w:w="1996" w:type="dxa"/>
            <w:shd w:val="clear" w:color="auto" w:fill="auto"/>
          </w:tcPr>
          <w:p w:rsidR="00BF1AC2" w:rsidRDefault="00BF1AC2" w:rsidP="00BF1AC2">
            <w:pPr>
              <w:spacing w:after="0"/>
              <w:rPr>
                <w:sz w:val="24"/>
                <w:szCs w:val="24"/>
              </w:rPr>
            </w:pPr>
            <w:r>
              <w:rPr>
                <w:sz w:val="24"/>
                <w:szCs w:val="24"/>
              </w:rPr>
              <w:t>Budgets compiled</w:t>
            </w:r>
          </w:p>
        </w:tc>
        <w:tc>
          <w:tcPr>
            <w:tcW w:w="1959" w:type="dxa"/>
            <w:shd w:val="clear" w:color="auto" w:fill="auto"/>
          </w:tcPr>
          <w:p w:rsidR="00BF1AC2" w:rsidRDefault="00BF1AC2" w:rsidP="00BF1AC2">
            <w:pPr>
              <w:spacing w:after="0"/>
              <w:rPr>
                <w:sz w:val="24"/>
                <w:szCs w:val="24"/>
              </w:rPr>
            </w:pPr>
            <w:r>
              <w:rPr>
                <w:sz w:val="24"/>
                <w:szCs w:val="24"/>
              </w:rPr>
              <w:t>Number of budgets compiled</w:t>
            </w:r>
          </w:p>
        </w:tc>
        <w:tc>
          <w:tcPr>
            <w:tcW w:w="1636" w:type="dxa"/>
          </w:tcPr>
          <w:p w:rsidR="00BF1AC2" w:rsidRPr="00D66BC0" w:rsidRDefault="00BF1AC2" w:rsidP="00BF1AC2">
            <w:pPr>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1</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1</w:t>
            </w:r>
          </w:p>
        </w:tc>
        <w:tc>
          <w:tcPr>
            <w:tcW w:w="605" w:type="dxa"/>
            <w:shd w:val="clear" w:color="auto" w:fill="auto"/>
          </w:tcPr>
          <w:p w:rsidR="00BF1AC2" w:rsidRDefault="00BF1AC2" w:rsidP="00BF1AC2">
            <w:pPr>
              <w:spacing w:after="0"/>
              <w:rPr>
                <w:sz w:val="24"/>
                <w:szCs w:val="24"/>
              </w:rPr>
            </w:pPr>
            <w:r>
              <w:rPr>
                <w:sz w:val="24"/>
                <w:szCs w:val="24"/>
              </w:rPr>
              <w:t>1</w:t>
            </w:r>
          </w:p>
        </w:tc>
        <w:tc>
          <w:tcPr>
            <w:tcW w:w="646" w:type="dxa"/>
            <w:shd w:val="clear" w:color="auto" w:fill="auto"/>
          </w:tcPr>
          <w:p w:rsidR="00BF1AC2" w:rsidRDefault="00BF1AC2" w:rsidP="00BF1AC2">
            <w:pPr>
              <w:spacing w:after="0"/>
              <w:rPr>
                <w:sz w:val="24"/>
                <w:szCs w:val="24"/>
              </w:rPr>
            </w:pPr>
            <w:r>
              <w:rPr>
                <w:sz w:val="24"/>
                <w:szCs w:val="24"/>
              </w:rPr>
              <w:t>0</w:t>
            </w:r>
          </w:p>
        </w:tc>
        <w:tc>
          <w:tcPr>
            <w:tcW w:w="831" w:type="dxa"/>
            <w:shd w:val="clear" w:color="auto" w:fill="auto"/>
          </w:tcPr>
          <w:p w:rsidR="00BF1AC2" w:rsidRDefault="00BF1AC2" w:rsidP="00BF1AC2">
            <w:pPr>
              <w:spacing w:after="0"/>
              <w:rPr>
                <w:sz w:val="24"/>
                <w:szCs w:val="24"/>
              </w:rPr>
            </w:pPr>
            <w:r>
              <w:rPr>
                <w:sz w:val="24"/>
                <w:szCs w:val="24"/>
              </w:rPr>
              <w:t>1</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1</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1</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1.6</w:t>
            </w:r>
          </w:p>
        </w:tc>
        <w:tc>
          <w:tcPr>
            <w:tcW w:w="1996" w:type="dxa"/>
            <w:shd w:val="clear" w:color="auto" w:fill="auto"/>
          </w:tcPr>
          <w:p w:rsidR="00BF1AC2" w:rsidRDefault="00BF1AC2" w:rsidP="00BF1AC2">
            <w:pPr>
              <w:spacing w:after="0"/>
              <w:rPr>
                <w:sz w:val="24"/>
                <w:szCs w:val="24"/>
              </w:rPr>
            </w:pPr>
            <w:r>
              <w:rPr>
                <w:sz w:val="24"/>
                <w:szCs w:val="24"/>
              </w:rPr>
              <w:t>Master Asset register updated</w:t>
            </w:r>
          </w:p>
        </w:tc>
        <w:tc>
          <w:tcPr>
            <w:tcW w:w="1959" w:type="dxa"/>
            <w:shd w:val="clear" w:color="auto" w:fill="auto"/>
          </w:tcPr>
          <w:p w:rsidR="00BF1AC2" w:rsidRDefault="00BF1AC2" w:rsidP="00BF1AC2">
            <w:pPr>
              <w:spacing w:after="0"/>
              <w:rPr>
                <w:sz w:val="24"/>
                <w:szCs w:val="24"/>
              </w:rPr>
            </w:pPr>
            <w:r>
              <w:rPr>
                <w:sz w:val="24"/>
                <w:szCs w:val="24"/>
              </w:rPr>
              <w:t>Number of master asset registered updated</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1</w:t>
            </w:r>
          </w:p>
        </w:tc>
        <w:tc>
          <w:tcPr>
            <w:tcW w:w="718" w:type="dxa"/>
            <w:shd w:val="clear" w:color="auto" w:fill="D7E3BC"/>
          </w:tcPr>
          <w:p w:rsidR="00BF1AC2" w:rsidRDefault="00E1151C"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1</w:t>
            </w:r>
          </w:p>
        </w:tc>
        <w:tc>
          <w:tcPr>
            <w:tcW w:w="605" w:type="dxa"/>
            <w:shd w:val="clear" w:color="auto" w:fill="auto"/>
          </w:tcPr>
          <w:p w:rsidR="00BF1AC2" w:rsidRDefault="00BF1AC2" w:rsidP="00BF1AC2">
            <w:pPr>
              <w:spacing w:after="0"/>
              <w:rPr>
                <w:sz w:val="24"/>
                <w:szCs w:val="24"/>
              </w:rPr>
            </w:pPr>
            <w:r>
              <w:rPr>
                <w:sz w:val="24"/>
                <w:szCs w:val="24"/>
              </w:rPr>
              <w:t>1</w:t>
            </w:r>
          </w:p>
        </w:tc>
        <w:tc>
          <w:tcPr>
            <w:tcW w:w="646" w:type="dxa"/>
            <w:shd w:val="clear" w:color="auto" w:fill="auto"/>
          </w:tcPr>
          <w:p w:rsidR="00BF1AC2" w:rsidRDefault="00BF1AC2" w:rsidP="00BF1AC2">
            <w:pPr>
              <w:spacing w:after="0"/>
              <w:rPr>
                <w:sz w:val="24"/>
                <w:szCs w:val="24"/>
              </w:rPr>
            </w:pPr>
            <w:r>
              <w:rPr>
                <w:sz w:val="24"/>
                <w:szCs w:val="24"/>
              </w:rPr>
              <w:t>0</w:t>
            </w:r>
          </w:p>
        </w:tc>
        <w:tc>
          <w:tcPr>
            <w:tcW w:w="831" w:type="dxa"/>
            <w:shd w:val="clear" w:color="auto" w:fill="auto"/>
          </w:tcPr>
          <w:p w:rsidR="00BF1AC2" w:rsidRDefault="00BF1AC2" w:rsidP="00BF1AC2">
            <w:pPr>
              <w:spacing w:after="0"/>
              <w:rPr>
                <w:sz w:val="24"/>
                <w:szCs w:val="24"/>
              </w:rPr>
            </w:pPr>
            <w:r>
              <w:rPr>
                <w:sz w:val="24"/>
                <w:szCs w:val="24"/>
              </w:rPr>
              <w:t>1</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1</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1</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1.7</w:t>
            </w:r>
          </w:p>
        </w:tc>
        <w:tc>
          <w:tcPr>
            <w:tcW w:w="1996" w:type="dxa"/>
            <w:shd w:val="clear" w:color="auto" w:fill="auto"/>
          </w:tcPr>
          <w:p w:rsidR="00BF1AC2" w:rsidRDefault="000F528B" w:rsidP="00BF1AC2">
            <w:pPr>
              <w:spacing w:after="0"/>
              <w:rPr>
                <w:color w:val="FF0000"/>
                <w:sz w:val="24"/>
                <w:szCs w:val="24"/>
              </w:rPr>
            </w:pPr>
            <w:sdt>
              <w:sdtPr>
                <w:tag w:val="goog_rdk_3"/>
                <w:id w:val="744380641"/>
              </w:sdtPr>
              <w:sdtEndPr/>
              <w:sdtContent/>
            </w:sdt>
            <w:sdt>
              <w:sdtPr>
                <w:tag w:val="goog_rdk_4"/>
                <w:id w:val="-129710803"/>
              </w:sdtPr>
              <w:sdtEndPr/>
              <w:sdtContent/>
            </w:sdt>
            <w:r w:rsidR="00BF1AC2" w:rsidRPr="00A92D2F">
              <w:rPr>
                <w:sz w:val="24"/>
                <w:szCs w:val="24"/>
              </w:rPr>
              <w:t>Good and services procured</w:t>
            </w:r>
          </w:p>
        </w:tc>
        <w:tc>
          <w:tcPr>
            <w:tcW w:w="1959" w:type="dxa"/>
            <w:shd w:val="clear" w:color="auto" w:fill="auto"/>
          </w:tcPr>
          <w:p w:rsidR="00BF1AC2" w:rsidRDefault="00BF1AC2" w:rsidP="00BF1AC2">
            <w:pPr>
              <w:spacing w:after="0"/>
              <w:rPr>
                <w:sz w:val="24"/>
                <w:szCs w:val="24"/>
              </w:rPr>
            </w:pPr>
            <w:r>
              <w:rPr>
                <w:sz w:val="24"/>
                <w:szCs w:val="24"/>
              </w:rPr>
              <w:t>Number of procurement plans produced</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1</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1</w:t>
            </w:r>
          </w:p>
        </w:tc>
        <w:tc>
          <w:tcPr>
            <w:tcW w:w="605" w:type="dxa"/>
            <w:shd w:val="clear" w:color="auto" w:fill="auto"/>
          </w:tcPr>
          <w:p w:rsidR="00BF1AC2" w:rsidRDefault="00BF1AC2" w:rsidP="00BF1AC2">
            <w:pPr>
              <w:spacing w:after="0"/>
              <w:rPr>
                <w:sz w:val="24"/>
                <w:szCs w:val="24"/>
              </w:rPr>
            </w:pPr>
            <w:r>
              <w:rPr>
                <w:sz w:val="24"/>
                <w:szCs w:val="24"/>
              </w:rPr>
              <w:t>1</w:t>
            </w:r>
          </w:p>
        </w:tc>
        <w:tc>
          <w:tcPr>
            <w:tcW w:w="646" w:type="dxa"/>
            <w:shd w:val="clear" w:color="auto" w:fill="auto"/>
          </w:tcPr>
          <w:p w:rsidR="00BF1AC2" w:rsidRDefault="00BF1AC2" w:rsidP="00BF1AC2">
            <w:pPr>
              <w:spacing w:after="0"/>
              <w:rPr>
                <w:sz w:val="24"/>
                <w:szCs w:val="24"/>
              </w:rPr>
            </w:pPr>
            <w:r>
              <w:rPr>
                <w:sz w:val="24"/>
                <w:szCs w:val="24"/>
              </w:rPr>
              <w:t>0</w:t>
            </w:r>
          </w:p>
        </w:tc>
        <w:tc>
          <w:tcPr>
            <w:tcW w:w="831" w:type="dxa"/>
            <w:shd w:val="clear" w:color="auto" w:fill="auto"/>
          </w:tcPr>
          <w:p w:rsidR="00BF1AC2" w:rsidRDefault="00BF1AC2" w:rsidP="00BF1AC2">
            <w:pPr>
              <w:spacing w:after="0"/>
              <w:rPr>
                <w:sz w:val="24"/>
                <w:szCs w:val="24"/>
              </w:rPr>
            </w:pPr>
            <w:r>
              <w:rPr>
                <w:sz w:val="24"/>
                <w:szCs w:val="24"/>
              </w:rPr>
              <w:t>1</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1</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1</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1.8</w:t>
            </w:r>
          </w:p>
        </w:tc>
        <w:tc>
          <w:tcPr>
            <w:tcW w:w="1996" w:type="dxa"/>
            <w:shd w:val="clear" w:color="auto" w:fill="auto"/>
          </w:tcPr>
          <w:p w:rsidR="00BF1AC2" w:rsidRDefault="00BF1AC2" w:rsidP="00BF1AC2">
            <w:pPr>
              <w:spacing w:after="0"/>
              <w:rPr>
                <w:sz w:val="24"/>
                <w:szCs w:val="24"/>
              </w:rPr>
            </w:pPr>
            <w:r>
              <w:rPr>
                <w:sz w:val="24"/>
                <w:szCs w:val="24"/>
              </w:rPr>
              <w:t>Performance management system implemented</w:t>
            </w:r>
          </w:p>
        </w:tc>
        <w:tc>
          <w:tcPr>
            <w:tcW w:w="1959" w:type="dxa"/>
            <w:shd w:val="clear" w:color="auto" w:fill="auto"/>
          </w:tcPr>
          <w:p w:rsidR="00BF1AC2" w:rsidRDefault="00BF1AC2" w:rsidP="00BF1AC2">
            <w:pPr>
              <w:spacing w:after="0"/>
              <w:rPr>
                <w:sz w:val="24"/>
                <w:szCs w:val="24"/>
              </w:rPr>
            </w:pPr>
            <w:r>
              <w:rPr>
                <w:sz w:val="24"/>
                <w:szCs w:val="24"/>
              </w:rPr>
              <w:t xml:space="preserve">Number of performance management system implemented </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1</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1</w:t>
            </w:r>
          </w:p>
        </w:tc>
        <w:tc>
          <w:tcPr>
            <w:tcW w:w="605" w:type="dxa"/>
            <w:shd w:val="clear" w:color="auto" w:fill="auto"/>
          </w:tcPr>
          <w:p w:rsidR="00BF1AC2" w:rsidRDefault="00BF1AC2" w:rsidP="00BF1AC2">
            <w:pPr>
              <w:spacing w:after="0"/>
              <w:rPr>
                <w:sz w:val="24"/>
                <w:szCs w:val="24"/>
              </w:rPr>
            </w:pPr>
          </w:p>
        </w:tc>
        <w:tc>
          <w:tcPr>
            <w:tcW w:w="646" w:type="dxa"/>
            <w:shd w:val="clear" w:color="auto" w:fill="auto"/>
          </w:tcPr>
          <w:p w:rsidR="00BF1AC2" w:rsidRDefault="00BF1AC2" w:rsidP="00BF1AC2">
            <w:pPr>
              <w:spacing w:after="0"/>
              <w:rPr>
                <w:sz w:val="24"/>
                <w:szCs w:val="24"/>
              </w:rPr>
            </w:pPr>
            <w:r>
              <w:rPr>
                <w:sz w:val="24"/>
                <w:szCs w:val="24"/>
              </w:rPr>
              <w:t>0</w:t>
            </w:r>
          </w:p>
        </w:tc>
        <w:tc>
          <w:tcPr>
            <w:tcW w:w="831" w:type="dxa"/>
            <w:shd w:val="clear" w:color="auto" w:fill="auto"/>
          </w:tcPr>
          <w:p w:rsidR="00BF1AC2" w:rsidRDefault="00BF1AC2" w:rsidP="00BF1AC2">
            <w:pPr>
              <w:spacing w:after="0"/>
              <w:rPr>
                <w:sz w:val="24"/>
                <w:szCs w:val="24"/>
              </w:rPr>
            </w:pPr>
            <w:r>
              <w:rPr>
                <w:sz w:val="24"/>
                <w:szCs w:val="24"/>
              </w:rPr>
              <w:t>1</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1</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1</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1.9</w:t>
            </w:r>
          </w:p>
        </w:tc>
        <w:tc>
          <w:tcPr>
            <w:tcW w:w="1996" w:type="dxa"/>
            <w:shd w:val="clear" w:color="auto" w:fill="auto"/>
          </w:tcPr>
          <w:p w:rsidR="00BF1AC2" w:rsidRDefault="00BF1AC2" w:rsidP="00BF1AC2">
            <w:pPr>
              <w:spacing w:after="0"/>
              <w:rPr>
                <w:sz w:val="24"/>
                <w:szCs w:val="24"/>
              </w:rPr>
            </w:pPr>
            <w:r>
              <w:rPr>
                <w:sz w:val="24"/>
                <w:szCs w:val="24"/>
              </w:rPr>
              <w:t>Wellness sessions conducted</w:t>
            </w:r>
          </w:p>
        </w:tc>
        <w:tc>
          <w:tcPr>
            <w:tcW w:w="1959" w:type="dxa"/>
            <w:shd w:val="clear" w:color="auto" w:fill="auto"/>
          </w:tcPr>
          <w:p w:rsidR="00BF1AC2" w:rsidRDefault="00BF1AC2" w:rsidP="00BF1AC2">
            <w:pPr>
              <w:spacing w:after="0"/>
              <w:rPr>
                <w:sz w:val="24"/>
                <w:szCs w:val="24"/>
              </w:rPr>
            </w:pPr>
            <w:r>
              <w:rPr>
                <w:sz w:val="24"/>
                <w:szCs w:val="24"/>
              </w:rPr>
              <w:t>Number of sessions conducted</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264</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264</w:t>
            </w:r>
          </w:p>
        </w:tc>
        <w:tc>
          <w:tcPr>
            <w:tcW w:w="605" w:type="dxa"/>
            <w:shd w:val="clear" w:color="auto" w:fill="auto"/>
          </w:tcPr>
          <w:p w:rsidR="00BF1AC2" w:rsidRDefault="00BF1AC2" w:rsidP="00BF1AC2">
            <w:pPr>
              <w:spacing w:after="0"/>
              <w:rPr>
                <w:sz w:val="24"/>
                <w:szCs w:val="24"/>
              </w:rPr>
            </w:pPr>
            <w:r>
              <w:rPr>
                <w:sz w:val="24"/>
                <w:szCs w:val="24"/>
              </w:rPr>
              <w:t>264</w:t>
            </w:r>
          </w:p>
        </w:tc>
        <w:tc>
          <w:tcPr>
            <w:tcW w:w="646" w:type="dxa"/>
            <w:shd w:val="clear" w:color="auto" w:fill="auto"/>
          </w:tcPr>
          <w:p w:rsidR="00BF1AC2" w:rsidRDefault="00BF1AC2" w:rsidP="00BF1AC2">
            <w:pPr>
              <w:spacing w:after="0"/>
              <w:rPr>
                <w:sz w:val="24"/>
                <w:szCs w:val="24"/>
              </w:rPr>
            </w:pPr>
            <w:r>
              <w:rPr>
                <w:sz w:val="24"/>
                <w:szCs w:val="24"/>
              </w:rPr>
              <w:t>-24</w:t>
            </w:r>
          </w:p>
        </w:tc>
        <w:tc>
          <w:tcPr>
            <w:tcW w:w="831" w:type="dxa"/>
            <w:shd w:val="clear" w:color="auto" w:fill="auto"/>
          </w:tcPr>
          <w:p w:rsidR="00BF1AC2" w:rsidRDefault="00BF1AC2" w:rsidP="00BF1AC2">
            <w:pPr>
              <w:spacing w:after="0"/>
              <w:rPr>
                <w:sz w:val="24"/>
                <w:szCs w:val="24"/>
              </w:rPr>
            </w:pPr>
            <w:r>
              <w:rPr>
                <w:sz w:val="24"/>
                <w:szCs w:val="24"/>
              </w:rPr>
              <w:t>308</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308</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308</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1.10</w:t>
            </w:r>
          </w:p>
        </w:tc>
        <w:tc>
          <w:tcPr>
            <w:tcW w:w="1996" w:type="dxa"/>
            <w:shd w:val="clear" w:color="auto" w:fill="auto"/>
          </w:tcPr>
          <w:p w:rsidR="00BF1AC2" w:rsidRDefault="00BF1AC2" w:rsidP="00BF1AC2">
            <w:pPr>
              <w:spacing w:after="0"/>
              <w:rPr>
                <w:sz w:val="24"/>
                <w:szCs w:val="24"/>
              </w:rPr>
            </w:pPr>
            <w:r>
              <w:rPr>
                <w:sz w:val="24"/>
                <w:szCs w:val="24"/>
              </w:rPr>
              <w:t xml:space="preserve">HIV information disseminated - </w:t>
            </w:r>
            <w:r>
              <w:rPr>
                <w:sz w:val="24"/>
                <w:szCs w:val="24"/>
              </w:rPr>
              <w:lastRenderedPageBreak/>
              <w:t>TV, Radio &amp; Newspaper</w:t>
            </w:r>
          </w:p>
        </w:tc>
        <w:tc>
          <w:tcPr>
            <w:tcW w:w="1959" w:type="dxa"/>
            <w:shd w:val="clear" w:color="auto" w:fill="auto"/>
          </w:tcPr>
          <w:p w:rsidR="00BF1AC2" w:rsidRDefault="00BF1AC2" w:rsidP="00BF1AC2">
            <w:pPr>
              <w:spacing w:after="0"/>
              <w:rPr>
                <w:sz w:val="24"/>
                <w:szCs w:val="24"/>
              </w:rPr>
            </w:pPr>
            <w:r>
              <w:rPr>
                <w:sz w:val="24"/>
                <w:szCs w:val="24"/>
              </w:rPr>
              <w:lastRenderedPageBreak/>
              <w:t>Number of sessions conducted</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104</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144</w:t>
            </w:r>
          </w:p>
        </w:tc>
        <w:tc>
          <w:tcPr>
            <w:tcW w:w="605" w:type="dxa"/>
            <w:shd w:val="clear" w:color="auto" w:fill="auto"/>
          </w:tcPr>
          <w:p w:rsidR="00BF1AC2" w:rsidRDefault="00BF1AC2" w:rsidP="00BF1AC2">
            <w:pPr>
              <w:spacing w:after="0"/>
              <w:rPr>
                <w:sz w:val="24"/>
                <w:szCs w:val="24"/>
              </w:rPr>
            </w:pPr>
            <w:r>
              <w:rPr>
                <w:sz w:val="24"/>
                <w:szCs w:val="24"/>
              </w:rPr>
              <w:t>144</w:t>
            </w:r>
          </w:p>
        </w:tc>
        <w:tc>
          <w:tcPr>
            <w:tcW w:w="646" w:type="dxa"/>
            <w:shd w:val="clear" w:color="auto" w:fill="auto"/>
          </w:tcPr>
          <w:p w:rsidR="00BF1AC2" w:rsidRDefault="00BF1AC2" w:rsidP="00BF1AC2">
            <w:pPr>
              <w:spacing w:after="0"/>
              <w:rPr>
                <w:sz w:val="24"/>
                <w:szCs w:val="24"/>
              </w:rPr>
            </w:pPr>
            <w:r>
              <w:rPr>
                <w:sz w:val="24"/>
                <w:szCs w:val="24"/>
              </w:rPr>
              <w:t>0</w:t>
            </w:r>
          </w:p>
        </w:tc>
        <w:tc>
          <w:tcPr>
            <w:tcW w:w="831" w:type="dxa"/>
            <w:shd w:val="clear" w:color="auto" w:fill="auto"/>
          </w:tcPr>
          <w:p w:rsidR="00BF1AC2" w:rsidRDefault="00BF1AC2" w:rsidP="00BF1AC2">
            <w:pPr>
              <w:spacing w:after="0"/>
              <w:rPr>
                <w:sz w:val="24"/>
                <w:szCs w:val="24"/>
              </w:rPr>
            </w:pPr>
            <w:r>
              <w:rPr>
                <w:sz w:val="24"/>
                <w:szCs w:val="24"/>
              </w:rPr>
              <w:t>144</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12</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12</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1.11</w:t>
            </w:r>
          </w:p>
        </w:tc>
        <w:tc>
          <w:tcPr>
            <w:tcW w:w="1996" w:type="dxa"/>
            <w:shd w:val="clear" w:color="auto" w:fill="auto"/>
          </w:tcPr>
          <w:p w:rsidR="00BF1AC2" w:rsidRDefault="00BF1AC2" w:rsidP="00BF1AC2">
            <w:pPr>
              <w:spacing w:after="0"/>
              <w:rPr>
                <w:sz w:val="24"/>
                <w:szCs w:val="24"/>
              </w:rPr>
            </w:pPr>
            <w:r>
              <w:rPr>
                <w:sz w:val="24"/>
                <w:szCs w:val="24"/>
              </w:rPr>
              <w:t>Commemorations Conducted</w:t>
            </w:r>
          </w:p>
        </w:tc>
        <w:tc>
          <w:tcPr>
            <w:tcW w:w="1959" w:type="dxa"/>
            <w:shd w:val="clear" w:color="auto" w:fill="auto"/>
          </w:tcPr>
          <w:p w:rsidR="00BF1AC2" w:rsidRDefault="00BF1AC2" w:rsidP="00BF1AC2">
            <w:pPr>
              <w:spacing w:after="0"/>
              <w:rPr>
                <w:sz w:val="24"/>
                <w:szCs w:val="24"/>
              </w:rPr>
            </w:pPr>
            <w:r>
              <w:rPr>
                <w:sz w:val="24"/>
                <w:szCs w:val="24"/>
              </w:rPr>
              <w:t>Number of commemorations conducted</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17</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11</w:t>
            </w:r>
          </w:p>
        </w:tc>
        <w:tc>
          <w:tcPr>
            <w:tcW w:w="605" w:type="dxa"/>
            <w:shd w:val="clear" w:color="auto" w:fill="auto"/>
          </w:tcPr>
          <w:p w:rsidR="00BF1AC2" w:rsidRDefault="00BF1AC2" w:rsidP="00BF1AC2">
            <w:pPr>
              <w:spacing w:after="0"/>
              <w:rPr>
                <w:sz w:val="24"/>
                <w:szCs w:val="24"/>
              </w:rPr>
            </w:pPr>
            <w:r>
              <w:rPr>
                <w:sz w:val="24"/>
                <w:szCs w:val="24"/>
              </w:rPr>
              <w:t>11</w:t>
            </w:r>
          </w:p>
        </w:tc>
        <w:tc>
          <w:tcPr>
            <w:tcW w:w="646" w:type="dxa"/>
            <w:shd w:val="clear" w:color="auto" w:fill="auto"/>
          </w:tcPr>
          <w:p w:rsidR="00BF1AC2" w:rsidRDefault="00BF1AC2" w:rsidP="00BF1AC2">
            <w:pPr>
              <w:spacing w:after="0"/>
              <w:rPr>
                <w:sz w:val="24"/>
                <w:szCs w:val="24"/>
              </w:rPr>
            </w:pPr>
            <w:r>
              <w:rPr>
                <w:sz w:val="24"/>
                <w:szCs w:val="24"/>
              </w:rPr>
              <w:t>0</w:t>
            </w:r>
          </w:p>
        </w:tc>
        <w:tc>
          <w:tcPr>
            <w:tcW w:w="831" w:type="dxa"/>
            <w:shd w:val="clear" w:color="auto" w:fill="auto"/>
          </w:tcPr>
          <w:p w:rsidR="00BF1AC2" w:rsidRDefault="00BF1AC2" w:rsidP="00BF1AC2">
            <w:pPr>
              <w:spacing w:after="0"/>
              <w:rPr>
                <w:sz w:val="24"/>
                <w:szCs w:val="24"/>
              </w:rPr>
            </w:pPr>
            <w:r>
              <w:rPr>
                <w:sz w:val="24"/>
                <w:szCs w:val="24"/>
              </w:rPr>
              <w:t>11</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11</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11</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1.12</w:t>
            </w:r>
          </w:p>
        </w:tc>
        <w:tc>
          <w:tcPr>
            <w:tcW w:w="1996" w:type="dxa"/>
            <w:shd w:val="clear" w:color="auto" w:fill="auto"/>
          </w:tcPr>
          <w:p w:rsidR="00BF1AC2" w:rsidRDefault="00BF1AC2" w:rsidP="00BF1AC2">
            <w:pPr>
              <w:spacing w:after="0"/>
              <w:rPr>
                <w:sz w:val="24"/>
                <w:szCs w:val="24"/>
              </w:rPr>
            </w:pPr>
            <w:r>
              <w:rPr>
                <w:sz w:val="24"/>
                <w:szCs w:val="24"/>
              </w:rPr>
              <w:t>Exhibitions held</w:t>
            </w:r>
          </w:p>
        </w:tc>
        <w:tc>
          <w:tcPr>
            <w:tcW w:w="1959" w:type="dxa"/>
            <w:shd w:val="clear" w:color="auto" w:fill="auto"/>
          </w:tcPr>
          <w:p w:rsidR="00BF1AC2" w:rsidRDefault="00BF1AC2" w:rsidP="00BF1AC2">
            <w:pPr>
              <w:spacing w:after="0"/>
              <w:rPr>
                <w:sz w:val="24"/>
                <w:szCs w:val="24"/>
              </w:rPr>
            </w:pPr>
            <w:r>
              <w:rPr>
                <w:sz w:val="24"/>
                <w:szCs w:val="24"/>
              </w:rPr>
              <w:t>Number of exhibitions held</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E1151C" w:rsidP="00BF1AC2">
            <w:pPr>
              <w:spacing w:after="0"/>
              <w:rPr>
                <w:sz w:val="24"/>
                <w:szCs w:val="24"/>
              </w:rPr>
            </w:pPr>
            <w:r>
              <w:rPr>
                <w:sz w:val="24"/>
                <w:szCs w:val="24"/>
              </w:rPr>
              <w:t>10</w:t>
            </w:r>
          </w:p>
        </w:tc>
        <w:tc>
          <w:tcPr>
            <w:tcW w:w="718" w:type="dxa"/>
            <w:shd w:val="clear" w:color="auto" w:fill="D7E3BC"/>
          </w:tcPr>
          <w:p w:rsidR="00BF1AC2" w:rsidRDefault="00E1151C"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10</w:t>
            </w:r>
          </w:p>
        </w:tc>
        <w:tc>
          <w:tcPr>
            <w:tcW w:w="605" w:type="dxa"/>
            <w:shd w:val="clear" w:color="auto" w:fill="auto"/>
          </w:tcPr>
          <w:p w:rsidR="00BF1AC2" w:rsidRDefault="00BF1AC2" w:rsidP="00BF1AC2">
            <w:pPr>
              <w:spacing w:after="0"/>
              <w:rPr>
                <w:sz w:val="24"/>
                <w:szCs w:val="24"/>
              </w:rPr>
            </w:pPr>
            <w:r>
              <w:rPr>
                <w:sz w:val="24"/>
                <w:szCs w:val="24"/>
              </w:rPr>
              <w:t>10</w:t>
            </w:r>
          </w:p>
        </w:tc>
        <w:tc>
          <w:tcPr>
            <w:tcW w:w="646" w:type="dxa"/>
            <w:shd w:val="clear" w:color="auto" w:fill="auto"/>
          </w:tcPr>
          <w:p w:rsidR="00BF1AC2" w:rsidRDefault="00BF1AC2" w:rsidP="00BF1AC2">
            <w:pPr>
              <w:spacing w:after="0"/>
              <w:rPr>
                <w:sz w:val="24"/>
                <w:szCs w:val="24"/>
              </w:rPr>
            </w:pPr>
            <w:r>
              <w:rPr>
                <w:sz w:val="24"/>
                <w:szCs w:val="24"/>
              </w:rPr>
              <w:t>0</w:t>
            </w:r>
          </w:p>
        </w:tc>
        <w:tc>
          <w:tcPr>
            <w:tcW w:w="831" w:type="dxa"/>
            <w:shd w:val="clear" w:color="auto" w:fill="auto"/>
          </w:tcPr>
          <w:p w:rsidR="00BF1AC2" w:rsidRDefault="00BF1AC2" w:rsidP="00BF1AC2">
            <w:pPr>
              <w:spacing w:after="0"/>
              <w:rPr>
                <w:sz w:val="24"/>
                <w:szCs w:val="24"/>
              </w:rPr>
            </w:pPr>
            <w:r>
              <w:rPr>
                <w:sz w:val="24"/>
                <w:szCs w:val="24"/>
              </w:rPr>
              <w:t>10</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10</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10</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1.13</w:t>
            </w:r>
          </w:p>
        </w:tc>
        <w:tc>
          <w:tcPr>
            <w:tcW w:w="1996" w:type="dxa"/>
            <w:shd w:val="clear" w:color="auto" w:fill="auto"/>
          </w:tcPr>
          <w:p w:rsidR="00BF1AC2" w:rsidRDefault="00BF1AC2" w:rsidP="00BF1AC2">
            <w:pPr>
              <w:spacing w:after="0"/>
              <w:rPr>
                <w:sz w:val="24"/>
                <w:szCs w:val="24"/>
              </w:rPr>
            </w:pPr>
            <w:r>
              <w:rPr>
                <w:sz w:val="24"/>
                <w:szCs w:val="24"/>
              </w:rPr>
              <w:t>Audits conducted</w:t>
            </w:r>
          </w:p>
        </w:tc>
        <w:tc>
          <w:tcPr>
            <w:tcW w:w="1959" w:type="dxa"/>
            <w:shd w:val="clear" w:color="auto" w:fill="auto"/>
          </w:tcPr>
          <w:p w:rsidR="00BF1AC2" w:rsidRDefault="00BF1AC2" w:rsidP="00BF1AC2">
            <w:pPr>
              <w:spacing w:after="0"/>
              <w:rPr>
                <w:sz w:val="24"/>
                <w:szCs w:val="24"/>
              </w:rPr>
            </w:pPr>
            <w:r>
              <w:rPr>
                <w:sz w:val="24"/>
                <w:szCs w:val="24"/>
              </w:rPr>
              <w:t>Number of audits conducted</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49</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49</w:t>
            </w:r>
          </w:p>
        </w:tc>
        <w:tc>
          <w:tcPr>
            <w:tcW w:w="605" w:type="dxa"/>
            <w:shd w:val="clear" w:color="auto" w:fill="auto"/>
          </w:tcPr>
          <w:p w:rsidR="00BF1AC2" w:rsidRDefault="00BF1AC2" w:rsidP="00BF1AC2">
            <w:pPr>
              <w:spacing w:after="0"/>
              <w:rPr>
                <w:sz w:val="24"/>
                <w:szCs w:val="24"/>
              </w:rPr>
            </w:pPr>
            <w:r>
              <w:rPr>
                <w:sz w:val="24"/>
                <w:szCs w:val="24"/>
              </w:rPr>
              <w:t>51</w:t>
            </w:r>
          </w:p>
        </w:tc>
        <w:tc>
          <w:tcPr>
            <w:tcW w:w="646" w:type="dxa"/>
            <w:shd w:val="clear" w:color="auto" w:fill="auto"/>
          </w:tcPr>
          <w:p w:rsidR="00BF1AC2" w:rsidRDefault="00BF1AC2" w:rsidP="00BF1AC2">
            <w:pPr>
              <w:spacing w:after="0"/>
              <w:rPr>
                <w:sz w:val="24"/>
                <w:szCs w:val="24"/>
              </w:rPr>
            </w:pPr>
            <w:r>
              <w:rPr>
                <w:sz w:val="24"/>
                <w:szCs w:val="24"/>
              </w:rPr>
              <w:t>+2</w:t>
            </w:r>
          </w:p>
        </w:tc>
        <w:tc>
          <w:tcPr>
            <w:tcW w:w="831" w:type="dxa"/>
            <w:shd w:val="clear" w:color="auto" w:fill="auto"/>
          </w:tcPr>
          <w:p w:rsidR="00BF1AC2" w:rsidRDefault="00BF1AC2" w:rsidP="00BF1AC2">
            <w:pPr>
              <w:spacing w:after="0"/>
              <w:rPr>
                <w:sz w:val="24"/>
                <w:szCs w:val="24"/>
              </w:rPr>
            </w:pPr>
            <w:r>
              <w:rPr>
                <w:sz w:val="24"/>
                <w:szCs w:val="24"/>
              </w:rPr>
              <w:t>57</w:t>
            </w:r>
          </w:p>
        </w:tc>
        <w:tc>
          <w:tcPr>
            <w:tcW w:w="681" w:type="dxa"/>
            <w:shd w:val="clear" w:color="auto" w:fill="auto"/>
          </w:tcPr>
          <w:p w:rsidR="00BF1AC2" w:rsidRDefault="00BF1AC2" w:rsidP="00BF1AC2">
            <w:pPr>
              <w:spacing w:after="0"/>
              <w:rPr>
                <w:sz w:val="24"/>
                <w:szCs w:val="24"/>
              </w:rPr>
            </w:pPr>
            <w:r>
              <w:rPr>
                <w:sz w:val="24"/>
                <w:szCs w:val="24"/>
              </w:rPr>
              <w:t>+/-5</w:t>
            </w:r>
          </w:p>
        </w:tc>
        <w:tc>
          <w:tcPr>
            <w:tcW w:w="596" w:type="dxa"/>
            <w:shd w:val="clear" w:color="auto" w:fill="auto"/>
          </w:tcPr>
          <w:p w:rsidR="00BF1AC2" w:rsidRDefault="00BF1AC2" w:rsidP="00BF1AC2">
            <w:pPr>
              <w:spacing w:after="0"/>
              <w:rPr>
                <w:sz w:val="24"/>
                <w:szCs w:val="24"/>
              </w:rPr>
            </w:pPr>
            <w:r>
              <w:rPr>
                <w:sz w:val="24"/>
                <w:szCs w:val="24"/>
              </w:rPr>
              <w:t>70</w:t>
            </w:r>
          </w:p>
        </w:tc>
        <w:tc>
          <w:tcPr>
            <w:tcW w:w="714" w:type="dxa"/>
            <w:shd w:val="clear" w:color="auto" w:fill="auto"/>
          </w:tcPr>
          <w:p w:rsidR="00BF1AC2" w:rsidRDefault="00BF1AC2" w:rsidP="00BF1AC2">
            <w:pPr>
              <w:spacing w:after="0"/>
              <w:rPr>
                <w:sz w:val="24"/>
                <w:szCs w:val="24"/>
              </w:rPr>
            </w:pPr>
            <w:r>
              <w:rPr>
                <w:sz w:val="24"/>
                <w:szCs w:val="24"/>
              </w:rPr>
              <w:t>+/-5</w:t>
            </w:r>
          </w:p>
        </w:tc>
        <w:tc>
          <w:tcPr>
            <w:tcW w:w="714" w:type="dxa"/>
            <w:shd w:val="clear" w:color="auto" w:fill="auto"/>
          </w:tcPr>
          <w:p w:rsidR="00BF1AC2" w:rsidRDefault="00BF1AC2" w:rsidP="00BF1AC2">
            <w:pPr>
              <w:spacing w:after="0"/>
              <w:rPr>
                <w:sz w:val="24"/>
                <w:szCs w:val="24"/>
              </w:rPr>
            </w:pPr>
            <w:r>
              <w:rPr>
                <w:sz w:val="24"/>
                <w:szCs w:val="24"/>
              </w:rPr>
              <w:t>75</w:t>
            </w:r>
          </w:p>
        </w:tc>
        <w:tc>
          <w:tcPr>
            <w:tcW w:w="714" w:type="dxa"/>
            <w:shd w:val="clear" w:color="auto" w:fill="auto"/>
          </w:tcPr>
          <w:p w:rsidR="00BF1AC2" w:rsidRDefault="00BF1AC2" w:rsidP="00BF1AC2">
            <w:pPr>
              <w:spacing w:after="0"/>
              <w:rPr>
                <w:sz w:val="24"/>
                <w:szCs w:val="24"/>
              </w:rPr>
            </w:pPr>
            <w:r>
              <w:rPr>
                <w:sz w:val="24"/>
                <w:szCs w:val="24"/>
              </w:rPr>
              <w:t>+/-5</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1.14</w:t>
            </w:r>
          </w:p>
        </w:tc>
        <w:tc>
          <w:tcPr>
            <w:tcW w:w="1996" w:type="dxa"/>
            <w:shd w:val="clear" w:color="auto" w:fill="auto"/>
          </w:tcPr>
          <w:p w:rsidR="00BF1AC2" w:rsidRDefault="00BF1AC2" w:rsidP="00BF1AC2">
            <w:pPr>
              <w:spacing w:after="0"/>
              <w:rPr>
                <w:sz w:val="24"/>
                <w:szCs w:val="24"/>
              </w:rPr>
            </w:pPr>
            <w:r>
              <w:rPr>
                <w:sz w:val="24"/>
                <w:szCs w:val="24"/>
              </w:rPr>
              <w:t>Industrial Relations Sessions Conducted</w:t>
            </w:r>
          </w:p>
        </w:tc>
        <w:tc>
          <w:tcPr>
            <w:tcW w:w="1959" w:type="dxa"/>
            <w:shd w:val="clear" w:color="auto" w:fill="auto"/>
          </w:tcPr>
          <w:p w:rsidR="00BF1AC2" w:rsidRDefault="00BF1AC2" w:rsidP="00BF1AC2">
            <w:pPr>
              <w:spacing w:after="0"/>
              <w:rPr>
                <w:sz w:val="24"/>
                <w:szCs w:val="24"/>
              </w:rPr>
            </w:pPr>
            <w:r>
              <w:rPr>
                <w:sz w:val="24"/>
                <w:szCs w:val="24"/>
              </w:rPr>
              <w:t>Number of industrial relations sessions conducted</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6</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8</w:t>
            </w:r>
          </w:p>
        </w:tc>
        <w:tc>
          <w:tcPr>
            <w:tcW w:w="605" w:type="dxa"/>
            <w:shd w:val="clear" w:color="auto" w:fill="auto"/>
          </w:tcPr>
          <w:p w:rsidR="00BF1AC2" w:rsidRDefault="00BF1AC2" w:rsidP="00BF1AC2">
            <w:pPr>
              <w:spacing w:after="0"/>
              <w:rPr>
                <w:sz w:val="24"/>
                <w:szCs w:val="24"/>
              </w:rPr>
            </w:pPr>
            <w:r>
              <w:rPr>
                <w:sz w:val="24"/>
                <w:szCs w:val="24"/>
              </w:rPr>
              <w:t>6</w:t>
            </w:r>
          </w:p>
        </w:tc>
        <w:tc>
          <w:tcPr>
            <w:tcW w:w="646" w:type="dxa"/>
            <w:shd w:val="clear" w:color="auto" w:fill="auto"/>
          </w:tcPr>
          <w:p w:rsidR="00BF1AC2" w:rsidRDefault="00BF1AC2" w:rsidP="00BF1AC2">
            <w:pPr>
              <w:spacing w:after="0"/>
              <w:rPr>
                <w:sz w:val="24"/>
                <w:szCs w:val="24"/>
              </w:rPr>
            </w:pPr>
            <w:r>
              <w:rPr>
                <w:sz w:val="24"/>
                <w:szCs w:val="24"/>
              </w:rPr>
              <w:t>-2</w:t>
            </w:r>
          </w:p>
        </w:tc>
        <w:tc>
          <w:tcPr>
            <w:tcW w:w="831" w:type="dxa"/>
            <w:shd w:val="clear" w:color="auto" w:fill="auto"/>
          </w:tcPr>
          <w:p w:rsidR="00BF1AC2" w:rsidRDefault="00BF1AC2" w:rsidP="00BF1AC2">
            <w:pPr>
              <w:spacing w:after="0"/>
              <w:rPr>
                <w:sz w:val="24"/>
                <w:szCs w:val="24"/>
              </w:rPr>
            </w:pPr>
            <w:r>
              <w:rPr>
                <w:sz w:val="24"/>
                <w:szCs w:val="24"/>
              </w:rPr>
              <w:t>5</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11</w:t>
            </w:r>
          </w:p>
        </w:tc>
        <w:tc>
          <w:tcPr>
            <w:tcW w:w="714" w:type="dxa"/>
            <w:shd w:val="clear" w:color="auto" w:fill="auto"/>
          </w:tcPr>
          <w:p w:rsidR="00BF1AC2" w:rsidRDefault="00BF1AC2" w:rsidP="00BF1AC2">
            <w:pPr>
              <w:spacing w:after="0"/>
              <w:rPr>
                <w:sz w:val="24"/>
                <w:szCs w:val="24"/>
              </w:rPr>
            </w:pPr>
            <w:r>
              <w:rPr>
                <w:sz w:val="24"/>
                <w:szCs w:val="24"/>
              </w:rPr>
              <w:t>+/-1</w:t>
            </w:r>
          </w:p>
        </w:tc>
        <w:tc>
          <w:tcPr>
            <w:tcW w:w="714" w:type="dxa"/>
            <w:shd w:val="clear" w:color="auto" w:fill="auto"/>
          </w:tcPr>
          <w:p w:rsidR="00BF1AC2" w:rsidRDefault="00BF1AC2" w:rsidP="00BF1AC2">
            <w:pPr>
              <w:spacing w:after="0"/>
              <w:rPr>
                <w:sz w:val="24"/>
                <w:szCs w:val="24"/>
              </w:rPr>
            </w:pPr>
            <w:r>
              <w:rPr>
                <w:sz w:val="24"/>
                <w:szCs w:val="24"/>
              </w:rPr>
              <w:t>5</w:t>
            </w:r>
          </w:p>
        </w:tc>
        <w:tc>
          <w:tcPr>
            <w:tcW w:w="714" w:type="dxa"/>
            <w:shd w:val="clear" w:color="auto" w:fill="auto"/>
          </w:tcPr>
          <w:p w:rsidR="00BF1AC2" w:rsidRDefault="00BF1AC2" w:rsidP="00BF1AC2">
            <w:pPr>
              <w:spacing w:after="0"/>
              <w:rPr>
                <w:sz w:val="24"/>
                <w:szCs w:val="24"/>
              </w:rPr>
            </w:pPr>
            <w:r>
              <w:rPr>
                <w:sz w:val="24"/>
                <w:szCs w:val="24"/>
              </w:rPr>
              <w:t>+/-1</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w:t>
            </w:r>
          </w:p>
          <w:p w:rsidR="00BF1AC2" w:rsidRDefault="00BF1AC2" w:rsidP="00BF1AC2">
            <w:pPr>
              <w:spacing w:after="0"/>
              <w:jc w:val="center"/>
              <w:rPr>
                <w:b/>
                <w:sz w:val="24"/>
                <w:szCs w:val="24"/>
              </w:rPr>
            </w:pPr>
            <w:r>
              <w:rPr>
                <w:b/>
                <w:sz w:val="24"/>
                <w:szCs w:val="24"/>
              </w:rPr>
              <w:t>1.15</w:t>
            </w:r>
          </w:p>
        </w:tc>
        <w:tc>
          <w:tcPr>
            <w:tcW w:w="1996" w:type="dxa"/>
            <w:shd w:val="clear" w:color="auto" w:fill="auto"/>
          </w:tcPr>
          <w:p w:rsidR="00BF1AC2" w:rsidRDefault="00BF1AC2" w:rsidP="00BF1AC2">
            <w:pPr>
              <w:spacing w:after="0"/>
              <w:rPr>
                <w:sz w:val="24"/>
                <w:szCs w:val="24"/>
              </w:rPr>
            </w:pPr>
            <w:r>
              <w:rPr>
                <w:sz w:val="24"/>
                <w:szCs w:val="24"/>
              </w:rPr>
              <w:t>Enterprise Risk Management Reports Produced</w:t>
            </w:r>
          </w:p>
        </w:tc>
        <w:tc>
          <w:tcPr>
            <w:tcW w:w="1959" w:type="dxa"/>
            <w:shd w:val="clear" w:color="auto" w:fill="auto"/>
          </w:tcPr>
          <w:p w:rsidR="00BF1AC2" w:rsidRDefault="00BF1AC2" w:rsidP="00BF1AC2">
            <w:pPr>
              <w:spacing w:after="0"/>
              <w:rPr>
                <w:sz w:val="24"/>
                <w:szCs w:val="24"/>
              </w:rPr>
            </w:pPr>
            <w:r>
              <w:rPr>
                <w:sz w:val="24"/>
                <w:szCs w:val="24"/>
              </w:rPr>
              <w:t>Number of reports produced</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60</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52</w:t>
            </w:r>
          </w:p>
        </w:tc>
        <w:tc>
          <w:tcPr>
            <w:tcW w:w="605" w:type="dxa"/>
            <w:shd w:val="clear" w:color="auto" w:fill="auto"/>
          </w:tcPr>
          <w:p w:rsidR="00BF1AC2" w:rsidRDefault="00BF1AC2" w:rsidP="00BF1AC2">
            <w:pPr>
              <w:spacing w:after="0"/>
              <w:rPr>
                <w:sz w:val="24"/>
                <w:szCs w:val="24"/>
              </w:rPr>
            </w:pPr>
            <w:r>
              <w:rPr>
                <w:sz w:val="24"/>
                <w:szCs w:val="24"/>
              </w:rPr>
              <w:t>52</w:t>
            </w:r>
          </w:p>
        </w:tc>
        <w:tc>
          <w:tcPr>
            <w:tcW w:w="646" w:type="dxa"/>
            <w:shd w:val="clear" w:color="auto" w:fill="auto"/>
          </w:tcPr>
          <w:p w:rsidR="00BF1AC2" w:rsidRDefault="00BF1AC2" w:rsidP="00BF1AC2">
            <w:pPr>
              <w:spacing w:after="0"/>
              <w:rPr>
                <w:sz w:val="24"/>
                <w:szCs w:val="24"/>
              </w:rPr>
            </w:pPr>
            <w:r>
              <w:rPr>
                <w:sz w:val="24"/>
                <w:szCs w:val="24"/>
              </w:rPr>
              <w:t>+/- 10%</w:t>
            </w:r>
          </w:p>
        </w:tc>
        <w:tc>
          <w:tcPr>
            <w:tcW w:w="831" w:type="dxa"/>
            <w:shd w:val="clear" w:color="auto" w:fill="auto"/>
          </w:tcPr>
          <w:p w:rsidR="00BF1AC2" w:rsidRDefault="00BF1AC2" w:rsidP="00BF1AC2">
            <w:pPr>
              <w:spacing w:after="0"/>
              <w:rPr>
                <w:sz w:val="24"/>
                <w:szCs w:val="24"/>
              </w:rPr>
            </w:pPr>
            <w:r>
              <w:rPr>
                <w:sz w:val="24"/>
                <w:szCs w:val="24"/>
              </w:rPr>
              <w:t>52</w:t>
            </w:r>
          </w:p>
        </w:tc>
        <w:tc>
          <w:tcPr>
            <w:tcW w:w="681" w:type="dxa"/>
            <w:shd w:val="clear" w:color="auto" w:fill="auto"/>
          </w:tcPr>
          <w:p w:rsidR="00BF1AC2" w:rsidRDefault="00BF1AC2" w:rsidP="00BF1AC2">
            <w:pPr>
              <w:spacing w:after="0"/>
              <w:rPr>
                <w:sz w:val="24"/>
                <w:szCs w:val="24"/>
              </w:rPr>
            </w:pPr>
            <w:r>
              <w:rPr>
                <w:sz w:val="24"/>
                <w:szCs w:val="24"/>
              </w:rPr>
              <w:t>+/- 5%</w:t>
            </w:r>
          </w:p>
        </w:tc>
        <w:tc>
          <w:tcPr>
            <w:tcW w:w="596" w:type="dxa"/>
            <w:shd w:val="clear" w:color="auto" w:fill="auto"/>
          </w:tcPr>
          <w:p w:rsidR="00BF1AC2" w:rsidRDefault="00BF1AC2" w:rsidP="00BF1AC2">
            <w:pPr>
              <w:spacing w:after="0"/>
              <w:rPr>
                <w:sz w:val="24"/>
                <w:szCs w:val="24"/>
              </w:rPr>
            </w:pPr>
            <w:r>
              <w:rPr>
                <w:sz w:val="24"/>
                <w:szCs w:val="24"/>
              </w:rPr>
              <w:t>4</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4</w:t>
            </w:r>
          </w:p>
        </w:tc>
        <w:tc>
          <w:tcPr>
            <w:tcW w:w="714"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80" w:type="dxa"/>
            <w:shd w:val="clear" w:color="auto" w:fill="auto"/>
          </w:tcPr>
          <w:p w:rsidR="00BF1AC2" w:rsidRDefault="00BF1AC2" w:rsidP="00BF1AC2">
            <w:pPr>
              <w:spacing w:after="0"/>
              <w:jc w:val="center"/>
              <w:rPr>
                <w:b/>
                <w:sz w:val="24"/>
                <w:szCs w:val="24"/>
              </w:rPr>
            </w:pPr>
            <w:r>
              <w:rPr>
                <w:b/>
                <w:sz w:val="24"/>
                <w:szCs w:val="24"/>
              </w:rPr>
              <w:t>OP 1.16</w:t>
            </w:r>
          </w:p>
        </w:tc>
        <w:tc>
          <w:tcPr>
            <w:tcW w:w="1996" w:type="dxa"/>
            <w:shd w:val="clear" w:color="auto" w:fill="auto"/>
          </w:tcPr>
          <w:p w:rsidR="00BF1AC2" w:rsidRDefault="00BF1AC2" w:rsidP="00BF1AC2">
            <w:pPr>
              <w:spacing w:after="0"/>
              <w:rPr>
                <w:sz w:val="24"/>
                <w:szCs w:val="24"/>
              </w:rPr>
            </w:pPr>
            <w:r>
              <w:rPr>
                <w:sz w:val="24"/>
                <w:szCs w:val="24"/>
              </w:rPr>
              <w:t>Statutory Reports Produced</w:t>
            </w:r>
          </w:p>
        </w:tc>
        <w:tc>
          <w:tcPr>
            <w:tcW w:w="1959" w:type="dxa"/>
            <w:shd w:val="clear" w:color="auto" w:fill="auto"/>
          </w:tcPr>
          <w:p w:rsidR="00BF1AC2" w:rsidRDefault="00BF1AC2" w:rsidP="00BF1AC2">
            <w:pPr>
              <w:spacing w:after="0"/>
              <w:rPr>
                <w:sz w:val="24"/>
                <w:szCs w:val="24"/>
              </w:rPr>
            </w:pPr>
            <w:r>
              <w:rPr>
                <w:sz w:val="24"/>
                <w:szCs w:val="24"/>
              </w:rPr>
              <w:t xml:space="preserve">Number of statutory reports produced </w:t>
            </w:r>
          </w:p>
        </w:tc>
        <w:tc>
          <w:tcPr>
            <w:tcW w:w="1636" w:type="dxa"/>
          </w:tcPr>
          <w:p w:rsidR="00BF1AC2" w:rsidRDefault="00BF1AC2" w:rsidP="00BF1AC2">
            <w:pPr>
              <w:spacing w:after="0"/>
              <w:rPr>
                <w:sz w:val="24"/>
                <w:szCs w:val="24"/>
              </w:rPr>
            </w:pPr>
            <w:r>
              <w:rPr>
                <w:sz w:val="24"/>
                <w:szCs w:val="24"/>
              </w:rPr>
              <w:t>Number</w:t>
            </w:r>
          </w:p>
        </w:tc>
        <w:tc>
          <w:tcPr>
            <w:tcW w:w="799" w:type="dxa"/>
            <w:shd w:val="clear" w:color="auto" w:fill="D7E3BC"/>
          </w:tcPr>
          <w:p w:rsidR="00BF1AC2" w:rsidRDefault="00BF1AC2" w:rsidP="00BF1AC2">
            <w:pPr>
              <w:spacing w:after="0"/>
              <w:rPr>
                <w:sz w:val="24"/>
                <w:szCs w:val="24"/>
              </w:rPr>
            </w:pPr>
            <w:r>
              <w:rPr>
                <w:sz w:val="24"/>
                <w:szCs w:val="24"/>
              </w:rPr>
              <w:t>42</w:t>
            </w:r>
          </w:p>
        </w:tc>
        <w:tc>
          <w:tcPr>
            <w:tcW w:w="718" w:type="dxa"/>
            <w:shd w:val="clear" w:color="auto" w:fill="D7E3BC"/>
          </w:tcPr>
          <w:p w:rsidR="00BF1AC2" w:rsidRDefault="00BF1AC2" w:rsidP="00BF1AC2">
            <w:pPr>
              <w:spacing w:after="0"/>
              <w:rPr>
                <w:sz w:val="24"/>
                <w:szCs w:val="24"/>
              </w:rPr>
            </w:pPr>
            <w:r>
              <w:rPr>
                <w:sz w:val="24"/>
                <w:szCs w:val="24"/>
              </w:rPr>
              <w:t>2019</w:t>
            </w:r>
          </w:p>
        </w:tc>
        <w:tc>
          <w:tcPr>
            <w:tcW w:w="639" w:type="dxa"/>
            <w:shd w:val="clear" w:color="auto" w:fill="auto"/>
          </w:tcPr>
          <w:p w:rsidR="00BF1AC2" w:rsidRDefault="00BF1AC2" w:rsidP="00BF1AC2">
            <w:pPr>
              <w:spacing w:after="0"/>
              <w:rPr>
                <w:sz w:val="24"/>
                <w:szCs w:val="24"/>
              </w:rPr>
            </w:pPr>
            <w:r>
              <w:rPr>
                <w:sz w:val="24"/>
                <w:szCs w:val="24"/>
              </w:rPr>
              <w:t>4</w:t>
            </w:r>
          </w:p>
        </w:tc>
        <w:tc>
          <w:tcPr>
            <w:tcW w:w="605" w:type="dxa"/>
            <w:shd w:val="clear" w:color="auto" w:fill="auto"/>
          </w:tcPr>
          <w:p w:rsidR="00BF1AC2" w:rsidRDefault="00BF1AC2" w:rsidP="00BF1AC2">
            <w:pPr>
              <w:spacing w:after="0"/>
              <w:rPr>
                <w:sz w:val="24"/>
                <w:szCs w:val="24"/>
              </w:rPr>
            </w:pPr>
            <w:r>
              <w:rPr>
                <w:sz w:val="24"/>
                <w:szCs w:val="24"/>
              </w:rPr>
              <w:t>4</w:t>
            </w:r>
          </w:p>
        </w:tc>
        <w:tc>
          <w:tcPr>
            <w:tcW w:w="646" w:type="dxa"/>
            <w:shd w:val="clear" w:color="auto" w:fill="auto"/>
          </w:tcPr>
          <w:p w:rsidR="00BF1AC2" w:rsidRDefault="00BF1AC2" w:rsidP="00BF1AC2">
            <w:pPr>
              <w:spacing w:after="0"/>
              <w:rPr>
                <w:sz w:val="24"/>
                <w:szCs w:val="24"/>
              </w:rPr>
            </w:pPr>
            <w:r>
              <w:rPr>
                <w:sz w:val="24"/>
                <w:szCs w:val="24"/>
              </w:rPr>
              <w:t>0</w:t>
            </w:r>
          </w:p>
        </w:tc>
        <w:tc>
          <w:tcPr>
            <w:tcW w:w="831" w:type="dxa"/>
            <w:shd w:val="clear" w:color="auto" w:fill="auto"/>
          </w:tcPr>
          <w:p w:rsidR="00BF1AC2" w:rsidRDefault="00BF1AC2" w:rsidP="00BF1AC2">
            <w:pPr>
              <w:spacing w:after="0"/>
              <w:rPr>
                <w:sz w:val="24"/>
                <w:szCs w:val="24"/>
              </w:rPr>
            </w:pPr>
            <w:r>
              <w:rPr>
                <w:sz w:val="24"/>
                <w:szCs w:val="24"/>
              </w:rPr>
              <w:t>4</w:t>
            </w:r>
          </w:p>
        </w:tc>
        <w:tc>
          <w:tcPr>
            <w:tcW w:w="681" w:type="dxa"/>
            <w:shd w:val="clear" w:color="auto" w:fill="auto"/>
          </w:tcPr>
          <w:p w:rsidR="00BF1AC2" w:rsidRDefault="00BF1AC2" w:rsidP="00BF1AC2">
            <w:pPr>
              <w:spacing w:after="0"/>
              <w:rPr>
                <w:sz w:val="24"/>
                <w:szCs w:val="24"/>
              </w:rPr>
            </w:pPr>
            <w:r>
              <w:rPr>
                <w:sz w:val="24"/>
                <w:szCs w:val="24"/>
              </w:rPr>
              <w:t>0</w:t>
            </w:r>
          </w:p>
        </w:tc>
        <w:tc>
          <w:tcPr>
            <w:tcW w:w="596" w:type="dxa"/>
            <w:shd w:val="clear" w:color="auto" w:fill="auto"/>
          </w:tcPr>
          <w:p w:rsidR="00BF1AC2" w:rsidRDefault="00BF1AC2" w:rsidP="00BF1AC2">
            <w:pPr>
              <w:spacing w:after="0"/>
              <w:rPr>
                <w:sz w:val="24"/>
                <w:szCs w:val="24"/>
              </w:rPr>
            </w:pPr>
            <w:r>
              <w:rPr>
                <w:sz w:val="24"/>
                <w:szCs w:val="24"/>
              </w:rPr>
              <w:t>4</w:t>
            </w:r>
          </w:p>
        </w:tc>
        <w:tc>
          <w:tcPr>
            <w:tcW w:w="714" w:type="dxa"/>
            <w:shd w:val="clear" w:color="auto" w:fill="auto"/>
          </w:tcPr>
          <w:p w:rsidR="00BF1AC2" w:rsidRDefault="00BF1AC2" w:rsidP="00BF1AC2">
            <w:pPr>
              <w:spacing w:after="0"/>
              <w:rPr>
                <w:sz w:val="24"/>
                <w:szCs w:val="24"/>
              </w:rPr>
            </w:pPr>
            <w:r>
              <w:rPr>
                <w:sz w:val="24"/>
                <w:szCs w:val="24"/>
              </w:rPr>
              <w:t>0</w:t>
            </w:r>
          </w:p>
        </w:tc>
        <w:tc>
          <w:tcPr>
            <w:tcW w:w="714" w:type="dxa"/>
            <w:shd w:val="clear" w:color="auto" w:fill="auto"/>
          </w:tcPr>
          <w:p w:rsidR="00BF1AC2" w:rsidRDefault="00BF1AC2" w:rsidP="00BF1AC2">
            <w:pPr>
              <w:spacing w:after="0"/>
              <w:rPr>
                <w:sz w:val="24"/>
                <w:szCs w:val="24"/>
              </w:rPr>
            </w:pPr>
            <w:r>
              <w:rPr>
                <w:sz w:val="24"/>
                <w:szCs w:val="24"/>
              </w:rPr>
              <w:t>4</w:t>
            </w:r>
          </w:p>
        </w:tc>
        <w:tc>
          <w:tcPr>
            <w:tcW w:w="714" w:type="dxa"/>
            <w:shd w:val="clear" w:color="auto" w:fill="auto"/>
          </w:tcPr>
          <w:p w:rsidR="00BF1AC2" w:rsidRDefault="00BF1AC2" w:rsidP="00BF1AC2">
            <w:pPr>
              <w:spacing w:after="0"/>
              <w:rPr>
                <w:sz w:val="24"/>
                <w:szCs w:val="24"/>
              </w:rPr>
            </w:pPr>
            <w:r>
              <w:rPr>
                <w:sz w:val="24"/>
                <w:szCs w:val="24"/>
              </w:rPr>
              <w:t>0</w:t>
            </w:r>
          </w:p>
        </w:tc>
      </w:tr>
    </w:tbl>
    <w:p w:rsidR="003779F3" w:rsidRDefault="003779F3">
      <w:pPr>
        <w:spacing w:after="0"/>
        <w:rPr>
          <w:b/>
          <w:sz w:val="24"/>
          <w:szCs w:val="24"/>
        </w:rPr>
      </w:pPr>
    </w:p>
    <w:p w:rsidR="003779F3" w:rsidRDefault="003779F3">
      <w:pPr>
        <w:spacing w:after="0"/>
        <w:rPr>
          <w:b/>
          <w:sz w:val="24"/>
          <w:szCs w:val="24"/>
        </w:rPr>
      </w:pPr>
    </w:p>
    <w:tbl>
      <w:tblPr>
        <w:tblStyle w:val="af5"/>
        <w:tblW w:w="14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
        <w:gridCol w:w="1934"/>
        <w:gridCol w:w="1859"/>
        <w:gridCol w:w="1636"/>
        <w:gridCol w:w="826"/>
        <w:gridCol w:w="721"/>
        <w:gridCol w:w="596"/>
        <w:gridCol w:w="600"/>
        <w:gridCol w:w="547"/>
        <w:gridCol w:w="663"/>
        <w:gridCol w:w="700"/>
        <w:gridCol w:w="961"/>
        <w:gridCol w:w="631"/>
        <w:gridCol w:w="961"/>
        <w:gridCol w:w="639"/>
      </w:tblGrid>
      <w:tr w:rsidR="00BF1AC2" w:rsidTr="00BF1AC2">
        <w:trPr>
          <w:tblHeader/>
        </w:trPr>
        <w:tc>
          <w:tcPr>
            <w:tcW w:w="752" w:type="dxa"/>
            <w:vMerge w:val="restart"/>
            <w:shd w:val="clear" w:color="auto" w:fill="D7E3BC"/>
            <w:vAlign w:val="center"/>
          </w:tcPr>
          <w:p w:rsidR="00BF1AC2" w:rsidRDefault="00BF1AC2">
            <w:pPr>
              <w:spacing w:after="0"/>
              <w:jc w:val="center"/>
              <w:rPr>
                <w:b/>
                <w:sz w:val="24"/>
                <w:szCs w:val="24"/>
              </w:rPr>
            </w:pPr>
            <w:r>
              <w:rPr>
                <w:b/>
                <w:sz w:val="24"/>
                <w:szCs w:val="24"/>
              </w:rPr>
              <w:lastRenderedPageBreak/>
              <w:t>No. &amp; Prog. Code</w:t>
            </w:r>
          </w:p>
        </w:tc>
        <w:tc>
          <w:tcPr>
            <w:tcW w:w="1934" w:type="dxa"/>
            <w:vMerge w:val="restart"/>
            <w:shd w:val="clear" w:color="auto" w:fill="D7E3BC"/>
            <w:vAlign w:val="center"/>
          </w:tcPr>
          <w:p w:rsidR="00BF1AC2" w:rsidRDefault="00BF1AC2">
            <w:pPr>
              <w:spacing w:after="0"/>
              <w:jc w:val="center"/>
              <w:rPr>
                <w:b/>
                <w:sz w:val="24"/>
                <w:szCs w:val="24"/>
              </w:rPr>
            </w:pPr>
            <w:r>
              <w:rPr>
                <w:b/>
                <w:sz w:val="24"/>
                <w:szCs w:val="24"/>
              </w:rPr>
              <w:t>Outputs</w:t>
            </w:r>
          </w:p>
        </w:tc>
        <w:tc>
          <w:tcPr>
            <w:tcW w:w="1859" w:type="dxa"/>
            <w:vMerge w:val="restart"/>
            <w:shd w:val="clear" w:color="auto" w:fill="D7E3BC"/>
            <w:vAlign w:val="center"/>
          </w:tcPr>
          <w:p w:rsidR="00BF1AC2" w:rsidRDefault="00BF1AC2" w:rsidP="00DF67C6">
            <w:pPr>
              <w:spacing w:after="0"/>
              <w:rPr>
                <w:b/>
                <w:sz w:val="24"/>
                <w:szCs w:val="24"/>
              </w:rPr>
            </w:pPr>
            <w:r>
              <w:rPr>
                <w:b/>
                <w:sz w:val="24"/>
                <w:szCs w:val="24"/>
              </w:rPr>
              <w:t>Output Indicator</w:t>
            </w:r>
          </w:p>
        </w:tc>
        <w:tc>
          <w:tcPr>
            <w:tcW w:w="1636" w:type="dxa"/>
            <w:vMerge w:val="restart"/>
            <w:shd w:val="clear" w:color="auto" w:fill="D7E3BC"/>
          </w:tcPr>
          <w:p w:rsidR="00BF1AC2" w:rsidRDefault="00BF1AC2">
            <w:pPr>
              <w:spacing w:after="0"/>
              <w:jc w:val="center"/>
              <w:rPr>
                <w:b/>
                <w:sz w:val="24"/>
                <w:szCs w:val="24"/>
              </w:rPr>
            </w:pPr>
            <w:r w:rsidRPr="00CD50F4">
              <w:rPr>
                <w:b/>
                <w:szCs w:val="24"/>
              </w:rPr>
              <w:t>Measurement Unit</w:t>
            </w:r>
          </w:p>
        </w:tc>
        <w:tc>
          <w:tcPr>
            <w:tcW w:w="1547" w:type="dxa"/>
            <w:gridSpan w:val="2"/>
            <w:vMerge w:val="restart"/>
            <w:shd w:val="clear" w:color="auto" w:fill="D7E3BC"/>
            <w:vAlign w:val="center"/>
          </w:tcPr>
          <w:p w:rsidR="00BF1AC2" w:rsidRDefault="00BF1AC2">
            <w:pPr>
              <w:spacing w:after="0"/>
              <w:jc w:val="center"/>
              <w:rPr>
                <w:b/>
                <w:sz w:val="24"/>
                <w:szCs w:val="24"/>
              </w:rPr>
            </w:pPr>
            <w:r>
              <w:rPr>
                <w:b/>
                <w:sz w:val="24"/>
                <w:szCs w:val="24"/>
              </w:rPr>
              <w:t>Baseline</w:t>
            </w:r>
          </w:p>
        </w:tc>
        <w:tc>
          <w:tcPr>
            <w:tcW w:w="1743" w:type="dxa"/>
            <w:gridSpan w:val="3"/>
            <w:shd w:val="clear" w:color="auto" w:fill="D7E3BC"/>
          </w:tcPr>
          <w:p w:rsidR="00BF1AC2" w:rsidRDefault="00BF1AC2">
            <w:pPr>
              <w:spacing w:after="0"/>
              <w:jc w:val="center"/>
              <w:rPr>
                <w:b/>
                <w:sz w:val="24"/>
                <w:szCs w:val="24"/>
              </w:rPr>
            </w:pPr>
            <w:r>
              <w:rPr>
                <w:b/>
                <w:sz w:val="24"/>
                <w:szCs w:val="24"/>
              </w:rPr>
              <w:t>Previous Year</w:t>
            </w:r>
          </w:p>
        </w:tc>
        <w:tc>
          <w:tcPr>
            <w:tcW w:w="1363" w:type="dxa"/>
            <w:gridSpan w:val="2"/>
            <w:shd w:val="clear" w:color="auto" w:fill="D7E3BC"/>
          </w:tcPr>
          <w:p w:rsidR="00BF1AC2" w:rsidRDefault="00BF1AC2">
            <w:pPr>
              <w:spacing w:after="0"/>
              <w:jc w:val="center"/>
              <w:rPr>
                <w:b/>
                <w:sz w:val="24"/>
                <w:szCs w:val="24"/>
              </w:rPr>
            </w:pPr>
            <w:r>
              <w:rPr>
                <w:b/>
                <w:sz w:val="24"/>
                <w:szCs w:val="24"/>
              </w:rPr>
              <w:t>Current Year</w:t>
            </w:r>
          </w:p>
        </w:tc>
        <w:tc>
          <w:tcPr>
            <w:tcW w:w="3192" w:type="dxa"/>
            <w:gridSpan w:val="4"/>
            <w:shd w:val="clear" w:color="auto" w:fill="D7E3BC"/>
          </w:tcPr>
          <w:p w:rsidR="00BF1AC2" w:rsidRDefault="00BF1AC2">
            <w:pPr>
              <w:spacing w:after="0"/>
              <w:jc w:val="center"/>
              <w:rPr>
                <w:b/>
                <w:sz w:val="24"/>
                <w:szCs w:val="24"/>
              </w:rPr>
            </w:pPr>
            <w:r>
              <w:rPr>
                <w:b/>
                <w:sz w:val="24"/>
                <w:szCs w:val="24"/>
              </w:rPr>
              <w:t>Targets</w:t>
            </w:r>
          </w:p>
        </w:tc>
      </w:tr>
      <w:tr w:rsidR="00BF1AC2" w:rsidTr="00BF1AC2">
        <w:trPr>
          <w:tblHeader/>
        </w:trPr>
        <w:tc>
          <w:tcPr>
            <w:tcW w:w="752" w:type="dxa"/>
            <w:vMerge/>
            <w:shd w:val="clear" w:color="auto" w:fill="D7E3BC"/>
            <w:vAlign w:val="center"/>
          </w:tcPr>
          <w:p w:rsidR="00BF1AC2" w:rsidRDefault="00BF1AC2">
            <w:pPr>
              <w:widowControl w:val="0"/>
              <w:pBdr>
                <w:top w:val="nil"/>
                <w:left w:val="nil"/>
                <w:bottom w:val="nil"/>
                <w:right w:val="nil"/>
                <w:between w:val="nil"/>
              </w:pBdr>
              <w:spacing w:after="0"/>
              <w:rPr>
                <w:b/>
              </w:rPr>
            </w:pPr>
          </w:p>
        </w:tc>
        <w:tc>
          <w:tcPr>
            <w:tcW w:w="1934" w:type="dxa"/>
            <w:vMerge/>
            <w:shd w:val="clear" w:color="auto" w:fill="D7E3BC"/>
            <w:vAlign w:val="center"/>
          </w:tcPr>
          <w:p w:rsidR="00BF1AC2" w:rsidRDefault="00BF1AC2">
            <w:pPr>
              <w:widowControl w:val="0"/>
              <w:pBdr>
                <w:top w:val="nil"/>
                <w:left w:val="nil"/>
                <w:bottom w:val="nil"/>
                <w:right w:val="nil"/>
                <w:between w:val="nil"/>
              </w:pBdr>
              <w:spacing w:after="0"/>
              <w:rPr>
                <w:b/>
              </w:rPr>
            </w:pPr>
          </w:p>
        </w:tc>
        <w:tc>
          <w:tcPr>
            <w:tcW w:w="1859" w:type="dxa"/>
            <w:vMerge/>
            <w:shd w:val="clear" w:color="auto" w:fill="D7E3BC"/>
            <w:vAlign w:val="center"/>
          </w:tcPr>
          <w:p w:rsidR="00BF1AC2" w:rsidRDefault="00BF1AC2">
            <w:pPr>
              <w:widowControl w:val="0"/>
              <w:pBdr>
                <w:top w:val="nil"/>
                <w:left w:val="nil"/>
                <w:bottom w:val="nil"/>
                <w:right w:val="nil"/>
                <w:between w:val="nil"/>
              </w:pBdr>
              <w:spacing w:after="0"/>
              <w:rPr>
                <w:b/>
              </w:rPr>
            </w:pPr>
          </w:p>
        </w:tc>
        <w:tc>
          <w:tcPr>
            <w:tcW w:w="1636" w:type="dxa"/>
            <w:vMerge/>
            <w:shd w:val="clear" w:color="auto" w:fill="D7E3BC"/>
          </w:tcPr>
          <w:p w:rsidR="00BF1AC2" w:rsidRDefault="00BF1AC2">
            <w:pPr>
              <w:widowControl w:val="0"/>
              <w:pBdr>
                <w:top w:val="nil"/>
                <w:left w:val="nil"/>
                <w:bottom w:val="nil"/>
                <w:right w:val="nil"/>
                <w:between w:val="nil"/>
              </w:pBdr>
              <w:spacing w:after="0"/>
              <w:rPr>
                <w:b/>
              </w:rPr>
            </w:pPr>
          </w:p>
        </w:tc>
        <w:tc>
          <w:tcPr>
            <w:tcW w:w="1547" w:type="dxa"/>
            <w:gridSpan w:val="2"/>
            <w:vMerge/>
            <w:shd w:val="clear" w:color="auto" w:fill="D7E3BC"/>
            <w:vAlign w:val="center"/>
          </w:tcPr>
          <w:p w:rsidR="00BF1AC2" w:rsidRDefault="00BF1AC2">
            <w:pPr>
              <w:widowControl w:val="0"/>
              <w:pBdr>
                <w:top w:val="nil"/>
                <w:left w:val="nil"/>
                <w:bottom w:val="nil"/>
                <w:right w:val="nil"/>
                <w:between w:val="nil"/>
              </w:pBdr>
              <w:spacing w:after="0"/>
              <w:rPr>
                <w:b/>
              </w:rPr>
            </w:pPr>
          </w:p>
        </w:tc>
        <w:tc>
          <w:tcPr>
            <w:tcW w:w="1743" w:type="dxa"/>
            <w:gridSpan w:val="3"/>
            <w:shd w:val="clear" w:color="auto" w:fill="D7E3BC"/>
            <w:vAlign w:val="center"/>
          </w:tcPr>
          <w:p w:rsidR="00BF1AC2" w:rsidRDefault="00BF1AC2">
            <w:pPr>
              <w:spacing w:after="0"/>
              <w:jc w:val="center"/>
              <w:rPr>
                <w:b/>
                <w:sz w:val="24"/>
                <w:szCs w:val="24"/>
              </w:rPr>
            </w:pPr>
            <w:r>
              <w:rPr>
                <w:b/>
                <w:sz w:val="24"/>
                <w:szCs w:val="24"/>
              </w:rPr>
              <w:t>2022</w:t>
            </w:r>
          </w:p>
        </w:tc>
        <w:tc>
          <w:tcPr>
            <w:tcW w:w="1363" w:type="dxa"/>
            <w:gridSpan w:val="2"/>
            <w:shd w:val="clear" w:color="auto" w:fill="D7E3BC"/>
            <w:vAlign w:val="center"/>
          </w:tcPr>
          <w:p w:rsidR="00BF1AC2" w:rsidRDefault="00BF1AC2">
            <w:pPr>
              <w:spacing w:after="0"/>
              <w:jc w:val="center"/>
              <w:rPr>
                <w:b/>
                <w:sz w:val="24"/>
                <w:szCs w:val="24"/>
              </w:rPr>
            </w:pPr>
            <w:r>
              <w:rPr>
                <w:b/>
                <w:sz w:val="24"/>
                <w:szCs w:val="24"/>
              </w:rPr>
              <w:t>2023</w:t>
            </w:r>
          </w:p>
        </w:tc>
        <w:tc>
          <w:tcPr>
            <w:tcW w:w="1592" w:type="dxa"/>
            <w:gridSpan w:val="2"/>
            <w:shd w:val="clear" w:color="auto" w:fill="D7E3BC"/>
          </w:tcPr>
          <w:p w:rsidR="00BF1AC2" w:rsidRDefault="00BF1AC2">
            <w:pPr>
              <w:spacing w:after="0"/>
              <w:jc w:val="center"/>
              <w:rPr>
                <w:b/>
                <w:sz w:val="24"/>
                <w:szCs w:val="24"/>
              </w:rPr>
            </w:pPr>
            <w:r>
              <w:rPr>
                <w:b/>
                <w:sz w:val="24"/>
                <w:szCs w:val="24"/>
              </w:rPr>
              <w:t>2024</w:t>
            </w:r>
          </w:p>
        </w:tc>
        <w:tc>
          <w:tcPr>
            <w:tcW w:w="1600" w:type="dxa"/>
            <w:gridSpan w:val="2"/>
            <w:shd w:val="clear" w:color="auto" w:fill="D7E3BC"/>
          </w:tcPr>
          <w:p w:rsidR="00BF1AC2" w:rsidRDefault="00BF1AC2">
            <w:pPr>
              <w:spacing w:after="0"/>
              <w:jc w:val="center"/>
              <w:rPr>
                <w:b/>
                <w:sz w:val="24"/>
                <w:szCs w:val="24"/>
              </w:rPr>
            </w:pPr>
            <w:r>
              <w:rPr>
                <w:b/>
                <w:sz w:val="24"/>
                <w:szCs w:val="24"/>
              </w:rPr>
              <w:t>2025</w:t>
            </w:r>
          </w:p>
        </w:tc>
      </w:tr>
      <w:tr w:rsidR="00BF1AC2" w:rsidTr="00BF1AC2">
        <w:trPr>
          <w:tblHeader/>
        </w:trPr>
        <w:tc>
          <w:tcPr>
            <w:tcW w:w="752" w:type="dxa"/>
            <w:vMerge/>
            <w:shd w:val="clear" w:color="auto" w:fill="D7E3BC"/>
            <w:vAlign w:val="center"/>
          </w:tcPr>
          <w:p w:rsidR="00BF1AC2" w:rsidRDefault="00BF1AC2" w:rsidP="00BF1AC2">
            <w:pPr>
              <w:widowControl w:val="0"/>
              <w:pBdr>
                <w:top w:val="nil"/>
                <w:left w:val="nil"/>
                <w:bottom w:val="nil"/>
                <w:right w:val="nil"/>
                <w:between w:val="nil"/>
              </w:pBdr>
              <w:spacing w:after="0"/>
              <w:rPr>
                <w:b/>
              </w:rPr>
            </w:pPr>
          </w:p>
        </w:tc>
        <w:tc>
          <w:tcPr>
            <w:tcW w:w="1934" w:type="dxa"/>
            <w:vMerge/>
            <w:shd w:val="clear" w:color="auto" w:fill="D7E3BC"/>
            <w:vAlign w:val="center"/>
          </w:tcPr>
          <w:p w:rsidR="00BF1AC2" w:rsidRDefault="00BF1AC2" w:rsidP="00BF1AC2">
            <w:pPr>
              <w:widowControl w:val="0"/>
              <w:pBdr>
                <w:top w:val="nil"/>
                <w:left w:val="nil"/>
                <w:bottom w:val="nil"/>
                <w:right w:val="nil"/>
                <w:between w:val="nil"/>
              </w:pBdr>
              <w:spacing w:after="0"/>
              <w:rPr>
                <w:b/>
              </w:rPr>
            </w:pPr>
          </w:p>
        </w:tc>
        <w:tc>
          <w:tcPr>
            <w:tcW w:w="1859" w:type="dxa"/>
            <w:vMerge/>
            <w:shd w:val="clear" w:color="auto" w:fill="D7E3BC"/>
            <w:vAlign w:val="center"/>
          </w:tcPr>
          <w:p w:rsidR="00BF1AC2" w:rsidRDefault="00BF1AC2" w:rsidP="00BF1AC2">
            <w:pPr>
              <w:widowControl w:val="0"/>
              <w:pBdr>
                <w:top w:val="nil"/>
                <w:left w:val="nil"/>
                <w:bottom w:val="nil"/>
                <w:right w:val="nil"/>
                <w:between w:val="nil"/>
              </w:pBdr>
              <w:spacing w:after="0"/>
              <w:rPr>
                <w:b/>
              </w:rPr>
            </w:pPr>
          </w:p>
        </w:tc>
        <w:tc>
          <w:tcPr>
            <w:tcW w:w="1636" w:type="dxa"/>
            <w:vMerge/>
            <w:shd w:val="clear" w:color="auto" w:fill="D7E3BC"/>
          </w:tcPr>
          <w:p w:rsidR="00BF1AC2" w:rsidRDefault="00BF1AC2" w:rsidP="00BF1AC2">
            <w:pPr>
              <w:spacing w:after="0"/>
              <w:jc w:val="center"/>
              <w:rPr>
                <w:b/>
                <w:sz w:val="24"/>
                <w:szCs w:val="24"/>
              </w:rPr>
            </w:pPr>
          </w:p>
        </w:tc>
        <w:tc>
          <w:tcPr>
            <w:tcW w:w="826" w:type="dxa"/>
            <w:shd w:val="clear" w:color="auto" w:fill="D7E3BC"/>
            <w:vAlign w:val="center"/>
          </w:tcPr>
          <w:p w:rsidR="00BF1AC2" w:rsidRDefault="00BF1AC2" w:rsidP="00BF1AC2">
            <w:pPr>
              <w:spacing w:after="0"/>
              <w:jc w:val="center"/>
              <w:rPr>
                <w:b/>
                <w:sz w:val="24"/>
                <w:szCs w:val="24"/>
              </w:rPr>
            </w:pPr>
            <w:r>
              <w:rPr>
                <w:b/>
                <w:sz w:val="24"/>
                <w:szCs w:val="24"/>
              </w:rPr>
              <w:t>Value</w:t>
            </w:r>
          </w:p>
        </w:tc>
        <w:tc>
          <w:tcPr>
            <w:tcW w:w="721" w:type="dxa"/>
            <w:shd w:val="clear" w:color="auto" w:fill="D7E3BC"/>
            <w:vAlign w:val="center"/>
          </w:tcPr>
          <w:p w:rsidR="00BF1AC2" w:rsidRDefault="00BF1AC2" w:rsidP="00BF1AC2">
            <w:pPr>
              <w:spacing w:after="0"/>
              <w:jc w:val="center"/>
              <w:rPr>
                <w:b/>
                <w:sz w:val="24"/>
                <w:szCs w:val="24"/>
              </w:rPr>
            </w:pPr>
            <w:r>
              <w:rPr>
                <w:b/>
                <w:sz w:val="24"/>
                <w:szCs w:val="24"/>
              </w:rPr>
              <w:t>Year</w:t>
            </w:r>
          </w:p>
        </w:tc>
        <w:tc>
          <w:tcPr>
            <w:tcW w:w="596" w:type="dxa"/>
            <w:shd w:val="clear" w:color="auto" w:fill="D7E3BC"/>
            <w:vAlign w:val="center"/>
          </w:tcPr>
          <w:p w:rsidR="00BF1AC2" w:rsidRDefault="00BF1AC2" w:rsidP="00BF1AC2">
            <w:pPr>
              <w:spacing w:after="0"/>
              <w:jc w:val="center"/>
              <w:rPr>
                <w:b/>
                <w:sz w:val="24"/>
                <w:szCs w:val="24"/>
              </w:rPr>
            </w:pPr>
            <w:r>
              <w:rPr>
                <w:b/>
                <w:sz w:val="24"/>
                <w:szCs w:val="24"/>
              </w:rPr>
              <w:t>T</w:t>
            </w:r>
          </w:p>
        </w:tc>
        <w:tc>
          <w:tcPr>
            <w:tcW w:w="600" w:type="dxa"/>
            <w:shd w:val="clear" w:color="auto" w:fill="D7E3BC"/>
            <w:vAlign w:val="center"/>
          </w:tcPr>
          <w:p w:rsidR="00BF1AC2" w:rsidRDefault="00BF1AC2" w:rsidP="00BF1AC2">
            <w:pPr>
              <w:spacing w:after="0"/>
              <w:jc w:val="center"/>
              <w:rPr>
                <w:b/>
                <w:sz w:val="24"/>
                <w:szCs w:val="24"/>
              </w:rPr>
            </w:pPr>
            <w:r>
              <w:rPr>
                <w:b/>
                <w:sz w:val="24"/>
                <w:szCs w:val="24"/>
              </w:rPr>
              <w:t>A</w:t>
            </w:r>
          </w:p>
        </w:tc>
        <w:tc>
          <w:tcPr>
            <w:tcW w:w="547" w:type="dxa"/>
            <w:shd w:val="clear" w:color="auto" w:fill="D7E3BC"/>
            <w:vAlign w:val="center"/>
          </w:tcPr>
          <w:p w:rsidR="00BF1AC2" w:rsidRDefault="00BF1AC2" w:rsidP="00BF1AC2">
            <w:pPr>
              <w:spacing w:after="0"/>
              <w:jc w:val="center"/>
              <w:rPr>
                <w:b/>
                <w:sz w:val="24"/>
                <w:szCs w:val="24"/>
              </w:rPr>
            </w:pPr>
            <w:r>
              <w:rPr>
                <w:b/>
                <w:sz w:val="24"/>
                <w:szCs w:val="24"/>
              </w:rPr>
              <w:t>AV</w:t>
            </w:r>
          </w:p>
        </w:tc>
        <w:tc>
          <w:tcPr>
            <w:tcW w:w="663" w:type="dxa"/>
            <w:shd w:val="clear" w:color="auto" w:fill="D7E3BC"/>
            <w:vAlign w:val="center"/>
          </w:tcPr>
          <w:p w:rsidR="00BF1AC2" w:rsidRDefault="00BF1AC2" w:rsidP="00BF1AC2">
            <w:pPr>
              <w:spacing w:after="0"/>
              <w:jc w:val="center"/>
              <w:rPr>
                <w:b/>
                <w:sz w:val="24"/>
                <w:szCs w:val="24"/>
              </w:rPr>
            </w:pPr>
            <w:r>
              <w:rPr>
                <w:b/>
                <w:sz w:val="24"/>
                <w:szCs w:val="24"/>
              </w:rPr>
              <w:t>T</w:t>
            </w:r>
          </w:p>
        </w:tc>
        <w:tc>
          <w:tcPr>
            <w:tcW w:w="700" w:type="dxa"/>
            <w:shd w:val="clear" w:color="auto" w:fill="D7E3BC"/>
            <w:vAlign w:val="center"/>
          </w:tcPr>
          <w:p w:rsidR="00BF1AC2" w:rsidRDefault="00BF1AC2" w:rsidP="00BF1AC2">
            <w:pPr>
              <w:spacing w:after="0"/>
              <w:jc w:val="center"/>
              <w:rPr>
                <w:b/>
                <w:sz w:val="24"/>
                <w:szCs w:val="24"/>
              </w:rPr>
            </w:pPr>
            <w:r>
              <w:rPr>
                <w:b/>
                <w:sz w:val="24"/>
                <w:szCs w:val="24"/>
              </w:rPr>
              <w:t>ALV</w:t>
            </w:r>
          </w:p>
        </w:tc>
        <w:tc>
          <w:tcPr>
            <w:tcW w:w="961" w:type="dxa"/>
            <w:shd w:val="clear" w:color="auto" w:fill="D7E3BC"/>
            <w:vAlign w:val="center"/>
          </w:tcPr>
          <w:p w:rsidR="00BF1AC2" w:rsidRDefault="00BF1AC2" w:rsidP="00BF1AC2">
            <w:pPr>
              <w:spacing w:after="0"/>
              <w:jc w:val="center"/>
              <w:rPr>
                <w:b/>
                <w:sz w:val="24"/>
                <w:szCs w:val="24"/>
              </w:rPr>
            </w:pPr>
            <w:r>
              <w:rPr>
                <w:b/>
                <w:sz w:val="24"/>
                <w:szCs w:val="24"/>
              </w:rPr>
              <w:t>T</w:t>
            </w:r>
          </w:p>
        </w:tc>
        <w:tc>
          <w:tcPr>
            <w:tcW w:w="631" w:type="dxa"/>
            <w:shd w:val="clear" w:color="auto" w:fill="D7E3BC"/>
            <w:vAlign w:val="center"/>
          </w:tcPr>
          <w:p w:rsidR="00BF1AC2" w:rsidRDefault="00BF1AC2" w:rsidP="00BF1AC2">
            <w:pPr>
              <w:spacing w:after="0"/>
              <w:jc w:val="center"/>
              <w:rPr>
                <w:b/>
                <w:sz w:val="24"/>
                <w:szCs w:val="24"/>
              </w:rPr>
            </w:pPr>
            <w:r>
              <w:rPr>
                <w:b/>
                <w:sz w:val="24"/>
                <w:szCs w:val="24"/>
              </w:rPr>
              <w:t>ALV</w:t>
            </w:r>
          </w:p>
        </w:tc>
        <w:tc>
          <w:tcPr>
            <w:tcW w:w="961" w:type="dxa"/>
            <w:shd w:val="clear" w:color="auto" w:fill="D7E3BC"/>
            <w:vAlign w:val="center"/>
          </w:tcPr>
          <w:p w:rsidR="00BF1AC2" w:rsidRDefault="00BF1AC2" w:rsidP="00BF1AC2">
            <w:pPr>
              <w:spacing w:after="0"/>
              <w:jc w:val="center"/>
              <w:rPr>
                <w:b/>
                <w:sz w:val="24"/>
                <w:szCs w:val="24"/>
              </w:rPr>
            </w:pPr>
            <w:r>
              <w:rPr>
                <w:b/>
                <w:sz w:val="24"/>
                <w:szCs w:val="24"/>
              </w:rPr>
              <w:t>T</w:t>
            </w:r>
          </w:p>
        </w:tc>
        <w:tc>
          <w:tcPr>
            <w:tcW w:w="639" w:type="dxa"/>
            <w:shd w:val="clear" w:color="auto" w:fill="D7E3BC"/>
            <w:vAlign w:val="center"/>
          </w:tcPr>
          <w:p w:rsidR="00BF1AC2" w:rsidRDefault="00BF1AC2" w:rsidP="00BF1AC2">
            <w:pPr>
              <w:spacing w:after="0"/>
              <w:jc w:val="center"/>
              <w:rPr>
                <w:b/>
                <w:sz w:val="24"/>
                <w:szCs w:val="24"/>
              </w:rPr>
            </w:pPr>
            <w:r>
              <w:rPr>
                <w:b/>
                <w:sz w:val="24"/>
                <w:szCs w:val="24"/>
              </w:rPr>
              <w:t>ALV</w:t>
            </w:r>
          </w:p>
        </w:tc>
      </w:tr>
      <w:tr w:rsidR="00BF1AC2" w:rsidTr="00BF1AC2">
        <w:trPr>
          <w:trHeight w:val="368"/>
        </w:trPr>
        <w:tc>
          <w:tcPr>
            <w:tcW w:w="2686" w:type="dxa"/>
            <w:gridSpan w:val="2"/>
            <w:shd w:val="clear" w:color="auto" w:fill="auto"/>
            <w:vAlign w:val="center"/>
          </w:tcPr>
          <w:p w:rsidR="00BF1AC2" w:rsidRDefault="00BF1AC2" w:rsidP="00BF1AC2">
            <w:pPr>
              <w:spacing w:after="0"/>
              <w:rPr>
                <w:b/>
                <w:sz w:val="24"/>
                <w:szCs w:val="24"/>
              </w:rPr>
            </w:pPr>
            <w:r>
              <w:rPr>
                <w:b/>
                <w:sz w:val="24"/>
                <w:szCs w:val="24"/>
              </w:rPr>
              <w:t xml:space="preserve">Programme 2: </w:t>
            </w:r>
            <w:r>
              <w:rPr>
                <w:sz w:val="24"/>
                <w:szCs w:val="24"/>
              </w:rPr>
              <w:t>Multi-sectoral response to HIV, epidemics and related CDs and NCDs</w:t>
            </w:r>
          </w:p>
        </w:tc>
        <w:tc>
          <w:tcPr>
            <w:tcW w:w="1859" w:type="dxa"/>
            <w:shd w:val="clear" w:color="auto" w:fill="auto"/>
          </w:tcPr>
          <w:p w:rsidR="00BF1AC2" w:rsidRDefault="00BF1AC2" w:rsidP="00BF1AC2">
            <w:pPr>
              <w:spacing w:after="0"/>
              <w:rPr>
                <w:b/>
                <w:sz w:val="24"/>
                <w:szCs w:val="24"/>
              </w:rPr>
            </w:pPr>
          </w:p>
        </w:tc>
        <w:tc>
          <w:tcPr>
            <w:tcW w:w="1636" w:type="dxa"/>
          </w:tcPr>
          <w:p w:rsidR="00BF1AC2" w:rsidRDefault="00BF1AC2" w:rsidP="00BF1AC2">
            <w:pPr>
              <w:spacing w:after="0"/>
              <w:rPr>
                <w:b/>
                <w:sz w:val="24"/>
                <w:szCs w:val="24"/>
              </w:rPr>
            </w:pPr>
          </w:p>
        </w:tc>
        <w:tc>
          <w:tcPr>
            <w:tcW w:w="826" w:type="dxa"/>
            <w:shd w:val="clear" w:color="auto" w:fill="D7E3BC"/>
          </w:tcPr>
          <w:p w:rsidR="00BF1AC2" w:rsidRDefault="00BF1AC2" w:rsidP="00BF1AC2">
            <w:pPr>
              <w:spacing w:after="0"/>
              <w:rPr>
                <w:b/>
                <w:sz w:val="24"/>
                <w:szCs w:val="24"/>
              </w:rPr>
            </w:pPr>
          </w:p>
        </w:tc>
        <w:tc>
          <w:tcPr>
            <w:tcW w:w="721" w:type="dxa"/>
            <w:shd w:val="clear" w:color="auto" w:fill="D7E3BC"/>
          </w:tcPr>
          <w:p w:rsidR="00BF1AC2" w:rsidRDefault="00BF1AC2" w:rsidP="00BF1AC2">
            <w:pPr>
              <w:spacing w:after="0"/>
              <w:rPr>
                <w:b/>
                <w:sz w:val="24"/>
                <w:szCs w:val="24"/>
              </w:rPr>
            </w:pPr>
          </w:p>
        </w:tc>
        <w:tc>
          <w:tcPr>
            <w:tcW w:w="596" w:type="dxa"/>
            <w:shd w:val="clear" w:color="auto" w:fill="auto"/>
            <w:vAlign w:val="center"/>
          </w:tcPr>
          <w:p w:rsidR="00BF1AC2" w:rsidRDefault="00BF1AC2" w:rsidP="00BF1AC2">
            <w:pPr>
              <w:spacing w:after="0"/>
              <w:jc w:val="center"/>
              <w:rPr>
                <w:b/>
                <w:sz w:val="24"/>
                <w:szCs w:val="24"/>
              </w:rPr>
            </w:pPr>
          </w:p>
        </w:tc>
        <w:tc>
          <w:tcPr>
            <w:tcW w:w="600" w:type="dxa"/>
            <w:shd w:val="clear" w:color="auto" w:fill="auto"/>
            <w:vAlign w:val="center"/>
          </w:tcPr>
          <w:p w:rsidR="00BF1AC2" w:rsidRDefault="00BF1AC2" w:rsidP="00BF1AC2">
            <w:pPr>
              <w:spacing w:after="0"/>
              <w:jc w:val="center"/>
              <w:rPr>
                <w:b/>
                <w:sz w:val="24"/>
                <w:szCs w:val="24"/>
              </w:rPr>
            </w:pPr>
          </w:p>
        </w:tc>
        <w:tc>
          <w:tcPr>
            <w:tcW w:w="547" w:type="dxa"/>
            <w:shd w:val="clear" w:color="auto" w:fill="auto"/>
            <w:vAlign w:val="center"/>
          </w:tcPr>
          <w:p w:rsidR="00BF1AC2" w:rsidRDefault="00BF1AC2" w:rsidP="00BF1AC2">
            <w:pPr>
              <w:spacing w:after="0"/>
              <w:jc w:val="center"/>
              <w:rPr>
                <w:b/>
                <w:sz w:val="24"/>
                <w:szCs w:val="24"/>
              </w:rPr>
            </w:pPr>
          </w:p>
        </w:tc>
        <w:tc>
          <w:tcPr>
            <w:tcW w:w="663" w:type="dxa"/>
            <w:shd w:val="clear" w:color="auto" w:fill="auto"/>
            <w:vAlign w:val="center"/>
          </w:tcPr>
          <w:p w:rsidR="00BF1AC2" w:rsidRDefault="00BF1AC2" w:rsidP="00BF1AC2">
            <w:pPr>
              <w:spacing w:after="0"/>
              <w:jc w:val="center"/>
              <w:rPr>
                <w:b/>
                <w:sz w:val="24"/>
                <w:szCs w:val="24"/>
              </w:rPr>
            </w:pPr>
          </w:p>
        </w:tc>
        <w:tc>
          <w:tcPr>
            <w:tcW w:w="700" w:type="dxa"/>
            <w:shd w:val="clear" w:color="auto" w:fill="auto"/>
            <w:vAlign w:val="center"/>
          </w:tcPr>
          <w:p w:rsidR="00BF1AC2" w:rsidRDefault="00BF1AC2" w:rsidP="00BF1AC2">
            <w:pPr>
              <w:spacing w:after="0"/>
              <w:jc w:val="center"/>
              <w:rPr>
                <w:b/>
                <w:sz w:val="24"/>
                <w:szCs w:val="24"/>
              </w:rPr>
            </w:pPr>
          </w:p>
        </w:tc>
        <w:tc>
          <w:tcPr>
            <w:tcW w:w="961" w:type="dxa"/>
          </w:tcPr>
          <w:p w:rsidR="00BF1AC2" w:rsidRDefault="00BF1AC2" w:rsidP="00BF1AC2">
            <w:pPr>
              <w:spacing w:after="0"/>
              <w:jc w:val="center"/>
              <w:rPr>
                <w:b/>
                <w:sz w:val="24"/>
                <w:szCs w:val="24"/>
              </w:rPr>
            </w:pPr>
          </w:p>
        </w:tc>
        <w:tc>
          <w:tcPr>
            <w:tcW w:w="631" w:type="dxa"/>
          </w:tcPr>
          <w:p w:rsidR="00BF1AC2" w:rsidRDefault="00BF1AC2" w:rsidP="00BF1AC2">
            <w:pPr>
              <w:spacing w:after="0"/>
              <w:jc w:val="center"/>
              <w:rPr>
                <w:b/>
                <w:sz w:val="24"/>
                <w:szCs w:val="24"/>
              </w:rPr>
            </w:pPr>
          </w:p>
        </w:tc>
        <w:tc>
          <w:tcPr>
            <w:tcW w:w="961" w:type="dxa"/>
          </w:tcPr>
          <w:p w:rsidR="00BF1AC2" w:rsidRDefault="00BF1AC2" w:rsidP="00BF1AC2">
            <w:pPr>
              <w:spacing w:after="0"/>
              <w:jc w:val="center"/>
              <w:rPr>
                <w:b/>
                <w:sz w:val="24"/>
                <w:szCs w:val="24"/>
              </w:rPr>
            </w:pPr>
          </w:p>
        </w:tc>
        <w:tc>
          <w:tcPr>
            <w:tcW w:w="639" w:type="dxa"/>
          </w:tcPr>
          <w:p w:rsidR="00BF1AC2" w:rsidRDefault="00BF1AC2" w:rsidP="00BF1AC2">
            <w:pPr>
              <w:spacing w:after="0"/>
              <w:jc w:val="center"/>
              <w:rPr>
                <w:b/>
                <w:sz w:val="24"/>
                <w:szCs w:val="24"/>
              </w:rPr>
            </w:pPr>
          </w:p>
        </w:tc>
      </w:tr>
      <w:tr w:rsidR="00BF1AC2" w:rsidTr="00BF1AC2">
        <w:trPr>
          <w:trHeight w:val="368"/>
        </w:trPr>
        <w:tc>
          <w:tcPr>
            <w:tcW w:w="2686" w:type="dxa"/>
            <w:gridSpan w:val="2"/>
            <w:shd w:val="clear" w:color="auto" w:fill="auto"/>
            <w:vAlign w:val="center"/>
          </w:tcPr>
          <w:p w:rsidR="00BF1AC2" w:rsidRDefault="00BF1AC2" w:rsidP="00BF1AC2">
            <w:pPr>
              <w:spacing w:after="0"/>
              <w:rPr>
                <w:b/>
                <w:sz w:val="24"/>
                <w:szCs w:val="24"/>
              </w:rPr>
            </w:pPr>
            <w:r>
              <w:rPr>
                <w:b/>
                <w:sz w:val="24"/>
                <w:szCs w:val="24"/>
              </w:rPr>
              <w:t xml:space="preserve">OUC 2: </w:t>
            </w:r>
            <w:r>
              <w:rPr>
                <w:sz w:val="24"/>
                <w:szCs w:val="24"/>
              </w:rPr>
              <w:t>Increased alignment and harmonization of all organized sectors strategies with the ZNASP IV</w:t>
            </w:r>
          </w:p>
        </w:tc>
        <w:tc>
          <w:tcPr>
            <w:tcW w:w="1859" w:type="dxa"/>
            <w:shd w:val="clear" w:color="auto" w:fill="auto"/>
          </w:tcPr>
          <w:p w:rsidR="00BF1AC2" w:rsidRDefault="00BF1AC2" w:rsidP="00BF1AC2">
            <w:pPr>
              <w:spacing w:after="0"/>
              <w:rPr>
                <w:sz w:val="24"/>
                <w:szCs w:val="24"/>
              </w:rPr>
            </w:pPr>
          </w:p>
        </w:tc>
        <w:tc>
          <w:tcPr>
            <w:tcW w:w="1636" w:type="dxa"/>
          </w:tcPr>
          <w:p w:rsidR="00BF1AC2" w:rsidRDefault="00BF1AC2" w:rsidP="00BF1AC2">
            <w:pPr>
              <w:spacing w:after="0"/>
              <w:rPr>
                <w:b/>
                <w:sz w:val="24"/>
                <w:szCs w:val="24"/>
              </w:rPr>
            </w:pPr>
          </w:p>
        </w:tc>
        <w:tc>
          <w:tcPr>
            <w:tcW w:w="826" w:type="dxa"/>
            <w:shd w:val="clear" w:color="auto" w:fill="D7E3BC"/>
          </w:tcPr>
          <w:p w:rsidR="00BF1AC2" w:rsidRDefault="00BF1AC2" w:rsidP="00BF1AC2">
            <w:pPr>
              <w:spacing w:after="0"/>
              <w:rPr>
                <w:b/>
                <w:sz w:val="24"/>
                <w:szCs w:val="24"/>
              </w:rPr>
            </w:pPr>
          </w:p>
        </w:tc>
        <w:tc>
          <w:tcPr>
            <w:tcW w:w="721" w:type="dxa"/>
            <w:shd w:val="clear" w:color="auto" w:fill="D7E3BC"/>
          </w:tcPr>
          <w:p w:rsidR="00BF1AC2" w:rsidRDefault="00BF1AC2" w:rsidP="00BF1AC2">
            <w:pPr>
              <w:spacing w:after="0"/>
              <w:rPr>
                <w:b/>
                <w:sz w:val="24"/>
                <w:szCs w:val="24"/>
              </w:rPr>
            </w:pPr>
          </w:p>
        </w:tc>
        <w:tc>
          <w:tcPr>
            <w:tcW w:w="596" w:type="dxa"/>
            <w:shd w:val="clear" w:color="auto" w:fill="auto"/>
            <w:vAlign w:val="center"/>
          </w:tcPr>
          <w:p w:rsidR="00BF1AC2" w:rsidRDefault="00BF1AC2" w:rsidP="00BF1AC2">
            <w:pPr>
              <w:spacing w:after="0"/>
              <w:jc w:val="center"/>
              <w:rPr>
                <w:b/>
                <w:sz w:val="24"/>
                <w:szCs w:val="24"/>
              </w:rPr>
            </w:pPr>
          </w:p>
        </w:tc>
        <w:tc>
          <w:tcPr>
            <w:tcW w:w="600" w:type="dxa"/>
            <w:shd w:val="clear" w:color="auto" w:fill="auto"/>
            <w:vAlign w:val="center"/>
          </w:tcPr>
          <w:p w:rsidR="00BF1AC2" w:rsidRDefault="00BF1AC2" w:rsidP="00BF1AC2">
            <w:pPr>
              <w:spacing w:after="0"/>
              <w:jc w:val="center"/>
              <w:rPr>
                <w:b/>
                <w:sz w:val="24"/>
                <w:szCs w:val="24"/>
              </w:rPr>
            </w:pPr>
          </w:p>
        </w:tc>
        <w:tc>
          <w:tcPr>
            <w:tcW w:w="547" w:type="dxa"/>
            <w:shd w:val="clear" w:color="auto" w:fill="auto"/>
            <w:vAlign w:val="center"/>
          </w:tcPr>
          <w:p w:rsidR="00BF1AC2" w:rsidRDefault="00BF1AC2" w:rsidP="00BF1AC2">
            <w:pPr>
              <w:spacing w:after="0"/>
              <w:jc w:val="center"/>
              <w:rPr>
                <w:b/>
                <w:sz w:val="24"/>
                <w:szCs w:val="24"/>
              </w:rPr>
            </w:pPr>
          </w:p>
        </w:tc>
        <w:tc>
          <w:tcPr>
            <w:tcW w:w="663" w:type="dxa"/>
            <w:shd w:val="clear" w:color="auto" w:fill="auto"/>
            <w:vAlign w:val="center"/>
          </w:tcPr>
          <w:p w:rsidR="00BF1AC2" w:rsidRDefault="00BF1AC2" w:rsidP="00BF1AC2">
            <w:pPr>
              <w:spacing w:after="0"/>
              <w:jc w:val="center"/>
              <w:rPr>
                <w:b/>
                <w:sz w:val="24"/>
                <w:szCs w:val="24"/>
              </w:rPr>
            </w:pPr>
          </w:p>
        </w:tc>
        <w:tc>
          <w:tcPr>
            <w:tcW w:w="700" w:type="dxa"/>
            <w:shd w:val="clear" w:color="auto" w:fill="auto"/>
            <w:vAlign w:val="center"/>
          </w:tcPr>
          <w:p w:rsidR="00BF1AC2" w:rsidRDefault="00BF1AC2" w:rsidP="00BF1AC2">
            <w:pPr>
              <w:spacing w:after="0"/>
              <w:jc w:val="center"/>
              <w:rPr>
                <w:b/>
                <w:sz w:val="24"/>
                <w:szCs w:val="24"/>
              </w:rPr>
            </w:pPr>
          </w:p>
        </w:tc>
        <w:tc>
          <w:tcPr>
            <w:tcW w:w="961" w:type="dxa"/>
          </w:tcPr>
          <w:p w:rsidR="00BF1AC2" w:rsidRDefault="00BF1AC2" w:rsidP="00BF1AC2">
            <w:pPr>
              <w:spacing w:after="0"/>
              <w:jc w:val="center"/>
              <w:rPr>
                <w:b/>
                <w:sz w:val="24"/>
                <w:szCs w:val="24"/>
              </w:rPr>
            </w:pPr>
          </w:p>
        </w:tc>
        <w:tc>
          <w:tcPr>
            <w:tcW w:w="631" w:type="dxa"/>
          </w:tcPr>
          <w:p w:rsidR="00BF1AC2" w:rsidRDefault="00BF1AC2" w:rsidP="00BF1AC2">
            <w:pPr>
              <w:spacing w:after="0"/>
              <w:jc w:val="center"/>
              <w:rPr>
                <w:b/>
                <w:sz w:val="24"/>
                <w:szCs w:val="24"/>
              </w:rPr>
            </w:pPr>
          </w:p>
        </w:tc>
        <w:tc>
          <w:tcPr>
            <w:tcW w:w="961" w:type="dxa"/>
          </w:tcPr>
          <w:p w:rsidR="00BF1AC2" w:rsidRDefault="00BF1AC2" w:rsidP="00BF1AC2">
            <w:pPr>
              <w:spacing w:after="0"/>
              <w:jc w:val="center"/>
              <w:rPr>
                <w:b/>
                <w:sz w:val="24"/>
                <w:szCs w:val="24"/>
              </w:rPr>
            </w:pPr>
          </w:p>
        </w:tc>
        <w:tc>
          <w:tcPr>
            <w:tcW w:w="639" w:type="dxa"/>
          </w:tcPr>
          <w:p w:rsidR="00BF1AC2" w:rsidRDefault="00BF1AC2" w:rsidP="00BF1AC2">
            <w:pPr>
              <w:spacing w:after="0"/>
              <w:jc w:val="center"/>
              <w:rPr>
                <w:b/>
                <w:sz w:val="24"/>
                <w:szCs w:val="24"/>
              </w:rPr>
            </w:pPr>
          </w:p>
        </w:tc>
      </w:tr>
      <w:tr w:rsidR="00BF1AC2" w:rsidTr="00BF1AC2">
        <w:trPr>
          <w:trHeight w:val="368"/>
        </w:trPr>
        <w:tc>
          <w:tcPr>
            <w:tcW w:w="752" w:type="dxa"/>
            <w:shd w:val="clear" w:color="auto" w:fill="auto"/>
            <w:vAlign w:val="center"/>
          </w:tcPr>
          <w:p w:rsidR="00BF1AC2" w:rsidRDefault="00BF1AC2" w:rsidP="00BF1AC2">
            <w:pPr>
              <w:spacing w:after="0"/>
              <w:jc w:val="center"/>
              <w:rPr>
                <w:b/>
                <w:sz w:val="24"/>
                <w:szCs w:val="24"/>
              </w:rPr>
            </w:pPr>
            <w:r>
              <w:rPr>
                <w:b/>
                <w:sz w:val="24"/>
                <w:szCs w:val="24"/>
              </w:rPr>
              <w:t>OP 2.1</w:t>
            </w:r>
          </w:p>
        </w:tc>
        <w:tc>
          <w:tcPr>
            <w:tcW w:w="1934" w:type="dxa"/>
            <w:shd w:val="clear" w:color="auto" w:fill="auto"/>
          </w:tcPr>
          <w:p w:rsidR="00BF1AC2" w:rsidRDefault="00BF1AC2" w:rsidP="00BF1AC2">
            <w:pPr>
              <w:spacing w:after="0"/>
              <w:rPr>
                <w:b/>
                <w:sz w:val="24"/>
                <w:szCs w:val="24"/>
              </w:rPr>
            </w:pPr>
            <w:r>
              <w:rPr>
                <w:sz w:val="24"/>
                <w:szCs w:val="24"/>
              </w:rPr>
              <w:t>Coordination meetings conducted (TWG, Stakeholders, PAAC, DAAC)</w:t>
            </w:r>
          </w:p>
        </w:tc>
        <w:tc>
          <w:tcPr>
            <w:tcW w:w="1859" w:type="dxa"/>
            <w:shd w:val="clear" w:color="auto" w:fill="auto"/>
          </w:tcPr>
          <w:p w:rsidR="00BF1AC2" w:rsidRDefault="00BF1AC2" w:rsidP="00BF1AC2">
            <w:pPr>
              <w:spacing w:after="0"/>
              <w:rPr>
                <w:sz w:val="24"/>
                <w:szCs w:val="24"/>
              </w:rPr>
            </w:pPr>
            <w:r>
              <w:rPr>
                <w:sz w:val="24"/>
                <w:szCs w:val="24"/>
              </w:rPr>
              <w:t>Number of coordination meetings conducted</w:t>
            </w:r>
          </w:p>
        </w:tc>
        <w:tc>
          <w:tcPr>
            <w:tcW w:w="1636" w:type="dxa"/>
          </w:tcPr>
          <w:p w:rsidR="00BF1AC2" w:rsidRDefault="00BF1AC2" w:rsidP="00BF1AC2">
            <w:pPr>
              <w:spacing w:after="0"/>
              <w:rPr>
                <w:sz w:val="24"/>
                <w:szCs w:val="24"/>
              </w:rPr>
            </w:pPr>
            <w:r>
              <w:rPr>
                <w:sz w:val="24"/>
                <w:szCs w:val="24"/>
              </w:rPr>
              <w:t>Number</w:t>
            </w:r>
          </w:p>
        </w:tc>
        <w:tc>
          <w:tcPr>
            <w:tcW w:w="826" w:type="dxa"/>
            <w:shd w:val="clear" w:color="auto" w:fill="D7E3BC"/>
          </w:tcPr>
          <w:p w:rsidR="00BF1AC2" w:rsidRDefault="00BF1AC2" w:rsidP="00BF1AC2">
            <w:pPr>
              <w:spacing w:after="0"/>
              <w:rPr>
                <w:sz w:val="24"/>
                <w:szCs w:val="24"/>
              </w:rPr>
            </w:pPr>
            <w:r>
              <w:rPr>
                <w:sz w:val="24"/>
                <w:szCs w:val="24"/>
              </w:rPr>
              <w:t>1376</w:t>
            </w:r>
          </w:p>
        </w:tc>
        <w:tc>
          <w:tcPr>
            <w:tcW w:w="721" w:type="dxa"/>
            <w:shd w:val="clear" w:color="auto" w:fill="D7E3BC"/>
          </w:tcPr>
          <w:p w:rsidR="00BF1AC2" w:rsidRDefault="00BF1AC2" w:rsidP="00BF1AC2">
            <w:pPr>
              <w:spacing w:after="0"/>
              <w:rPr>
                <w:sz w:val="24"/>
                <w:szCs w:val="24"/>
              </w:rPr>
            </w:pPr>
            <w:r>
              <w:rPr>
                <w:sz w:val="24"/>
                <w:szCs w:val="24"/>
              </w:rPr>
              <w:t>2019</w:t>
            </w:r>
          </w:p>
        </w:tc>
        <w:tc>
          <w:tcPr>
            <w:tcW w:w="596" w:type="dxa"/>
            <w:shd w:val="clear" w:color="auto" w:fill="auto"/>
          </w:tcPr>
          <w:p w:rsidR="00BF1AC2" w:rsidRDefault="00BF1AC2" w:rsidP="00BF1AC2">
            <w:pPr>
              <w:spacing w:after="0"/>
              <w:rPr>
                <w:sz w:val="24"/>
                <w:szCs w:val="24"/>
              </w:rPr>
            </w:pPr>
            <w:r>
              <w:rPr>
                <w:sz w:val="24"/>
                <w:szCs w:val="24"/>
              </w:rPr>
              <w:t>172</w:t>
            </w:r>
          </w:p>
        </w:tc>
        <w:tc>
          <w:tcPr>
            <w:tcW w:w="600" w:type="dxa"/>
            <w:shd w:val="clear" w:color="auto" w:fill="auto"/>
          </w:tcPr>
          <w:p w:rsidR="00BF1AC2" w:rsidRDefault="00BF1AC2" w:rsidP="00BF1AC2">
            <w:pPr>
              <w:spacing w:after="0"/>
              <w:rPr>
                <w:sz w:val="24"/>
                <w:szCs w:val="24"/>
              </w:rPr>
            </w:pPr>
            <w:r>
              <w:rPr>
                <w:sz w:val="24"/>
                <w:szCs w:val="24"/>
              </w:rPr>
              <w:t>172</w:t>
            </w:r>
          </w:p>
        </w:tc>
        <w:tc>
          <w:tcPr>
            <w:tcW w:w="547" w:type="dxa"/>
            <w:shd w:val="clear" w:color="auto" w:fill="auto"/>
          </w:tcPr>
          <w:p w:rsidR="00BF1AC2" w:rsidRDefault="00BF1AC2" w:rsidP="00BF1AC2">
            <w:pPr>
              <w:spacing w:after="0"/>
              <w:rPr>
                <w:sz w:val="24"/>
                <w:szCs w:val="24"/>
              </w:rPr>
            </w:pPr>
            <w:r>
              <w:rPr>
                <w:sz w:val="24"/>
                <w:szCs w:val="24"/>
              </w:rPr>
              <w:t>0</w:t>
            </w:r>
          </w:p>
        </w:tc>
        <w:tc>
          <w:tcPr>
            <w:tcW w:w="663" w:type="dxa"/>
            <w:shd w:val="clear" w:color="auto" w:fill="auto"/>
          </w:tcPr>
          <w:p w:rsidR="00BF1AC2" w:rsidRDefault="00BF1AC2" w:rsidP="00BF1AC2">
            <w:pPr>
              <w:spacing w:after="0"/>
              <w:rPr>
                <w:sz w:val="24"/>
                <w:szCs w:val="24"/>
              </w:rPr>
            </w:pPr>
            <w:r>
              <w:rPr>
                <w:sz w:val="24"/>
                <w:szCs w:val="24"/>
              </w:rPr>
              <w:t>688</w:t>
            </w:r>
          </w:p>
        </w:tc>
        <w:tc>
          <w:tcPr>
            <w:tcW w:w="700" w:type="dxa"/>
            <w:shd w:val="clear" w:color="auto" w:fill="auto"/>
          </w:tcPr>
          <w:p w:rsidR="00BF1AC2" w:rsidRDefault="00BF1AC2" w:rsidP="00BF1AC2">
            <w:pPr>
              <w:spacing w:after="0"/>
              <w:rPr>
                <w:sz w:val="24"/>
                <w:szCs w:val="24"/>
              </w:rPr>
            </w:pPr>
            <w:r>
              <w:rPr>
                <w:sz w:val="24"/>
                <w:szCs w:val="24"/>
              </w:rPr>
              <w:t>+/-5%</w:t>
            </w:r>
          </w:p>
        </w:tc>
        <w:tc>
          <w:tcPr>
            <w:tcW w:w="961" w:type="dxa"/>
            <w:shd w:val="clear" w:color="auto" w:fill="auto"/>
          </w:tcPr>
          <w:p w:rsidR="00BF1AC2" w:rsidRDefault="00BF1AC2" w:rsidP="00BF1AC2">
            <w:pPr>
              <w:spacing w:after="0"/>
              <w:rPr>
                <w:sz w:val="24"/>
                <w:szCs w:val="24"/>
              </w:rPr>
            </w:pPr>
            <w:r>
              <w:rPr>
                <w:sz w:val="24"/>
                <w:szCs w:val="24"/>
              </w:rPr>
              <w:t>688</w:t>
            </w:r>
          </w:p>
        </w:tc>
        <w:tc>
          <w:tcPr>
            <w:tcW w:w="631" w:type="dxa"/>
            <w:shd w:val="clear" w:color="auto" w:fill="auto"/>
          </w:tcPr>
          <w:p w:rsidR="00BF1AC2" w:rsidRDefault="00BF1AC2" w:rsidP="00BF1AC2">
            <w:pPr>
              <w:spacing w:after="0"/>
              <w:rPr>
                <w:sz w:val="24"/>
                <w:szCs w:val="24"/>
              </w:rPr>
            </w:pPr>
            <w:r>
              <w:rPr>
                <w:sz w:val="24"/>
                <w:szCs w:val="24"/>
              </w:rPr>
              <w:t>+/-5%</w:t>
            </w:r>
          </w:p>
        </w:tc>
        <w:tc>
          <w:tcPr>
            <w:tcW w:w="961" w:type="dxa"/>
            <w:shd w:val="clear" w:color="auto" w:fill="auto"/>
          </w:tcPr>
          <w:p w:rsidR="00BF1AC2" w:rsidRDefault="00BF1AC2" w:rsidP="00BF1AC2">
            <w:pPr>
              <w:spacing w:after="0"/>
              <w:rPr>
                <w:sz w:val="24"/>
                <w:szCs w:val="24"/>
              </w:rPr>
            </w:pPr>
            <w:r>
              <w:rPr>
                <w:sz w:val="24"/>
                <w:szCs w:val="24"/>
              </w:rPr>
              <w:t>688</w:t>
            </w:r>
          </w:p>
        </w:tc>
        <w:tc>
          <w:tcPr>
            <w:tcW w:w="639" w:type="dxa"/>
            <w:shd w:val="clear" w:color="auto" w:fill="auto"/>
          </w:tcPr>
          <w:p w:rsidR="00BF1AC2" w:rsidRDefault="00BF1AC2" w:rsidP="00BF1AC2">
            <w:pPr>
              <w:spacing w:after="0"/>
              <w:rPr>
                <w:sz w:val="24"/>
                <w:szCs w:val="24"/>
              </w:rPr>
            </w:pPr>
            <w:r>
              <w:rPr>
                <w:sz w:val="24"/>
                <w:szCs w:val="24"/>
              </w:rPr>
              <w:t>+/-5%</w:t>
            </w:r>
          </w:p>
        </w:tc>
      </w:tr>
      <w:tr w:rsidR="00BF1AC2" w:rsidTr="00BF1AC2">
        <w:trPr>
          <w:trHeight w:val="368"/>
        </w:trPr>
        <w:tc>
          <w:tcPr>
            <w:tcW w:w="752" w:type="dxa"/>
            <w:shd w:val="clear" w:color="auto" w:fill="auto"/>
            <w:vAlign w:val="center"/>
          </w:tcPr>
          <w:p w:rsidR="00BF1AC2" w:rsidRDefault="00BF1AC2" w:rsidP="00BF1AC2">
            <w:pPr>
              <w:spacing w:after="0"/>
              <w:rPr>
                <w:b/>
                <w:sz w:val="24"/>
                <w:szCs w:val="24"/>
              </w:rPr>
            </w:pPr>
            <w:r>
              <w:rPr>
                <w:b/>
                <w:sz w:val="24"/>
                <w:szCs w:val="24"/>
              </w:rPr>
              <w:t>OP 2.2</w:t>
            </w:r>
          </w:p>
        </w:tc>
        <w:tc>
          <w:tcPr>
            <w:tcW w:w="1934" w:type="dxa"/>
            <w:shd w:val="clear" w:color="auto" w:fill="auto"/>
          </w:tcPr>
          <w:p w:rsidR="00BF1AC2" w:rsidRDefault="00BF1AC2" w:rsidP="00BF1AC2">
            <w:pPr>
              <w:spacing w:after="0"/>
              <w:rPr>
                <w:sz w:val="24"/>
                <w:szCs w:val="24"/>
              </w:rPr>
            </w:pPr>
            <w:r>
              <w:rPr>
                <w:sz w:val="24"/>
                <w:szCs w:val="24"/>
              </w:rPr>
              <w:t>National Partnership forum conducted</w:t>
            </w:r>
          </w:p>
        </w:tc>
        <w:tc>
          <w:tcPr>
            <w:tcW w:w="1859" w:type="dxa"/>
            <w:shd w:val="clear" w:color="auto" w:fill="auto"/>
          </w:tcPr>
          <w:p w:rsidR="00BF1AC2" w:rsidRDefault="00BF1AC2" w:rsidP="00BF1AC2">
            <w:pPr>
              <w:spacing w:after="0"/>
              <w:rPr>
                <w:sz w:val="24"/>
                <w:szCs w:val="24"/>
              </w:rPr>
            </w:pPr>
            <w:r>
              <w:rPr>
                <w:sz w:val="24"/>
                <w:szCs w:val="24"/>
              </w:rPr>
              <w:t>Number of meetings conducted</w:t>
            </w:r>
          </w:p>
        </w:tc>
        <w:tc>
          <w:tcPr>
            <w:tcW w:w="1636" w:type="dxa"/>
          </w:tcPr>
          <w:p w:rsidR="00BF1AC2" w:rsidRDefault="00BF1AC2" w:rsidP="00BF1AC2">
            <w:pPr>
              <w:spacing w:after="0"/>
              <w:rPr>
                <w:sz w:val="24"/>
                <w:szCs w:val="24"/>
              </w:rPr>
            </w:pPr>
            <w:r>
              <w:rPr>
                <w:sz w:val="24"/>
                <w:szCs w:val="24"/>
              </w:rPr>
              <w:t>Number</w:t>
            </w:r>
          </w:p>
        </w:tc>
        <w:tc>
          <w:tcPr>
            <w:tcW w:w="826" w:type="dxa"/>
            <w:shd w:val="clear" w:color="auto" w:fill="D7E3BC"/>
          </w:tcPr>
          <w:p w:rsidR="00BF1AC2" w:rsidRDefault="00716E8C" w:rsidP="00BF1AC2">
            <w:pPr>
              <w:spacing w:after="0"/>
              <w:rPr>
                <w:sz w:val="24"/>
                <w:szCs w:val="24"/>
              </w:rPr>
            </w:pPr>
            <w:r>
              <w:rPr>
                <w:sz w:val="24"/>
                <w:szCs w:val="24"/>
              </w:rPr>
              <w:t>2</w:t>
            </w:r>
          </w:p>
        </w:tc>
        <w:tc>
          <w:tcPr>
            <w:tcW w:w="721" w:type="dxa"/>
            <w:shd w:val="clear" w:color="auto" w:fill="D7E3BC"/>
          </w:tcPr>
          <w:p w:rsidR="00BF1AC2" w:rsidRDefault="00716E8C" w:rsidP="00BF1AC2">
            <w:pPr>
              <w:spacing w:after="0"/>
              <w:rPr>
                <w:sz w:val="24"/>
                <w:szCs w:val="24"/>
              </w:rPr>
            </w:pPr>
            <w:r>
              <w:rPr>
                <w:sz w:val="24"/>
                <w:szCs w:val="24"/>
              </w:rPr>
              <w:t>2019</w:t>
            </w:r>
          </w:p>
        </w:tc>
        <w:tc>
          <w:tcPr>
            <w:tcW w:w="596" w:type="dxa"/>
            <w:shd w:val="clear" w:color="auto" w:fill="auto"/>
          </w:tcPr>
          <w:p w:rsidR="00BF1AC2" w:rsidRDefault="00BF1AC2" w:rsidP="00BF1AC2">
            <w:pPr>
              <w:spacing w:after="0"/>
              <w:rPr>
                <w:sz w:val="24"/>
                <w:szCs w:val="24"/>
              </w:rPr>
            </w:pPr>
            <w:r>
              <w:rPr>
                <w:sz w:val="24"/>
                <w:szCs w:val="24"/>
              </w:rPr>
              <w:t>-</w:t>
            </w:r>
          </w:p>
        </w:tc>
        <w:tc>
          <w:tcPr>
            <w:tcW w:w="600" w:type="dxa"/>
            <w:shd w:val="clear" w:color="auto" w:fill="auto"/>
          </w:tcPr>
          <w:p w:rsidR="00BF1AC2" w:rsidRDefault="00BF1AC2" w:rsidP="00BF1AC2">
            <w:pPr>
              <w:spacing w:after="0"/>
              <w:rPr>
                <w:sz w:val="24"/>
                <w:szCs w:val="24"/>
              </w:rPr>
            </w:pPr>
            <w:r>
              <w:rPr>
                <w:sz w:val="24"/>
                <w:szCs w:val="24"/>
              </w:rPr>
              <w:t>-</w:t>
            </w:r>
          </w:p>
        </w:tc>
        <w:tc>
          <w:tcPr>
            <w:tcW w:w="547" w:type="dxa"/>
            <w:shd w:val="clear" w:color="auto" w:fill="auto"/>
          </w:tcPr>
          <w:p w:rsidR="00BF1AC2" w:rsidRDefault="00BF1AC2" w:rsidP="00BF1AC2">
            <w:pPr>
              <w:spacing w:after="0"/>
              <w:rPr>
                <w:sz w:val="24"/>
                <w:szCs w:val="24"/>
              </w:rPr>
            </w:pPr>
            <w:r>
              <w:rPr>
                <w:sz w:val="24"/>
                <w:szCs w:val="24"/>
              </w:rPr>
              <w:t>-</w:t>
            </w:r>
          </w:p>
        </w:tc>
        <w:tc>
          <w:tcPr>
            <w:tcW w:w="663" w:type="dxa"/>
            <w:shd w:val="clear" w:color="auto" w:fill="auto"/>
          </w:tcPr>
          <w:p w:rsidR="00BF1AC2" w:rsidRDefault="00BF1AC2" w:rsidP="00BF1AC2">
            <w:pPr>
              <w:spacing w:after="0"/>
              <w:rPr>
                <w:sz w:val="24"/>
                <w:szCs w:val="24"/>
              </w:rPr>
            </w:pPr>
            <w:r>
              <w:rPr>
                <w:sz w:val="24"/>
                <w:szCs w:val="24"/>
              </w:rPr>
              <w:t>-</w:t>
            </w:r>
          </w:p>
        </w:tc>
        <w:tc>
          <w:tcPr>
            <w:tcW w:w="700" w:type="dxa"/>
            <w:shd w:val="clear" w:color="auto" w:fill="auto"/>
          </w:tcPr>
          <w:p w:rsidR="00BF1AC2" w:rsidRDefault="00BF1AC2" w:rsidP="00BF1AC2">
            <w:pPr>
              <w:spacing w:after="0"/>
              <w:rPr>
                <w:sz w:val="24"/>
                <w:szCs w:val="24"/>
              </w:rPr>
            </w:pPr>
            <w:r>
              <w:rPr>
                <w:sz w:val="24"/>
                <w:szCs w:val="24"/>
              </w:rPr>
              <w:t>-</w:t>
            </w:r>
          </w:p>
        </w:tc>
        <w:tc>
          <w:tcPr>
            <w:tcW w:w="961" w:type="dxa"/>
            <w:shd w:val="clear" w:color="auto" w:fill="auto"/>
          </w:tcPr>
          <w:p w:rsidR="00BF1AC2" w:rsidRDefault="00BF1AC2" w:rsidP="00BF1AC2">
            <w:pPr>
              <w:spacing w:after="0"/>
              <w:rPr>
                <w:sz w:val="24"/>
                <w:szCs w:val="24"/>
              </w:rPr>
            </w:pPr>
            <w:r>
              <w:rPr>
                <w:sz w:val="24"/>
                <w:szCs w:val="24"/>
              </w:rPr>
              <w:t>2</w:t>
            </w:r>
          </w:p>
        </w:tc>
        <w:tc>
          <w:tcPr>
            <w:tcW w:w="631" w:type="dxa"/>
            <w:shd w:val="clear" w:color="auto" w:fill="auto"/>
          </w:tcPr>
          <w:p w:rsidR="00BF1AC2" w:rsidRDefault="00BF1AC2" w:rsidP="00BF1AC2">
            <w:pPr>
              <w:spacing w:after="0"/>
              <w:rPr>
                <w:sz w:val="24"/>
                <w:szCs w:val="24"/>
              </w:rPr>
            </w:pPr>
            <w:r>
              <w:rPr>
                <w:sz w:val="24"/>
                <w:szCs w:val="24"/>
              </w:rPr>
              <w:t>0</w:t>
            </w:r>
          </w:p>
        </w:tc>
        <w:tc>
          <w:tcPr>
            <w:tcW w:w="961" w:type="dxa"/>
            <w:shd w:val="clear" w:color="auto" w:fill="auto"/>
          </w:tcPr>
          <w:p w:rsidR="00BF1AC2" w:rsidRDefault="00BF1AC2" w:rsidP="00BF1AC2">
            <w:pPr>
              <w:spacing w:after="0"/>
              <w:rPr>
                <w:sz w:val="24"/>
                <w:szCs w:val="24"/>
              </w:rPr>
            </w:pPr>
            <w:r>
              <w:rPr>
                <w:sz w:val="24"/>
                <w:szCs w:val="24"/>
              </w:rPr>
              <w:t>2</w:t>
            </w:r>
          </w:p>
        </w:tc>
        <w:tc>
          <w:tcPr>
            <w:tcW w:w="639"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52" w:type="dxa"/>
            <w:shd w:val="clear" w:color="auto" w:fill="auto"/>
            <w:vAlign w:val="center"/>
          </w:tcPr>
          <w:p w:rsidR="00BF1AC2" w:rsidRDefault="00BF1AC2" w:rsidP="00BF1AC2">
            <w:pPr>
              <w:spacing w:after="0"/>
              <w:rPr>
                <w:b/>
                <w:sz w:val="24"/>
                <w:szCs w:val="24"/>
              </w:rPr>
            </w:pPr>
            <w:r>
              <w:rPr>
                <w:b/>
                <w:sz w:val="24"/>
                <w:szCs w:val="24"/>
              </w:rPr>
              <w:t>OP 2.3</w:t>
            </w:r>
          </w:p>
        </w:tc>
        <w:tc>
          <w:tcPr>
            <w:tcW w:w="1934" w:type="dxa"/>
            <w:shd w:val="clear" w:color="auto" w:fill="auto"/>
          </w:tcPr>
          <w:p w:rsidR="00BF1AC2" w:rsidRDefault="00BF1AC2" w:rsidP="00BF1AC2">
            <w:pPr>
              <w:spacing w:after="0"/>
              <w:rPr>
                <w:sz w:val="24"/>
                <w:szCs w:val="24"/>
              </w:rPr>
            </w:pPr>
            <w:r>
              <w:rPr>
                <w:sz w:val="24"/>
                <w:szCs w:val="24"/>
              </w:rPr>
              <w:t>Provincial HIV&amp;AIDS partnership forum conducted</w:t>
            </w:r>
          </w:p>
        </w:tc>
        <w:tc>
          <w:tcPr>
            <w:tcW w:w="1859" w:type="dxa"/>
            <w:shd w:val="clear" w:color="auto" w:fill="auto"/>
          </w:tcPr>
          <w:p w:rsidR="00BF1AC2" w:rsidRDefault="00BF1AC2" w:rsidP="00BF1AC2">
            <w:pPr>
              <w:spacing w:after="0"/>
              <w:rPr>
                <w:sz w:val="24"/>
                <w:szCs w:val="24"/>
              </w:rPr>
            </w:pPr>
            <w:r>
              <w:rPr>
                <w:sz w:val="24"/>
                <w:szCs w:val="24"/>
              </w:rPr>
              <w:t>Number of meetings conducted</w:t>
            </w:r>
          </w:p>
        </w:tc>
        <w:tc>
          <w:tcPr>
            <w:tcW w:w="1636" w:type="dxa"/>
          </w:tcPr>
          <w:p w:rsidR="00BF1AC2" w:rsidRDefault="00BF1AC2" w:rsidP="00BF1AC2">
            <w:pPr>
              <w:spacing w:after="0"/>
              <w:rPr>
                <w:sz w:val="24"/>
                <w:szCs w:val="24"/>
              </w:rPr>
            </w:pPr>
            <w:r>
              <w:rPr>
                <w:sz w:val="24"/>
                <w:szCs w:val="24"/>
              </w:rPr>
              <w:t>Number</w:t>
            </w:r>
          </w:p>
        </w:tc>
        <w:tc>
          <w:tcPr>
            <w:tcW w:w="826" w:type="dxa"/>
            <w:shd w:val="clear" w:color="auto" w:fill="D7E3BC"/>
          </w:tcPr>
          <w:p w:rsidR="00BF1AC2" w:rsidRDefault="00716E8C" w:rsidP="00BF1AC2">
            <w:pPr>
              <w:spacing w:after="0"/>
              <w:rPr>
                <w:sz w:val="24"/>
                <w:szCs w:val="24"/>
              </w:rPr>
            </w:pPr>
            <w:r>
              <w:rPr>
                <w:sz w:val="24"/>
                <w:szCs w:val="24"/>
              </w:rPr>
              <w:t>-</w:t>
            </w:r>
          </w:p>
        </w:tc>
        <w:tc>
          <w:tcPr>
            <w:tcW w:w="721" w:type="dxa"/>
            <w:shd w:val="clear" w:color="auto" w:fill="D7E3BC"/>
          </w:tcPr>
          <w:p w:rsidR="00BF1AC2" w:rsidRDefault="00716E8C" w:rsidP="00BF1AC2">
            <w:pPr>
              <w:spacing w:after="0"/>
              <w:rPr>
                <w:sz w:val="24"/>
                <w:szCs w:val="24"/>
              </w:rPr>
            </w:pPr>
            <w:r>
              <w:rPr>
                <w:sz w:val="24"/>
                <w:szCs w:val="24"/>
              </w:rPr>
              <w:t>-</w:t>
            </w:r>
          </w:p>
        </w:tc>
        <w:tc>
          <w:tcPr>
            <w:tcW w:w="596" w:type="dxa"/>
            <w:shd w:val="clear" w:color="auto" w:fill="auto"/>
          </w:tcPr>
          <w:p w:rsidR="00BF1AC2" w:rsidRDefault="00BF1AC2" w:rsidP="00BF1AC2">
            <w:pPr>
              <w:spacing w:after="0"/>
              <w:rPr>
                <w:sz w:val="24"/>
                <w:szCs w:val="24"/>
              </w:rPr>
            </w:pPr>
            <w:r>
              <w:rPr>
                <w:sz w:val="24"/>
                <w:szCs w:val="24"/>
              </w:rPr>
              <w:t>-</w:t>
            </w:r>
          </w:p>
        </w:tc>
        <w:tc>
          <w:tcPr>
            <w:tcW w:w="600" w:type="dxa"/>
            <w:shd w:val="clear" w:color="auto" w:fill="auto"/>
          </w:tcPr>
          <w:p w:rsidR="00BF1AC2" w:rsidRDefault="00BF1AC2" w:rsidP="00BF1AC2">
            <w:pPr>
              <w:spacing w:after="0"/>
              <w:rPr>
                <w:sz w:val="24"/>
                <w:szCs w:val="24"/>
              </w:rPr>
            </w:pPr>
            <w:r>
              <w:rPr>
                <w:sz w:val="24"/>
                <w:szCs w:val="24"/>
              </w:rPr>
              <w:t>-</w:t>
            </w:r>
          </w:p>
        </w:tc>
        <w:tc>
          <w:tcPr>
            <w:tcW w:w="547" w:type="dxa"/>
            <w:shd w:val="clear" w:color="auto" w:fill="auto"/>
          </w:tcPr>
          <w:p w:rsidR="00BF1AC2" w:rsidRDefault="00BF1AC2" w:rsidP="00BF1AC2">
            <w:pPr>
              <w:spacing w:after="0"/>
              <w:rPr>
                <w:sz w:val="24"/>
                <w:szCs w:val="24"/>
              </w:rPr>
            </w:pPr>
            <w:r>
              <w:rPr>
                <w:sz w:val="24"/>
                <w:szCs w:val="24"/>
              </w:rPr>
              <w:t>-</w:t>
            </w:r>
          </w:p>
        </w:tc>
        <w:tc>
          <w:tcPr>
            <w:tcW w:w="663" w:type="dxa"/>
            <w:shd w:val="clear" w:color="auto" w:fill="auto"/>
          </w:tcPr>
          <w:p w:rsidR="00BF1AC2" w:rsidRDefault="00BF1AC2" w:rsidP="00BF1AC2">
            <w:pPr>
              <w:spacing w:after="0"/>
              <w:rPr>
                <w:sz w:val="24"/>
                <w:szCs w:val="24"/>
              </w:rPr>
            </w:pPr>
            <w:r>
              <w:rPr>
                <w:sz w:val="24"/>
                <w:szCs w:val="24"/>
              </w:rPr>
              <w:t>-</w:t>
            </w:r>
          </w:p>
        </w:tc>
        <w:tc>
          <w:tcPr>
            <w:tcW w:w="700" w:type="dxa"/>
            <w:shd w:val="clear" w:color="auto" w:fill="auto"/>
          </w:tcPr>
          <w:p w:rsidR="00BF1AC2" w:rsidRDefault="00BF1AC2" w:rsidP="00BF1AC2">
            <w:pPr>
              <w:spacing w:after="0"/>
              <w:rPr>
                <w:sz w:val="24"/>
                <w:szCs w:val="24"/>
              </w:rPr>
            </w:pPr>
            <w:r>
              <w:rPr>
                <w:sz w:val="24"/>
                <w:szCs w:val="24"/>
              </w:rPr>
              <w:t>-</w:t>
            </w:r>
          </w:p>
        </w:tc>
        <w:tc>
          <w:tcPr>
            <w:tcW w:w="961" w:type="dxa"/>
            <w:shd w:val="clear" w:color="auto" w:fill="auto"/>
          </w:tcPr>
          <w:p w:rsidR="00BF1AC2" w:rsidRDefault="00BF1AC2" w:rsidP="00BF1AC2">
            <w:pPr>
              <w:spacing w:after="0"/>
              <w:rPr>
                <w:sz w:val="24"/>
                <w:szCs w:val="24"/>
              </w:rPr>
            </w:pPr>
            <w:r>
              <w:rPr>
                <w:sz w:val="24"/>
                <w:szCs w:val="24"/>
              </w:rPr>
              <w:t>20</w:t>
            </w:r>
          </w:p>
        </w:tc>
        <w:tc>
          <w:tcPr>
            <w:tcW w:w="631" w:type="dxa"/>
            <w:shd w:val="clear" w:color="auto" w:fill="auto"/>
          </w:tcPr>
          <w:p w:rsidR="00BF1AC2" w:rsidRDefault="00BF1AC2" w:rsidP="00BF1AC2">
            <w:pPr>
              <w:spacing w:after="0"/>
              <w:rPr>
                <w:sz w:val="24"/>
                <w:szCs w:val="24"/>
              </w:rPr>
            </w:pPr>
            <w:r>
              <w:rPr>
                <w:sz w:val="24"/>
                <w:szCs w:val="24"/>
              </w:rPr>
              <w:t>0</w:t>
            </w:r>
          </w:p>
        </w:tc>
        <w:tc>
          <w:tcPr>
            <w:tcW w:w="961" w:type="dxa"/>
            <w:shd w:val="clear" w:color="auto" w:fill="auto"/>
          </w:tcPr>
          <w:p w:rsidR="00BF1AC2" w:rsidRDefault="00BF1AC2" w:rsidP="00BF1AC2">
            <w:pPr>
              <w:spacing w:after="0"/>
              <w:rPr>
                <w:sz w:val="24"/>
                <w:szCs w:val="24"/>
              </w:rPr>
            </w:pPr>
            <w:r>
              <w:rPr>
                <w:sz w:val="24"/>
                <w:szCs w:val="24"/>
              </w:rPr>
              <w:t>20</w:t>
            </w:r>
          </w:p>
        </w:tc>
        <w:tc>
          <w:tcPr>
            <w:tcW w:w="639"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52" w:type="dxa"/>
            <w:shd w:val="clear" w:color="auto" w:fill="auto"/>
            <w:vAlign w:val="center"/>
          </w:tcPr>
          <w:p w:rsidR="00BF1AC2" w:rsidRDefault="00BF1AC2" w:rsidP="00BF1AC2">
            <w:pPr>
              <w:spacing w:after="0"/>
              <w:rPr>
                <w:b/>
                <w:sz w:val="24"/>
                <w:szCs w:val="24"/>
              </w:rPr>
            </w:pPr>
            <w:r>
              <w:rPr>
                <w:b/>
                <w:sz w:val="24"/>
                <w:szCs w:val="24"/>
              </w:rPr>
              <w:lastRenderedPageBreak/>
              <w:t>OP 2.4</w:t>
            </w:r>
          </w:p>
        </w:tc>
        <w:tc>
          <w:tcPr>
            <w:tcW w:w="1934" w:type="dxa"/>
            <w:shd w:val="clear" w:color="auto" w:fill="auto"/>
          </w:tcPr>
          <w:p w:rsidR="00BF1AC2" w:rsidRDefault="00BF1AC2" w:rsidP="00BF1AC2">
            <w:pPr>
              <w:spacing w:after="0"/>
              <w:rPr>
                <w:sz w:val="24"/>
                <w:szCs w:val="24"/>
              </w:rPr>
            </w:pPr>
            <w:r>
              <w:rPr>
                <w:sz w:val="24"/>
                <w:szCs w:val="24"/>
              </w:rPr>
              <w:t>District HIV&amp;AIDS partnership forum conducted</w:t>
            </w:r>
          </w:p>
        </w:tc>
        <w:tc>
          <w:tcPr>
            <w:tcW w:w="1859" w:type="dxa"/>
            <w:shd w:val="clear" w:color="auto" w:fill="auto"/>
          </w:tcPr>
          <w:p w:rsidR="00BF1AC2" w:rsidRDefault="00BF1AC2" w:rsidP="00BF1AC2">
            <w:pPr>
              <w:spacing w:after="0"/>
              <w:rPr>
                <w:sz w:val="24"/>
                <w:szCs w:val="24"/>
              </w:rPr>
            </w:pPr>
            <w:r>
              <w:rPr>
                <w:sz w:val="24"/>
                <w:szCs w:val="24"/>
              </w:rPr>
              <w:t>Number of meetings conducted</w:t>
            </w:r>
          </w:p>
        </w:tc>
        <w:tc>
          <w:tcPr>
            <w:tcW w:w="1636" w:type="dxa"/>
          </w:tcPr>
          <w:p w:rsidR="00BF1AC2" w:rsidRDefault="00BF1AC2" w:rsidP="00BF1AC2">
            <w:pPr>
              <w:spacing w:after="0"/>
              <w:rPr>
                <w:sz w:val="24"/>
                <w:szCs w:val="24"/>
              </w:rPr>
            </w:pPr>
            <w:r>
              <w:rPr>
                <w:sz w:val="24"/>
                <w:szCs w:val="24"/>
              </w:rPr>
              <w:t>Number</w:t>
            </w:r>
          </w:p>
        </w:tc>
        <w:tc>
          <w:tcPr>
            <w:tcW w:w="826" w:type="dxa"/>
            <w:shd w:val="clear" w:color="auto" w:fill="D7E3BC"/>
          </w:tcPr>
          <w:p w:rsidR="00BF1AC2" w:rsidRDefault="00716E8C" w:rsidP="00BF1AC2">
            <w:pPr>
              <w:spacing w:after="0"/>
              <w:rPr>
                <w:sz w:val="24"/>
                <w:szCs w:val="24"/>
              </w:rPr>
            </w:pPr>
            <w:r>
              <w:rPr>
                <w:sz w:val="24"/>
                <w:szCs w:val="24"/>
              </w:rPr>
              <w:t>-</w:t>
            </w:r>
          </w:p>
        </w:tc>
        <w:tc>
          <w:tcPr>
            <w:tcW w:w="721" w:type="dxa"/>
            <w:shd w:val="clear" w:color="auto" w:fill="D7E3BC"/>
          </w:tcPr>
          <w:p w:rsidR="00BF1AC2" w:rsidRDefault="00716E8C" w:rsidP="00BF1AC2">
            <w:pPr>
              <w:spacing w:after="0"/>
              <w:rPr>
                <w:sz w:val="24"/>
                <w:szCs w:val="24"/>
              </w:rPr>
            </w:pPr>
            <w:r>
              <w:rPr>
                <w:sz w:val="24"/>
                <w:szCs w:val="24"/>
              </w:rPr>
              <w:t>-</w:t>
            </w:r>
          </w:p>
        </w:tc>
        <w:tc>
          <w:tcPr>
            <w:tcW w:w="596" w:type="dxa"/>
            <w:shd w:val="clear" w:color="auto" w:fill="auto"/>
          </w:tcPr>
          <w:p w:rsidR="00BF1AC2" w:rsidRDefault="00BF1AC2" w:rsidP="00BF1AC2">
            <w:pPr>
              <w:spacing w:after="0"/>
              <w:rPr>
                <w:sz w:val="24"/>
                <w:szCs w:val="24"/>
              </w:rPr>
            </w:pPr>
            <w:r>
              <w:rPr>
                <w:sz w:val="24"/>
                <w:szCs w:val="24"/>
              </w:rPr>
              <w:t>-</w:t>
            </w:r>
          </w:p>
        </w:tc>
        <w:tc>
          <w:tcPr>
            <w:tcW w:w="600" w:type="dxa"/>
            <w:shd w:val="clear" w:color="auto" w:fill="auto"/>
          </w:tcPr>
          <w:p w:rsidR="00BF1AC2" w:rsidRDefault="00BF1AC2" w:rsidP="00BF1AC2">
            <w:pPr>
              <w:spacing w:after="0"/>
              <w:rPr>
                <w:sz w:val="24"/>
                <w:szCs w:val="24"/>
              </w:rPr>
            </w:pPr>
            <w:r>
              <w:rPr>
                <w:sz w:val="24"/>
                <w:szCs w:val="24"/>
              </w:rPr>
              <w:t>-</w:t>
            </w:r>
          </w:p>
        </w:tc>
        <w:tc>
          <w:tcPr>
            <w:tcW w:w="547" w:type="dxa"/>
            <w:shd w:val="clear" w:color="auto" w:fill="auto"/>
          </w:tcPr>
          <w:p w:rsidR="00BF1AC2" w:rsidRDefault="00BF1AC2" w:rsidP="00BF1AC2">
            <w:pPr>
              <w:spacing w:after="0"/>
              <w:rPr>
                <w:sz w:val="24"/>
                <w:szCs w:val="24"/>
              </w:rPr>
            </w:pPr>
            <w:r>
              <w:rPr>
                <w:sz w:val="24"/>
                <w:szCs w:val="24"/>
              </w:rPr>
              <w:t>-</w:t>
            </w:r>
          </w:p>
        </w:tc>
        <w:tc>
          <w:tcPr>
            <w:tcW w:w="663" w:type="dxa"/>
            <w:shd w:val="clear" w:color="auto" w:fill="auto"/>
          </w:tcPr>
          <w:p w:rsidR="00BF1AC2" w:rsidRDefault="00BF1AC2" w:rsidP="00BF1AC2">
            <w:pPr>
              <w:spacing w:after="0"/>
              <w:rPr>
                <w:sz w:val="24"/>
                <w:szCs w:val="24"/>
              </w:rPr>
            </w:pPr>
            <w:r>
              <w:rPr>
                <w:sz w:val="24"/>
                <w:szCs w:val="24"/>
              </w:rPr>
              <w:t>-</w:t>
            </w:r>
          </w:p>
        </w:tc>
        <w:tc>
          <w:tcPr>
            <w:tcW w:w="700" w:type="dxa"/>
            <w:shd w:val="clear" w:color="auto" w:fill="auto"/>
          </w:tcPr>
          <w:p w:rsidR="00BF1AC2" w:rsidRDefault="00BF1AC2" w:rsidP="00BF1AC2">
            <w:pPr>
              <w:spacing w:after="0"/>
              <w:rPr>
                <w:sz w:val="24"/>
                <w:szCs w:val="24"/>
              </w:rPr>
            </w:pPr>
            <w:r>
              <w:rPr>
                <w:sz w:val="24"/>
                <w:szCs w:val="24"/>
              </w:rPr>
              <w:t>-</w:t>
            </w:r>
          </w:p>
        </w:tc>
        <w:tc>
          <w:tcPr>
            <w:tcW w:w="961" w:type="dxa"/>
            <w:shd w:val="clear" w:color="auto" w:fill="auto"/>
          </w:tcPr>
          <w:p w:rsidR="00BF1AC2" w:rsidRDefault="00BF1AC2" w:rsidP="00BF1AC2">
            <w:pPr>
              <w:spacing w:after="0"/>
              <w:rPr>
                <w:sz w:val="24"/>
                <w:szCs w:val="24"/>
              </w:rPr>
            </w:pPr>
            <w:r>
              <w:rPr>
                <w:sz w:val="24"/>
                <w:szCs w:val="24"/>
              </w:rPr>
              <w:t>170</w:t>
            </w:r>
          </w:p>
        </w:tc>
        <w:tc>
          <w:tcPr>
            <w:tcW w:w="631" w:type="dxa"/>
            <w:shd w:val="clear" w:color="auto" w:fill="auto"/>
          </w:tcPr>
          <w:p w:rsidR="00BF1AC2" w:rsidRDefault="00BF1AC2" w:rsidP="00BF1AC2">
            <w:pPr>
              <w:spacing w:after="0"/>
              <w:rPr>
                <w:sz w:val="24"/>
                <w:szCs w:val="24"/>
              </w:rPr>
            </w:pPr>
            <w:r>
              <w:rPr>
                <w:sz w:val="24"/>
                <w:szCs w:val="24"/>
              </w:rPr>
              <w:t>0</w:t>
            </w:r>
          </w:p>
        </w:tc>
        <w:tc>
          <w:tcPr>
            <w:tcW w:w="961" w:type="dxa"/>
            <w:shd w:val="clear" w:color="auto" w:fill="auto"/>
          </w:tcPr>
          <w:p w:rsidR="00BF1AC2" w:rsidRDefault="00BF1AC2" w:rsidP="00BF1AC2">
            <w:pPr>
              <w:spacing w:after="0"/>
              <w:rPr>
                <w:sz w:val="24"/>
                <w:szCs w:val="24"/>
              </w:rPr>
            </w:pPr>
            <w:r>
              <w:rPr>
                <w:sz w:val="24"/>
                <w:szCs w:val="24"/>
              </w:rPr>
              <w:t>170</w:t>
            </w:r>
          </w:p>
        </w:tc>
        <w:tc>
          <w:tcPr>
            <w:tcW w:w="639"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77"/>
        </w:trPr>
        <w:tc>
          <w:tcPr>
            <w:tcW w:w="2686" w:type="dxa"/>
            <w:gridSpan w:val="2"/>
            <w:shd w:val="clear" w:color="auto" w:fill="auto"/>
            <w:vAlign w:val="center"/>
          </w:tcPr>
          <w:p w:rsidR="00BF1AC2" w:rsidRDefault="00BF1AC2" w:rsidP="00BF1AC2">
            <w:pPr>
              <w:spacing w:after="0"/>
              <w:rPr>
                <w:b/>
                <w:sz w:val="24"/>
                <w:szCs w:val="24"/>
              </w:rPr>
            </w:pPr>
            <w:r>
              <w:rPr>
                <w:b/>
                <w:sz w:val="24"/>
                <w:szCs w:val="24"/>
              </w:rPr>
              <w:t xml:space="preserve">OUC 3 </w:t>
            </w:r>
            <w:r>
              <w:rPr>
                <w:sz w:val="24"/>
                <w:szCs w:val="24"/>
              </w:rPr>
              <w:t>Increased capacity of partners to deliver HIV and AIDS Services</w:t>
            </w:r>
          </w:p>
        </w:tc>
        <w:tc>
          <w:tcPr>
            <w:tcW w:w="1859" w:type="dxa"/>
            <w:shd w:val="clear" w:color="auto" w:fill="auto"/>
          </w:tcPr>
          <w:p w:rsidR="00BF1AC2" w:rsidRDefault="00BF1AC2" w:rsidP="00BF1AC2">
            <w:pPr>
              <w:spacing w:after="0"/>
              <w:rPr>
                <w:sz w:val="24"/>
                <w:szCs w:val="24"/>
              </w:rPr>
            </w:pPr>
          </w:p>
        </w:tc>
        <w:tc>
          <w:tcPr>
            <w:tcW w:w="1636" w:type="dxa"/>
          </w:tcPr>
          <w:p w:rsidR="00BF1AC2" w:rsidRDefault="00BF1AC2" w:rsidP="00BF1AC2">
            <w:pPr>
              <w:spacing w:after="0"/>
              <w:rPr>
                <w:b/>
                <w:sz w:val="24"/>
                <w:szCs w:val="24"/>
              </w:rPr>
            </w:pPr>
          </w:p>
        </w:tc>
        <w:tc>
          <w:tcPr>
            <w:tcW w:w="826" w:type="dxa"/>
            <w:shd w:val="clear" w:color="auto" w:fill="D7E3BC"/>
          </w:tcPr>
          <w:p w:rsidR="00BF1AC2" w:rsidRDefault="00BF1AC2" w:rsidP="00BF1AC2">
            <w:pPr>
              <w:spacing w:after="0"/>
              <w:rPr>
                <w:b/>
                <w:sz w:val="24"/>
                <w:szCs w:val="24"/>
              </w:rPr>
            </w:pPr>
          </w:p>
        </w:tc>
        <w:tc>
          <w:tcPr>
            <w:tcW w:w="721" w:type="dxa"/>
            <w:shd w:val="clear" w:color="auto" w:fill="D7E3BC"/>
          </w:tcPr>
          <w:p w:rsidR="00BF1AC2" w:rsidRDefault="00BF1AC2" w:rsidP="00BF1AC2">
            <w:pPr>
              <w:spacing w:after="0"/>
              <w:rPr>
                <w:b/>
                <w:sz w:val="24"/>
                <w:szCs w:val="24"/>
              </w:rPr>
            </w:pPr>
          </w:p>
        </w:tc>
        <w:tc>
          <w:tcPr>
            <w:tcW w:w="596" w:type="dxa"/>
            <w:shd w:val="clear" w:color="auto" w:fill="auto"/>
            <w:vAlign w:val="center"/>
          </w:tcPr>
          <w:p w:rsidR="00BF1AC2" w:rsidRDefault="00BF1AC2" w:rsidP="00BF1AC2">
            <w:pPr>
              <w:spacing w:after="0"/>
              <w:jc w:val="center"/>
              <w:rPr>
                <w:b/>
                <w:sz w:val="24"/>
                <w:szCs w:val="24"/>
              </w:rPr>
            </w:pPr>
          </w:p>
        </w:tc>
        <w:tc>
          <w:tcPr>
            <w:tcW w:w="600" w:type="dxa"/>
            <w:shd w:val="clear" w:color="auto" w:fill="auto"/>
            <w:vAlign w:val="center"/>
          </w:tcPr>
          <w:p w:rsidR="00BF1AC2" w:rsidRDefault="00BF1AC2" w:rsidP="00BF1AC2">
            <w:pPr>
              <w:spacing w:after="0"/>
              <w:jc w:val="center"/>
              <w:rPr>
                <w:b/>
                <w:sz w:val="24"/>
                <w:szCs w:val="24"/>
              </w:rPr>
            </w:pPr>
          </w:p>
        </w:tc>
        <w:tc>
          <w:tcPr>
            <w:tcW w:w="547" w:type="dxa"/>
            <w:shd w:val="clear" w:color="auto" w:fill="auto"/>
            <w:vAlign w:val="center"/>
          </w:tcPr>
          <w:p w:rsidR="00BF1AC2" w:rsidRDefault="00BF1AC2" w:rsidP="00BF1AC2">
            <w:pPr>
              <w:spacing w:after="0"/>
              <w:jc w:val="center"/>
              <w:rPr>
                <w:b/>
                <w:sz w:val="24"/>
                <w:szCs w:val="24"/>
              </w:rPr>
            </w:pPr>
          </w:p>
        </w:tc>
        <w:tc>
          <w:tcPr>
            <w:tcW w:w="663" w:type="dxa"/>
            <w:shd w:val="clear" w:color="auto" w:fill="auto"/>
            <w:vAlign w:val="center"/>
          </w:tcPr>
          <w:p w:rsidR="00BF1AC2" w:rsidRDefault="00BF1AC2" w:rsidP="00BF1AC2">
            <w:pPr>
              <w:spacing w:after="0"/>
              <w:jc w:val="center"/>
              <w:rPr>
                <w:b/>
                <w:sz w:val="24"/>
                <w:szCs w:val="24"/>
              </w:rPr>
            </w:pPr>
          </w:p>
        </w:tc>
        <w:tc>
          <w:tcPr>
            <w:tcW w:w="700" w:type="dxa"/>
            <w:shd w:val="clear" w:color="auto" w:fill="auto"/>
            <w:vAlign w:val="center"/>
          </w:tcPr>
          <w:p w:rsidR="00BF1AC2" w:rsidRDefault="00BF1AC2" w:rsidP="00BF1AC2">
            <w:pPr>
              <w:spacing w:after="0"/>
              <w:jc w:val="center"/>
              <w:rPr>
                <w:b/>
                <w:sz w:val="24"/>
                <w:szCs w:val="24"/>
              </w:rPr>
            </w:pPr>
          </w:p>
        </w:tc>
        <w:tc>
          <w:tcPr>
            <w:tcW w:w="961" w:type="dxa"/>
          </w:tcPr>
          <w:p w:rsidR="00BF1AC2" w:rsidRDefault="00BF1AC2" w:rsidP="00BF1AC2">
            <w:pPr>
              <w:spacing w:after="0"/>
              <w:jc w:val="center"/>
              <w:rPr>
                <w:b/>
                <w:sz w:val="24"/>
                <w:szCs w:val="24"/>
              </w:rPr>
            </w:pPr>
          </w:p>
        </w:tc>
        <w:tc>
          <w:tcPr>
            <w:tcW w:w="631" w:type="dxa"/>
            <w:shd w:val="clear" w:color="auto" w:fill="auto"/>
            <w:vAlign w:val="center"/>
          </w:tcPr>
          <w:p w:rsidR="00BF1AC2" w:rsidRDefault="00BF1AC2" w:rsidP="00BF1AC2">
            <w:pPr>
              <w:spacing w:after="0"/>
              <w:jc w:val="center"/>
              <w:rPr>
                <w:b/>
                <w:sz w:val="24"/>
                <w:szCs w:val="24"/>
              </w:rPr>
            </w:pPr>
          </w:p>
        </w:tc>
        <w:tc>
          <w:tcPr>
            <w:tcW w:w="961" w:type="dxa"/>
            <w:shd w:val="clear" w:color="auto" w:fill="auto"/>
            <w:vAlign w:val="center"/>
          </w:tcPr>
          <w:p w:rsidR="00BF1AC2" w:rsidRDefault="00BF1AC2" w:rsidP="00BF1AC2">
            <w:pPr>
              <w:spacing w:after="0"/>
              <w:jc w:val="center"/>
              <w:rPr>
                <w:b/>
                <w:sz w:val="24"/>
                <w:szCs w:val="24"/>
              </w:rPr>
            </w:pPr>
          </w:p>
        </w:tc>
        <w:tc>
          <w:tcPr>
            <w:tcW w:w="639" w:type="dxa"/>
            <w:shd w:val="clear" w:color="auto" w:fill="auto"/>
            <w:vAlign w:val="center"/>
          </w:tcPr>
          <w:p w:rsidR="00BF1AC2" w:rsidRDefault="00BF1AC2" w:rsidP="00BF1AC2">
            <w:pPr>
              <w:spacing w:after="0"/>
              <w:jc w:val="center"/>
              <w:rPr>
                <w:b/>
                <w:sz w:val="24"/>
                <w:szCs w:val="24"/>
              </w:rPr>
            </w:pPr>
          </w:p>
        </w:tc>
      </w:tr>
      <w:tr w:rsidR="00BF1AC2" w:rsidTr="00BF1AC2">
        <w:trPr>
          <w:trHeight w:val="368"/>
        </w:trPr>
        <w:tc>
          <w:tcPr>
            <w:tcW w:w="752" w:type="dxa"/>
            <w:shd w:val="clear" w:color="auto" w:fill="auto"/>
            <w:vAlign w:val="center"/>
          </w:tcPr>
          <w:p w:rsidR="00BF1AC2" w:rsidRDefault="00BF1AC2" w:rsidP="00BF1AC2">
            <w:pPr>
              <w:spacing w:after="0"/>
              <w:jc w:val="center"/>
              <w:rPr>
                <w:b/>
                <w:sz w:val="24"/>
                <w:szCs w:val="24"/>
              </w:rPr>
            </w:pPr>
            <w:r>
              <w:rPr>
                <w:b/>
                <w:sz w:val="24"/>
                <w:szCs w:val="24"/>
              </w:rPr>
              <w:t>OP 3.1</w:t>
            </w:r>
          </w:p>
        </w:tc>
        <w:tc>
          <w:tcPr>
            <w:tcW w:w="1934" w:type="dxa"/>
            <w:shd w:val="clear" w:color="auto" w:fill="auto"/>
          </w:tcPr>
          <w:p w:rsidR="00BF1AC2" w:rsidRDefault="00BF1AC2" w:rsidP="00BF1AC2">
            <w:pPr>
              <w:spacing w:after="0"/>
              <w:rPr>
                <w:b/>
                <w:sz w:val="24"/>
                <w:szCs w:val="24"/>
              </w:rPr>
            </w:pPr>
            <w:r>
              <w:rPr>
                <w:sz w:val="24"/>
                <w:szCs w:val="24"/>
              </w:rPr>
              <w:t>ASOs socially contracted</w:t>
            </w:r>
          </w:p>
        </w:tc>
        <w:tc>
          <w:tcPr>
            <w:tcW w:w="1859" w:type="dxa"/>
            <w:shd w:val="clear" w:color="auto" w:fill="auto"/>
          </w:tcPr>
          <w:p w:rsidR="00BF1AC2" w:rsidRDefault="00BF1AC2" w:rsidP="00BF1AC2">
            <w:pPr>
              <w:spacing w:after="0"/>
              <w:rPr>
                <w:sz w:val="24"/>
                <w:szCs w:val="24"/>
              </w:rPr>
            </w:pPr>
            <w:r>
              <w:rPr>
                <w:sz w:val="24"/>
                <w:szCs w:val="24"/>
              </w:rPr>
              <w:t>Number of organizations socially contracted</w:t>
            </w:r>
          </w:p>
        </w:tc>
        <w:tc>
          <w:tcPr>
            <w:tcW w:w="1636" w:type="dxa"/>
          </w:tcPr>
          <w:p w:rsidR="00BF1AC2" w:rsidRDefault="00BF1AC2" w:rsidP="00BF1AC2">
            <w:pPr>
              <w:spacing w:after="0"/>
              <w:rPr>
                <w:sz w:val="24"/>
                <w:szCs w:val="24"/>
              </w:rPr>
            </w:pPr>
          </w:p>
        </w:tc>
        <w:tc>
          <w:tcPr>
            <w:tcW w:w="826" w:type="dxa"/>
            <w:shd w:val="clear" w:color="auto" w:fill="D7E3BC"/>
          </w:tcPr>
          <w:p w:rsidR="00BF1AC2" w:rsidRDefault="00716E8C" w:rsidP="00BF1AC2">
            <w:pPr>
              <w:spacing w:after="0"/>
              <w:rPr>
                <w:sz w:val="24"/>
                <w:szCs w:val="24"/>
              </w:rPr>
            </w:pPr>
            <w:r>
              <w:rPr>
                <w:sz w:val="24"/>
                <w:szCs w:val="24"/>
              </w:rPr>
              <w:t>10</w:t>
            </w:r>
          </w:p>
        </w:tc>
        <w:tc>
          <w:tcPr>
            <w:tcW w:w="721" w:type="dxa"/>
            <w:shd w:val="clear" w:color="auto" w:fill="D7E3BC"/>
          </w:tcPr>
          <w:p w:rsidR="00BF1AC2" w:rsidRDefault="00716E8C" w:rsidP="00BF1AC2">
            <w:pPr>
              <w:spacing w:after="0"/>
              <w:rPr>
                <w:sz w:val="24"/>
                <w:szCs w:val="24"/>
              </w:rPr>
            </w:pPr>
            <w:r>
              <w:rPr>
                <w:sz w:val="24"/>
                <w:szCs w:val="24"/>
              </w:rPr>
              <w:t>2022</w:t>
            </w:r>
          </w:p>
        </w:tc>
        <w:tc>
          <w:tcPr>
            <w:tcW w:w="596" w:type="dxa"/>
            <w:shd w:val="clear" w:color="auto" w:fill="auto"/>
          </w:tcPr>
          <w:p w:rsidR="00BF1AC2" w:rsidRDefault="00BF1AC2" w:rsidP="00BF1AC2">
            <w:pPr>
              <w:spacing w:after="0"/>
              <w:rPr>
                <w:sz w:val="24"/>
                <w:szCs w:val="24"/>
              </w:rPr>
            </w:pPr>
            <w:r>
              <w:rPr>
                <w:sz w:val="24"/>
                <w:szCs w:val="24"/>
              </w:rPr>
              <w:t>10</w:t>
            </w:r>
          </w:p>
        </w:tc>
        <w:tc>
          <w:tcPr>
            <w:tcW w:w="600" w:type="dxa"/>
            <w:shd w:val="clear" w:color="auto" w:fill="auto"/>
          </w:tcPr>
          <w:p w:rsidR="00BF1AC2" w:rsidRDefault="00BF1AC2" w:rsidP="00BF1AC2">
            <w:pPr>
              <w:spacing w:after="0"/>
              <w:rPr>
                <w:sz w:val="24"/>
                <w:szCs w:val="24"/>
              </w:rPr>
            </w:pPr>
            <w:r>
              <w:rPr>
                <w:sz w:val="24"/>
                <w:szCs w:val="24"/>
              </w:rPr>
              <w:t>10</w:t>
            </w:r>
          </w:p>
        </w:tc>
        <w:tc>
          <w:tcPr>
            <w:tcW w:w="547" w:type="dxa"/>
            <w:shd w:val="clear" w:color="auto" w:fill="auto"/>
          </w:tcPr>
          <w:p w:rsidR="00BF1AC2" w:rsidRDefault="00BF1AC2" w:rsidP="00BF1AC2">
            <w:pPr>
              <w:spacing w:after="0"/>
              <w:rPr>
                <w:sz w:val="24"/>
                <w:szCs w:val="24"/>
              </w:rPr>
            </w:pPr>
            <w:r>
              <w:rPr>
                <w:sz w:val="24"/>
                <w:szCs w:val="24"/>
              </w:rPr>
              <w:t>0</w:t>
            </w:r>
          </w:p>
        </w:tc>
        <w:tc>
          <w:tcPr>
            <w:tcW w:w="663" w:type="dxa"/>
            <w:shd w:val="clear" w:color="auto" w:fill="auto"/>
          </w:tcPr>
          <w:p w:rsidR="00BF1AC2" w:rsidRDefault="00BF1AC2" w:rsidP="00BF1AC2">
            <w:pPr>
              <w:spacing w:after="0"/>
              <w:rPr>
                <w:sz w:val="24"/>
                <w:szCs w:val="24"/>
              </w:rPr>
            </w:pPr>
            <w:r>
              <w:rPr>
                <w:sz w:val="24"/>
                <w:szCs w:val="24"/>
              </w:rPr>
              <w:t>11</w:t>
            </w:r>
          </w:p>
        </w:tc>
        <w:tc>
          <w:tcPr>
            <w:tcW w:w="700" w:type="dxa"/>
            <w:shd w:val="clear" w:color="auto" w:fill="auto"/>
          </w:tcPr>
          <w:p w:rsidR="00BF1AC2" w:rsidRDefault="00BF1AC2" w:rsidP="00BF1AC2">
            <w:pPr>
              <w:spacing w:after="0"/>
              <w:rPr>
                <w:sz w:val="24"/>
                <w:szCs w:val="24"/>
              </w:rPr>
            </w:pPr>
            <w:r>
              <w:rPr>
                <w:sz w:val="24"/>
                <w:szCs w:val="24"/>
              </w:rPr>
              <w:t>0</w:t>
            </w:r>
          </w:p>
        </w:tc>
        <w:tc>
          <w:tcPr>
            <w:tcW w:w="961" w:type="dxa"/>
            <w:shd w:val="clear" w:color="auto" w:fill="auto"/>
          </w:tcPr>
          <w:p w:rsidR="00BF1AC2" w:rsidRDefault="00BF1AC2" w:rsidP="00BF1AC2">
            <w:pPr>
              <w:spacing w:after="0"/>
              <w:rPr>
                <w:sz w:val="24"/>
                <w:szCs w:val="24"/>
              </w:rPr>
            </w:pPr>
            <w:r>
              <w:rPr>
                <w:sz w:val="24"/>
                <w:szCs w:val="24"/>
              </w:rPr>
              <w:t>11</w:t>
            </w:r>
          </w:p>
        </w:tc>
        <w:tc>
          <w:tcPr>
            <w:tcW w:w="631" w:type="dxa"/>
            <w:shd w:val="clear" w:color="auto" w:fill="auto"/>
          </w:tcPr>
          <w:p w:rsidR="00BF1AC2" w:rsidRDefault="00BF1AC2" w:rsidP="00BF1AC2">
            <w:pPr>
              <w:spacing w:after="0"/>
              <w:rPr>
                <w:sz w:val="24"/>
                <w:szCs w:val="24"/>
              </w:rPr>
            </w:pPr>
            <w:r>
              <w:rPr>
                <w:sz w:val="24"/>
                <w:szCs w:val="24"/>
              </w:rPr>
              <w:t>0</w:t>
            </w:r>
          </w:p>
        </w:tc>
        <w:tc>
          <w:tcPr>
            <w:tcW w:w="961" w:type="dxa"/>
            <w:shd w:val="clear" w:color="auto" w:fill="auto"/>
          </w:tcPr>
          <w:p w:rsidR="00BF1AC2" w:rsidRDefault="00BF1AC2" w:rsidP="00BF1AC2">
            <w:pPr>
              <w:spacing w:after="0"/>
              <w:rPr>
                <w:sz w:val="24"/>
                <w:szCs w:val="24"/>
              </w:rPr>
            </w:pPr>
            <w:r>
              <w:rPr>
                <w:sz w:val="24"/>
                <w:szCs w:val="24"/>
              </w:rPr>
              <w:t>11</w:t>
            </w:r>
          </w:p>
        </w:tc>
        <w:tc>
          <w:tcPr>
            <w:tcW w:w="639"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2686" w:type="dxa"/>
            <w:gridSpan w:val="2"/>
            <w:shd w:val="clear" w:color="auto" w:fill="auto"/>
            <w:vAlign w:val="center"/>
          </w:tcPr>
          <w:p w:rsidR="00BF1AC2" w:rsidRDefault="00BF1AC2" w:rsidP="00BF1AC2">
            <w:pPr>
              <w:spacing w:after="0"/>
              <w:rPr>
                <w:sz w:val="24"/>
                <w:szCs w:val="24"/>
              </w:rPr>
            </w:pPr>
            <w:r>
              <w:rPr>
                <w:sz w:val="24"/>
                <w:szCs w:val="24"/>
              </w:rPr>
              <w:t xml:space="preserve">OUC 4 Increased uptake of </w:t>
            </w:r>
            <w:proofErr w:type="gramStart"/>
            <w:r>
              <w:rPr>
                <w:sz w:val="24"/>
                <w:szCs w:val="24"/>
              </w:rPr>
              <w:t>HIV  AND</w:t>
            </w:r>
            <w:proofErr w:type="gramEnd"/>
            <w:r>
              <w:rPr>
                <w:sz w:val="24"/>
                <w:szCs w:val="24"/>
              </w:rPr>
              <w:t xml:space="preserve"> AIDS services</w:t>
            </w:r>
          </w:p>
        </w:tc>
        <w:tc>
          <w:tcPr>
            <w:tcW w:w="1859" w:type="dxa"/>
            <w:shd w:val="clear" w:color="auto" w:fill="auto"/>
          </w:tcPr>
          <w:p w:rsidR="00BF1AC2" w:rsidRDefault="00BF1AC2" w:rsidP="00BF1AC2">
            <w:pPr>
              <w:spacing w:after="0"/>
              <w:rPr>
                <w:sz w:val="24"/>
                <w:szCs w:val="24"/>
              </w:rPr>
            </w:pPr>
          </w:p>
        </w:tc>
        <w:tc>
          <w:tcPr>
            <w:tcW w:w="1636" w:type="dxa"/>
          </w:tcPr>
          <w:p w:rsidR="00BF1AC2" w:rsidRDefault="00BF1AC2" w:rsidP="00BF1AC2">
            <w:pPr>
              <w:spacing w:after="0"/>
              <w:rPr>
                <w:sz w:val="24"/>
                <w:szCs w:val="24"/>
              </w:rPr>
            </w:pPr>
          </w:p>
        </w:tc>
        <w:tc>
          <w:tcPr>
            <w:tcW w:w="826" w:type="dxa"/>
            <w:shd w:val="clear" w:color="auto" w:fill="D7E3BC"/>
          </w:tcPr>
          <w:p w:rsidR="00BF1AC2" w:rsidRDefault="00BF1AC2" w:rsidP="00BF1AC2">
            <w:pPr>
              <w:spacing w:after="0"/>
              <w:rPr>
                <w:sz w:val="24"/>
                <w:szCs w:val="24"/>
              </w:rPr>
            </w:pPr>
          </w:p>
        </w:tc>
        <w:tc>
          <w:tcPr>
            <w:tcW w:w="721" w:type="dxa"/>
            <w:shd w:val="clear" w:color="auto" w:fill="D7E3BC"/>
          </w:tcPr>
          <w:p w:rsidR="00BF1AC2" w:rsidRDefault="00BF1AC2" w:rsidP="00BF1AC2">
            <w:pPr>
              <w:spacing w:after="0"/>
              <w:rPr>
                <w:sz w:val="24"/>
                <w:szCs w:val="24"/>
              </w:rPr>
            </w:pPr>
          </w:p>
        </w:tc>
        <w:tc>
          <w:tcPr>
            <w:tcW w:w="596" w:type="dxa"/>
            <w:shd w:val="clear" w:color="auto" w:fill="auto"/>
          </w:tcPr>
          <w:p w:rsidR="00BF1AC2" w:rsidRDefault="00BF1AC2" w:rsidP="00BF1AC2">
            <w:pPr>
              <w:spacing w:after="0"/>
              <w:rPr>
                <w:sz w:val="24"/>
                <w:szCs w:val="24"/>
              </w:rPr>
            </w:pPr>
          </w:p>
        </w:tc>
        <w:tc>
          <w:tcPr>
            <w:tcW w:w="600" w:type="dxa"/>
            <w:shd w:val="clear" w:color="auto" w:fill="auto"/>
          </w:tcPr>
          <w:p w:rsidR="00BF1AC2" w:rsidRDefault="00BF1AC2" w:rsidP="00BF1AC2">
            <w:pPr>
              <w:spacing w:after="0"/>
              <w:rPr>
                <w:sz w:val="24"/>
                <w:szCs w:val="24"/>
              </w:rPr>
            </w:pPr>
          </w:p>
        </w:tc>
        <w:tc>
          <w:tcPr>
            <w:tcW w:w="547" w:type="dxa"/>
            <w:shd w:val="clear" w:color="auto" w:fill="auto"/>
          </w:tcPr>
          <w:p w:rsidR="00BF1AC2" w:rsidRDefault="00BF1AC2" w:rsidP="00BF1AC2">
            <w:pPr>
              <w:spacing w:after="0"/>
              <w:rPr>
                <w:sz w:val="24"/>
                <w:szCs w:val="24"/>
              </w:rPr>
            </w:pPr>
          </w:p>
        </w:tc>
        <w:tc>
          <w:tcPr>
            <w:tcW w:w="663" w:type="dxa"/>
            <w:shd w:val="clear" w:color="auto" w:fill="auto"/>
          </w:tcPr>
          <w:p w:rsidR="00BF1AC2" w:rsidRDefault="00BF1AC2" w:rsidP="00BF1AC2">
            <w:pPr>
              <w:spacing w:after="0"/>
              <w:rPr>
                <w:sz w:val="24"/>
                <w:szCs w:val="24"/>
              </w:rPr>
            </w:pPr>
          </w:p>
        </w:tc>
        <w:tc>
          <w:tcPr>
            <w:tcW w:w="700" w:type="dxa"/>
            <w:shd w:val="clear" w:color="auto" w:fill="auto"/>
          </w:tcPr>
          <w:p w:rsidR="00BF1AC2" w:rsidRDefault="00BF1AC2" w:rsidP="00BF1AC2">
            <w:pPr>
              <w:spacing w:after="0"/>
              <w:rPr>
                <w:sz w:val="24"/>
                <w:szCs w:val="24"/>
              </w:rPr>
            </w:pPr>
          </w:p>
        </w:tc>
        <w:tc>
          <w:tcPr>
            <w:tcW w:w="961" w:type="dxa"/>
          </w:tcPr>
          <w:p w:rsidR="00BF1AC2" w:rsidRDefault="00BF1AC2" w:rsidP="00BF1AC2">
            <w:pPr>
              <w:spacing w:after="0"/>
              <w:rPr>
                <w:sz w:val="24"/>
                <w:szCs w:val="24"/>
              </w:rPr>
            </w:pPr>
          </w:p>
        </w:tc>
        <w:tc>
          <w:tcPr>
            <w:tcW w:w="631" w:type="dxa"/>
            <w:shd w:val="clear" w:color="auto" w:fill="auto"/>
          </w:tcPr>
          <w:p w:rsidR="00BF1AC2" w:rsidRDefault="00BF1AC2" w:rsidP="00BF1AC2">
            <w:pPr>
              <w:spacing w:after="0"/>
              <w:rPr>
                <w:sz w:val="24"/>
                <w:szCs w:val="24"/>
              </w:rPr>
            </w:pPr>
          </w:p>
        </w:tc>
        <w:tc>
          <w:tcPr>
            <w:tcW w:w="961" w:type="dxa"/>
            <w:shd w:val="clear" w:color="auto" w:fill="auto"/>
          </w:tcPr>
          <w:p w:rsidR="00BF1AC2" w:rsidRDefault="00BF1AC2" w:rsidP="00BF1AC2">
            <w:pPr>
              <w:spacing w:after="0"/>
              <w:rPr>
                <w:sz w:val="24"/>
                <w:szCs w:val="24"/>
              </w:rPr>
            </w:pPr>
          </w:p>
        </w:tc>
        <w:tc>
          <w:tcPr>
            <w:tcW w:w="639" w:type="dxa"/>
            <w:shd w:val="clear" w:color="auto" w:fill="auto"/>
          </w:tcPr>
          <w:p w:rsidR="00BF1AC2" w:rsidRDefault="00BF1AC2" w:rsidP="00BF1AC2">
            <w:pPr>
              <w:spacing w:after="0"/>
              <w:rPr>
                <w:sz w:val="24"/>
                <w:szCs w:val="24"/>
              </w:rPr>
            </w:pPr>
          </w:p>
        </w:tc>
      </w:tr>
      <w:tr w:rsidR="00BF1AC2" w:rsidTr="00BF1AC2">
        <w:trPr>
          <w:trHeight w:val="368"/>
        </w:trPr>
        <w:tc>
          <w:tcPr>
            <w:tcW w:w="752" w:type="dxa"/>
            <w:shd w:val="clear" w:color="auto" w:fill="auto"/>
            <w:vAlign w:val="center"/>
          </w:tcPr>
          <w:p w:rsidR="00BF1AC2" w:rsidRDefault="00BF1AC2" w:rsidP="00BF1AC2">
            <w:pPr>
              <w:spacing w:after="0"/>
              <w:rPr>
                <w:b/>
                <w:sz w:val="24"/>
                <w:szCs w:val="24"/>
              </w:rPr>
            </w:pPr>
            <w:r>
              <w:rPr>
                <w:b/>
                <w:sz w:val="24"/>
                <w:szCs w:val="24"/>
              </w:rPr>
              <w:t xml:space="preserve">OP 4.1 </w:t>
            </w:r>
          </w:p>
        </w:tc>
        <w:tc>
          <w:tcPr>
            <w:tcW w:w="1934" w:type="dxa"/>
            <w:shd w:val="clear" w:color="auto" w:fill="auto"/>
          </w:tcPr>
          <w:p w:rsidR="00BF1AC2" w:rsidRDefault="00BF1AC2" w:rsidP="00BF1AC2">
            <w:pPr>
              <w:spacing w:after="0"/>
              <w:rPr>
                <w:sz w:val="24"/>
                <w:szCs w:val="24"/>
              </w:rPr>
            </w:pPr>
            <w:r>
              <w:rPr>
                <w:sz w:val="24"/>
                <w:szCs w:val="24"/>
              </w:rPr>
              <w:t>HIV self-test kits procured</w:t>
            </w:r>
          </w:p>
        </w:tc>
        <w:tc>
          <w:tcPr>
            <w:tcW w:w="1859" w:type="dxa"/>
            <w:shd w:val="clear" w:color="auto" w:fill="auto"/>
          </w:tcPr>
          <w:p w:rsidR="00BF1AC2" w:rsidRDefault="00BF1AC2" w:rsidP="00BF1AC2">
            <w:pPr>
              <w:spacing w:after="0"/>
              <w:rPr>
                <w:sz w:val="24"/>
                <w:szCs w:val="24"/>
              </w:rPr>
            </w:pPr>
          </w:p>
        </w:tc>
        <w:tc>
          <w:tcPr>
            <w:tcW w:w="1636" w:type="dxa"/>
          </w:tcPr>
          <w:p w:rsidR="00BF1AC2" w:rsidRDefault="00BF1AC2" w:rsidP="00BF1AC2">
            <w:pPr>
              <w:spacing w:after="0"/>
              <w:rPr>
                <w:sz w:val="24"/>
                <w:szCs w:val="24"/>
              </w:rPr>
            </w:pPr>
          </w:p>
        </w:tc>
        <w:tc>
          <w:tcPr>
            <w:tcW w:w="826" w:type="dxa"/>
            <w:shd w:val="clear" w:color="auto" w:fill="D7E3BC"/>
          </w:tcPr>
          <w:p w:rsidR="00BF1AC2" w:rsidRDefault="00BF1AC2" w:rsidP="00BF1AC2">
            <w:pPr>
              <w:spacing w:after="0"/>
              <w:rPr>
                <w:sz w:val="24"/>
                <w:szCs w:val="24"/>
              </w:rPr>
            </w:pPr>
          </w:p>
        </w:tc>
        <w:tc>
          <w:tcPr>
            <w:tcW w:w="721" w:type="dxa"/>
            <w:shd w:val="clear" w:color="auto" w:fill="D7E3BC"/>
          </w:tcPr>
          <w:p w:rsidR="00BF1AC2" w:rsidRDefault="00BF1AC2" w:rsidP="00BF1AC2">
            <w:pPr>
              <w:spacing w:after="0"/>
              <w:rPr>
                <w:sz w:val="24"/>
                <w:szCs w:val="24"/>
              </w:rPr>
            </w:pPr>
          </w:p>
        </w:tc>
        <w:tc>
          <w:tcPr>
            <w:tcW w:w="596" w:type="dxa"/>
            <w:shd w:val="clear" w:color="auto" w:fill="auto"/>
          </w:tcPr>
          <w:p w:rsidR="00BF1AC2" w:rsidRDefault="00BF1AC2" w:rsidP="00BF1AC2">
            <w:pPr>
              <w:spacing w:after="0"/>
              <w:rPr>
                <w:sz w:val="24"/>
                <w:szCs w:val="24"/>
              </w:rPr>
            </w:pPr>
            <w:r>
              <w:rPr>
                <w:sz w:val="24"/>
                <w:szCs w:val="24"/>
              </w:rPr>
              <w:t>-</w:t>
            </w:r>
          </w:p>
        </w:tc>
        <w:tc>
          <w:tcPr>
            <w:tcW w:w="600" w:type="dxa"/>
            <w:shd w:val="clear" w:color="auto" w:fill="auto"/>
          </w:tcPr>
          <w:p w:rsidR="00BF1AC2" w:rsidRDefault="00BF1AC2" w:rsidP="00BF1AC2">
            <w:pPr>
              <w:spacing w:after="0"/>
              <w:rPr>
                <w:sz w:val="24"/>
                <w:szCs w:val="24"/>
              </w:rPr>
            </w:pPr>
            <w:r>
              <w:rPr>
                <w:sz w:val="24"/>
                <w:szCs w:val="24"/>
              </w:rPr>
              <w:t>-</w:t>
            </w:r>
          </w:p>
        </w:tc>
        <w:tc>
          <w:tcPr>
            <w:tcW w:w="547" w:type="dxa"/>
            <w:shd w:val="clear" w:color="auto" w:fill="auto"/>
          </w:tcPr>
          <w:p w:rsidR="00BF1AC2" w:rsidRDefault="00BF1AC2" w:rsidP="00BF1AC2">
            <w:pPr>
              <w:spacing w:after="0"/>
              <w:rPr>
                <w:sz w:val="24"/>
                <w:szCs w:val="24"/>
              </w:rPr>
            </w:pPr>
            <w:r>
              <w:rPr>
                <w:sz w:val="24"/>
                <w:szCs w:val="24"/>
              </w:rPr>
              <w:t>-</w:t>
            </w:r>
          </w:p>
        </w:tc>
        <w:tc>
          <w:tcPr>
            <w:tcW w:w="663" w:type="dxa"/>
            <w:shd w:val="clear" w:color="auto" w:fill="auto"/>
          </w:tcPr>
          <w:p w:rsidR="00BF1AC2" w:rsidRDefault="00BF1AC2" w:rsidP="00BF1AC2">
            <w:pPr>
              <w:spacing w:after="0"/>
              <w:rPr>
                <w:sz w:val="24"/>
                <w:szCs w:val="24"/>
              </w:rPr>
            </w:pPr>
            <w:r>
              <w:rPr>
                <w:sz w:val="24"/>
                <w:szCs w:val="24"/>
              </w:rPr>
              <w:t>-</w:t>
            </w:r>
          </w:p>
        </w:tc>
        <w:tc>
          <w:tcPr>
            <w:tcW w:w="700" w:type="dxa"/>
            <w:shd w:val="clear" w:color="auto" w:fill="auto"/>
          </w:tcPr>
          <w:p w:rsidR="00BF1AC2" w:rsidRDefault="00BF1AC2" w:rsidP="00BF1AC2">
            <w:pPr>
              <w:spacing w:after="0"/>
              <w:rPr>
                <w:sz w:val="24"/>
                <w:szCs w:val="24"/>
              </w:rPr>
            </w:pPr>
            <w:r>
              <w:rPr>
                <w:sz w:val="24"/>
                <w:szCs w:val="24"/>
              </w:rPr>
              <w:t>-</w:t>
            </w:r>
          </w:p>
        </w:tc>
        <w:tc>
          <w:tcPr>
            <w:tcW w:w="961" w:type="dxa"/>
            <w:shd w:val="clear" w:color="auto" w:fill="auto"/>
          </w:tcPr>
          <w:p w:rsidR="00BF1AC2" w:rsidRDefault="00BF1AC2" w:rsidP="00BF1AC2">
            <w:pPr>
              <w:spacing w:after="0"/>
              <w:rPr>
                <w:sz w:val="24"/>
                <w:szCs w:val="24"/>
              </w:rPr>
            </w:pPr>
            <w:r>
              <w:rPr>
                <w:sz w:val="24"/>
                <w:szCs w:val="24"/>
              </w:rPr>
              <w:t>180000</w:t>
            </w:r>
          </w:p>
        </w:tc>
        <w:tc>
          <w:tcPr>
            <w:tcW w:w="631" w:type="dxa"/>
            <w:shd w:val="clear" w:color="auto" w:fill="auto"/>
          </w:tcPr>
          <w:p w:rsidR="00BF1AC2" w:rsidRDefault="00BF1AC2" w:rsidP="00BF1AC2">
            <w:pPr>
              <w:spacing w:after="0"/>
              <w:rPr>
                <w:sz w:val="24"/>
                <w:szCs w:val="24"/>
              </w:rPr>
            </w:pPr>
            <w:r>
              <w:rPr>
                <w:sz w:val="24"/>
                <w:szCs w:val="24"/>
              </w:rPr>
              <w:t>0</w:t>
            </w:r>
          </w:p>
        </w:tc>
        <w:tc>
          <w:tcPr>
            <w:tcW w:w="961" w:type="dxa"/>
            <w:shd w:val="clear" w:color="auto" w:fill="auto"/>
          </w:tcPr>
          <w:p w:rsidR="00BF1AC2" w:rsidRDefault="00BF1AC2" w:rsidP="00BF1AC2">
            <w:pPr>
              <w:spacing w:after="0"/>
              <w:rPr>
                <w:sz w:val="24"/>
                <w:szCs w:val="24"/>
              </w:rPr>
            </w:pPr>
            <w:r>
              <w:rPr>
                <w:sz w:val="24"/>
                <w:szCs w:val="24"/>
              </w:rPr>
              <w:t>200000</w:t>
            </w:r>
          </w:p>
        </w:tc>
        <w:tc>
          <w:tcPr>
            <w:tcW w:w="639"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52" w:type="dxa"/>
            <w:shd w:val="clear" w:color="auto" w:fill="auto"/>
            <w:vAlign w:val="center"/>
          </w:tcPr>
          <w:p w:rsidR="00BF1AC2" w:rsidRDefault="00BF1AC2" w:rsidP="00BF1AC2">
            <w:pPr>
              <w:spacing w:after="0"/>
              <w:rPr>
                <w:b/>
                <w:sz w:val="24"/>
                <w:szCs w:val="24"/>
              </w:rPr>
            </w:pPr>
            <w:r>
              <w:rPr>
                <w:b/>
                <w:sz w:val="24"/>
                <w:szCs w:val="24"/>
              </w:rPr>
              <w:t>OP 4.2</w:t>
            </w:r>
          </w:p>
        </w:tc>
        <w:tc>
          <w:tcPr>
            <w:tcW w:w="1934" w:type="dxa"/>
            <w:shd w:val="clear" w:color="auto" w:fill="auto"/>
          </w:tcPr>
          <w:p w:rsidR="00BF1AC2" w:rsidRDefault="00BF1AC2" w:rsidP="00BF1AC2">
            <w:pPr>
              <w:spacing w:after="0"/>
              <w:rPr>
                <w:sz w:val="24"/>
                <w:szCs w:val="24"/>
              </w:rPr>
            </w:pPr>
            <w:bookmarkStart w:id="4" w:name="_Hlk159136895"/>
            <w:r>
              <w:rPr>
                <w:sz w:val="24"/>
                <w:szCs w:val="24"/>
              </w:rPr>
              <w:t>ARVs</w:t>
            </w:r>
            <w:r w:rsidR="00C61548">
              <w:rPr>
                <w:sz w:val="24"/>
                <w:szCs w:val="24"/>
              </w:rPr>
              <w:t xml:space="preserve">, </w:t>
            </w:r>
            <w:r>
              <w:rPr>
                <w:sz w:val="24"/>
                <w:szCs w:val="24"/>
              </w:rPr>
              <w:t>related medicines and consumables procured</w:t>
            </w:r>
            <w:bookmarkEnd w:id="4"/>
          </w:p>
        </w:tc>
        <w:tc>
          <w:tcPr>
            <w:tcW w:w="1859" w:type="dxa"/>
            <w:shd w:val="clear" w:color="auto" w:fill="auto"/>
          </w:tcPr>
          <w:p w:rsidR="00BF1AC2" w:rsidRDefault="00BF1AC2" w:rsidP="00BF1AC2">
            <w:pPr>
              <w:spacing w:after="0"/>
              <w:rPr>
                <w:sz w:val="24"/>
                <w:szCs w:val="24"/>
              </w:rPr>
            </w:pPr>
            <w:r>
              <w:rPr>
                <w:sz w:val="24"/>
                <w:szCs w:val="24"/>
              </w:rPr>
              <w:t>Percentage of funds used to procure ARVs</w:t>
            </w:r>
            <w:r w:rsidR="00C61548">
              <w:rPr>
                <w:sz w:val="24"/>
                <w:szCs w:val="24"/>
              </w:rPr>
              <w:t xml:space="preserve">, </w:t>
            </w:r>
            <w:r>
              <w:rPr>
                <w:sz w:val="24"/>
                <w:szCs w:val="24"/>
              </w:rPr>
              <w:t xml:space="preserve">related </w:t>
            </w:r>
            <w:r w:rsidR="00C61548">
              <w:rPr>
                <w:sz w:val="24"/>
                <w:szCs w:val="24"/>
              </w:rPr>
              <w:t xml:space="preserve">medicines and </w:t>
            </w:r>
            <w:r>
              <w:rPr>
                <w:sz w:val="24"/>
                <w:szCs w:val="24"/>
              </w:rPr>
              <w:t>consumable</w:t>
            </w:r>
            <w:r w:rsidR="00C61548">
              <w:rPr>
                <w:sz w:val="24"/>
                <w:szCs w:val="24"/>
              </w:rPr>
              <w:t>s</w:t>
            </w:r>
          </w:p>
        </w:tc>
        <w:tc>
          <w:tcPr>
            <w:tcW w:w="1636" w:type="dxa"/>
          </w:tcPr>
          <w:p w:rsidR="00BF1AC2" w:rsidRDefault="00BF1AC2" w:rsidP="00BF1AC2">
            <w:pPr>
              <w:spacing w:after="0"/>
              <w:rPr>
                <w:sz w:val="24"/>
                <w:szCs w:val="24"/>
              </w:rPr>
            </w:pPr>
            <w:r>
              <w:rPr>
                <w:sz w:val="24"/>
                <w:szCs w:val="24"/>
              </w:rPr>
              <w:t>Percentage</w:t>
            </w:r>
          </w:p>
        </w:tc>
        <w:tc>
          <w:tcPr>
            <w:tcW w:w="826" w:type="dxa"/>
            <w:shd w:val="clear" w:color="auto" w:fill="D7E3BC"/>
          </w:tcPr>
          <w:p w:rsidR="00BF1AC2" w:rsidRDefault="002B7BFB" w:rsidP="00BF1AC2">
            <w:pPr>
              <w:spacing w:after="0"/>
              <w:rPr>
                <w:sz w:val="24"/>
                <w:szCs w:val="24"/>
              </w:rPr>
            </w:pPr>
            <w:r>
              <w:rPr>
                <w:sz w:val="24"/>
                <w:szCs w:val="24"/>
              </w:rPr>
              <w:t>50</w:t>
            </w:r>
          </w:p>
        </w:tc>
        <w:tc>
          <w:tcPr>
            <w:tcW w:w="721" w:type="dxa"/>
            <w:shd w:val="clear" w:color="auto" w:fill="D7E3BC"/>
          </w:tcPr>
          <w:p w:rsidR="00BF1AC2" w:rsidRDefault="002B7BFB" w:rsidP="00BF1AC2">
            <w:pPr>
              <w:spacing w:after="0"/>
              <w:rPr>
                <w:sz w:val="24"/>
                <w:szCs w:val="24"/>
              </w:rPr>
            </w:pPr>
            <w:r>
              <w:rPr>
                <w:sz w:val="24"/>
                <w:szCs w:val="24"/>
              </w:rPr>
              <w:t>2019</w:t>
            </w:r>
          </w:p>
        </w:tc>
        <w:tc>
          <w:tcPr>
            <w:tcW w:w="596" w:type="dxa"/>
            <w:shd w:val="clear" w:color="auto" w:fill="auto"/>
          </w:tcPr>
          <w:p w:rsidR="00BF1AC2" w:rsidRDefault="002F40DA" w:rsidP="00BF1AC2">
            <w:pPr>
              <w:spacing w:after="0"/>
              <w:rPr>
                <w:sz w:val="24"/>
                <w:szCs w:val="24"/>
              </w:rPr>
            </w:pPr>
            <w:r>
              <w:rPr>
                <w:sz w:val="24"/>
                <w:szCs w:val="24"/>
              </w:rPr>
              <w:t>50%</w:t>
            </w:r>
          </w:p>
        </w:tc>
        <w:tc>
          <w:tcPr>
            <w:tcW w:w="600" w:type="dxa"/>
            <w:shd w:val="clear" w:color="auto" w:fill="auto"/>
          </w:tcPr>
          <w:p w:rsidR="00BF1AC2" w:rsidRDefault="002F40DA" w:rsidP="00BF1AC2">
            <w:pPr>
              <w:spacing w:after="0"/>
              <w:rPr>
                <w:sz w:val="24"/>
                <w:szCs w:val="24"/>
              </w:rPr>
            </w:pPr>
            <w:r>
              <w:rPr>
                <w:sz w:val="24"/>
                <w:szCs w:val="24"/>
              </w:rPr>
              <w:t>50%</w:t>
            </w:r>
          </w:p>
        </w:tc>
        <w:tc>
          <w:tcPr>
            <w:tcW w:w="547" w:type="dxa"/>
            <w:shd w:val="clear" w:color="auto" w:fill="auto"/>
          </w:tcPr>
          <w:p w:rsidR="00BF1AC2" w:rsidRDefault="002F40DA" w:rsidP="00BF1AC2">
            <w:pPr>
              <w:spacing w:after="0"/>
              <w:rPr>
                <w:sz w:val="24"/>
                <w:szCs w:val="24"/>
              </w:rPr>
            </w:pPr>
            <w:r>
              <w:rPr>
                <w:sz w:val="24"/>
                <w:szCs w:val="24"/>
              </w:rPr>
              <w:t>0</w:t>
            </w:r>
          </w:p>
        </w:tc>
        <w:tc>
          <w:tcPr>
            <w:tcW w:w="663" w:type="dxa"/>
            <w:shd w:val="clear" w:color="auto" w:fill="auto"/>
          </w:tcPr>
          <w:p w:rsidR="00BF1AC2" w:rsidRDefault="002F40DA" w:rsidP="00BF1AC2">
            <w:pPr>
              <w:spacing w:after="0"/>
              <w:rPr>
                <w:sz w:val="24"/>
                <w:szCs w:val="24"/>
              </w:rPr>
            </w:pPr>
            <w:r>
              <w:rPr>
                <w:sz w:val="24"/>
                <w:szCs w:val="24"/>
              </w:rPr>
              <w:t>50%</w:t>
            </w:r>
          </w:p>
        </w:tc>
        <w:tc>
          <w:tcPr>
            <w:tcW w:w="700" w:type="dxa"/>
            <w:shd w:val="clear" w:color="auto" w:fill="auto"/>
          </w:tcPr>
          <w:p w:rsidR="00BF1AC2" w:rsidRDefault="002F40DA" w:rsidP="00BF1AC2">
            <w:pPr>
              <w:spacing w:after="0"/>
              <w:rPr>
                <w:sz w:val="24"/>
                <w:szCs w:val="24"/>
              </w:rPr>
            </w:pPr>
            <w:r>
              <w:rPr>
                <w:sz w:val="24"/>
                <w:szCs w:val="24"/>
              </w:rPr>
              <w:t>0</w:t>
            </w:r>
          </w:p>
        </w:tc>
        <w:tc>
          <w:tcPr>
            <w:tcW w:w="961" w:type="dxa"/>
            <w:shd w:val="clear" w:color="auto" w:fill="auto"/>
          </w:tcPr>
          <w:p w:rsidR="00BF1AC2" w:rsidRDefault="00BF1AC2" w:rsidP="00BF1AC2">
            <w:pPr>
              <w:spacing w:after="0"/>
              <w:rPr>
                <w:sz w:val="24"/>
                <w:szCs w:val="24"/>
              </w:rPr>
            </w:pPr>
            <w:r>
              <w:rPr>
                <w:sz w:val="24"/>
                <w:szCs w:val="24"/>
              </w:rPr>
              <w:t>50%</w:t>
            </w:r>
          </w:p>
        </w:tc>
        <w:tc>
          <w:tcPr>
            <w:tcW w:w="631" w:type="dxa"/>
            <w:shd w:val="clear" w:color="auto" w:fill="auto"/>
          </w:tcPr>
          <w:p w:rsidR="00BF1AC2" w:rsidRDefault="00BF1AC2" w:rsidP="00BF1AC2">
            <w:pPr>
              <w:spacing w:after="0"/>
              <w:rPr>
                <w:sz w:val="24"/>
                <w:szCs w:val="24"/>
              </w:rPr>
            </w:pPr>
            <w:r>
              <w:rPr>
                <w:sz w:val="24"/>
                <w:szCs w:val="24"/>
              </w:rPr>
              <w:t>0</w:t>
            </w:r>
          </w:p>
        </w:tc>
        <w:tc>
          <w:tcPr>
            <w:tcW w:w="961" w:type="dxa"/>
            <w:shd w:val="clear" w:color="auto" w:fill="auto"/>
          </w:tcPr>
          <w:p w:rsidR="00BF1AC2" w:rsidRDefault="00BF1AC2" w:rsidP="00BF1AC2">
            <w:pPr>
              <w:spacing w:after="0"/>
              <w:rPr>
                <w:sz w:val="24"/>
                <w:szCs w:val="24"/>
              </w:rPr>
            </w:pPr>
            <w:r>
              <w:rPr>
                <w:sz w:val="24"/>
                <w:szCs w:val="24"/>
              </w:rPr>
              <w:t>50%</w:t>
            </w:r>
          </w:p>
        </w:tc>
        <w:tc>
          <w:tcPr>
            <w:tcW w:w="639" w:type="dxa"/>
            <w:shd w:val="clear" w:color="auto" w:fill="auto"/>
          </w:tcPr>
          <w:p w:rsidR="00BF1AC2" w:rsidRDefault="00BF1AC2" w:rsidP="00BF1AC2">
            <w:pPr>
              <w:spacing w:after="0"/>
              <w:rPr>
                <w:sz w:val="24"/>
                <w:szCs w:val="24"/>
              </w:rPr>
            </w:pPr>
            <w:r>
              <w:rPr>
                <w:sz w:val="24"/>
                <w:szCs w:val="24"/>
              </w:rPr>
              <w:t>0</w:t>
            </w:r>
          </w:p>
        </w:tc>
      </w:tr>
      <w:tr w:rsidR="00BF1AC2" w:rsidTr="00BF1AC2">
        <w:trPr>
          <w:trHeight w:val="368"/>
        </w:trPr>
        <w:tc>
          <w:tcPr>
            <w:tcW w:w="752" w:type="dxa"/>
            <w:shd w:val="clear" w:color="auto" w:fill="auto"/>
            <w:vAlign w:val="center"/>
          </w:tcPr>
          <w:p w:rsidR="00BF1AC2" w:rsidRDefault="00BF1AC2" w:rsidP="00BF1AC2">
            <w:pPr>
              <w:spacing w:after="0"/>
              <w:rPr>
                <w:b/>
                <w:sz w:val="24"/>
                <w:szCs w:val="24"/>
              </w:rPr>
            </w:pPr>
            <w:r>
              <w:rPr>
                <w:b/>
                <w:sz w:val="24"/>
                <w:szCs w:val="24"/>
              </w:rPr>
              <w:lastRenderedPageBreak/>
              <w:t>OP 4.3</w:t>
            </w:r>
          </w:p>
        </w:tc>
        <w:tc>
          <w:tcPr>
            <w:tcW w:w="1934" w:type="dxa"/>
            <w:shd w:val="clear" w:color="auto" w:fill="auto"/>
          </w:tcPr>
          <w:p w:rsidR="00BF1AC2" w:rsidRDefault="00C61548" w:rsidP="00BF1AC2">
            <w:pPr>
              <w:spacing w:after="0"/>
              <w:rPr>
                <w:sz w:val="24"/>
                <w:szCs w:val="24"/>
              </w:rPr>
            </w:pPr>
            <w:r>
              <w:rPr>
                <w:sz w:val="24"/>
                <w:szCs w:val="24"/>
              </w:rPr>
              <w:t>L</w:t>
            </w:r>
            <w:r w:rsidR="00BF1AC2">
              <w:rPr>
                <w:sz w:val="24"/>
                <w:szCs w:val="24"/>
              </w:rPr>
              <w:t>ab equipment serviced</w:t>
            </w:r>
          </w:p>
        </w:tc>
        <w:tc>
          <w:tcPr>
            <w:tcW w:w="1859" w:type="dxa"/>
            <w:shd w:val="clear" w:color="auto" w:fill="auto"/>
          </w:tcPr>
          <w:p w:rsidR="00BF1AC2" w:rsidRDefault="00BF1AC2" w:rsidP="00BF1AC2">
            <w:pPr>
              <w:spacing w:after="0"/>
              <w:rPr>
                <w:sz w:val="24"/>
                <w:szCs w:val="24"/>
              </w:rPr>
            </w:pPr>
            <w:r>
              <w:rPr>
                <w:sz w:val="24"/>
                <w:szCs w:val="24"/>
              </w:rPr>
              <w:t xml:space="preserve">Number of lab equipment serviced </w:t>
            </w:r>
          </w:p>
        </w:tc>
        <w:tc>
          <w:tcPr>
            <w:tcW w:w="1636" w:type="dxa"/>
          </w:tcPr>
          <w:p w:rsidR="00BF1AC2" w:rsidRDefault="00BF1AC2" w:rsidP="00BF1AC2">
            <w:pPr>
              <w:spacing w:after="0"/>
              <w:rPr>
                <w:sz w:val="24"/>
                <w:szCs w:val="24"/>
              </w:rPr>
            </w:pPr>
            <w:r>
              <w:rPr>
                <w:sz w:val="24"/>
                <w:szCs w:val="24"/>
              </w:rPr>
              <w:t>Number</w:t>
            </w:r>
          </w:p>
        </w:tc>
        <w:tc>
          <w:tcPr>
            <w:tcW w:w="826" w:type="dxa"/>
            <w:shd w:val="clear" w:color="auto" w:fill="D7E3BC"/>
          </w:tcPr>
          <w:p w:rsidR="00BF1AC2" w:rsidRDefault="00716E8C" w:rsidP="00BF1AC2">
            <w:pPr>
              <w:spacing w:after="0"/>
              <w:rPr>
                <w:sz w:val="24"/>
                <w:szCs w:val="24"/>
              </w:rPr>
            </w:pPr>
            <w:r>
              <w:rPr>
                <w:sz w:val="24"/>
                <w:szCs w:val="24"/>
              </w:rPr>
              <w:t>75</w:t>
            </w:r>
          </w:p>
        </w:tc>
        <w:tc>
          <w:tcPr>
            <w:tcW w:w="721" w:type="dxa"/>
            <w:shd w:val="clear" w:color="auto" w:fill="D7E3BC"/>
          </w:tcPr>
          <w:p w:rsidR="00BF1AC2" w:rsidRDefault="00716E8C" w:rsidP="00BF1AC2">
            <w:pPr>
              <w:spacing w:after="0"/>
              <w:rPr>
                <w:sz w:val="24"/>
                <w:szCs w:val="24"/>
              </w:rPr>
            </w:pPr>
            <w:r>
              <w:rPr>
                <w:sz w:val="24"/>
                <w:szCs w:val="24"/>
              </w:rPr>
              <w:t>2022</w:t>
            </w:r>
          </w:p>
        </w:tc>
        <w:tc>
          <w:tcPr>
            <w:tcW w:w="596" w:type="dxa"/>
            <w:shd w:val="clear" w:color="auto" w:fill="auto"/>
          </w:tcPr>
          <w:p w:rsidR="00BF1AC2" w:rsidRDefault="00716E8C" w:rsidP="00BF1AC2">
            <w:pPr>
              <w:spacing w:after="0"/>
              <w:rPr>
                <w:sz w:val="24"/>
                <w:szCs w:val="24"/>
              </w:rPr>
            </w:pPr>
            <w:r>
              <w:rPr>
                <w:sz w:val="24"/>
                <w:szCs w:val="24"/>
              </w:rPr>
              <w:t>75</w:t>
            </w:r>
          </w:p>
        </w:tc>
        <w:tc>
          <w:tcPr>
            <w:tcW w:w="600" w:type="dxa"/>
            <w:shd w:val="clear" w:color="auto" w:fill="auto"/>
          </w:tcPr>
          <w:p w:rsidR="00BF1AC2" w:rsidRDefault="00716E8C" w:rsidP="00BF1AC2">
            <w:pPr>
              <w:spacing w:after="0"/>
              <w:rPr>
                <w:sz w:val="24"/>
                <w:szCs w:val="24"/>
              </w:rPr>
            </w:pPr>
            <w:r>
              <w:rPr>
                <w:sz w:val="24"/>
                <w:szCs w:val="24"/>
              </w:rPr>
              <w:t>75</w:t>
            </w:r>
          </w:p>
        </w:tc>
        <w:tc>
          <w:tcPr>
            <w:tcW w:w="547" w:type="dxa"/>
            <w:shd w:val="clear" w:color="auto" w:fill="auto"/>
          </w:tcPr>
          <w:p w:rsidR="00BF1AC2" w:rsidRDefault="00716E8C" w:rsidP="00BF1AC2">
            <w:pPr>
              <w:spacing w:after="0"/>
              <w:rPr>
                <w:sz w:val="24"/>
                <w:szCs w:val="24"/>
              </w:rPr>
            </w:pPr>
            <w:r>
              <w:rPr>
                <w:sz w:val="24"/>
                <w:szCs w:val="24"/>
              </w:rPr>
              <w:t>0</w:t>
            </w:r>
          </w:p>
        </w:tc>
        <w:tc>
          <w:tcPr>
            <w:tcW w:w="663" w:type="dxa"/>
            <w:shd w:val="clear" w:color="auto" w:fill="auto"/>
          </w:tcPr>
          <w:p w:rsidR="00BF1AC2" w:rsidRDefault="00716E8C" w:rsidP="00BF1AC2">
            <w:pPr>
              <w:spacing w:after="0"/>
              <w:rPr>
                <w:sz w:val="24"/>
                <w:szCs w:val="24"/>
              </w:rPr>
            </w:pPr>
            <w:r>
              <w:rPr>
                <w:sz w:val="24"/>
                <w:szCs w:val="24"/>
              </w:rPr>
              <w:t>75</w:t>
            </w:r>
          </w:p>
        </w:tc>
        <w:tc>
          <w:tcPr>
            <w:tcW w:w="700" w:type="dxa"/>
            <w:shd w:val="clear" w:color="auto" w:fill="auto"/>
          </w:tcPr>
          <w:p w:rsidR="00BF1AC2" w:rsidRDefault="00716E8C" w:rsidP="00BF1AC2">
            <w:pPr>
              <w:spacing w:after="0"/>
              <w:rPr>
                <w:sz w:val="24"/>
                <w:szCs w:val="24"/>
              </w:rPr>
            </w:pPr>
            <w:r>
              <w:rPr>
                <w:sz w:val="24"/>
                <w:szCs w:val="24"/>
              </w:rPr>
              <w:t>0</w:t>
            </w:r>
          </w:p>
        </w:tc>
        <w:tc>
          <w:tcPr>
            <w:tcW w:w="961" w:type="dxa"/>
            <w:shd w:val="clear" w:color="auto" w:fill="auto"/>
          </w:tcPr>
          <w:p w:rsidR="00BF1AC2" w:rsidRDefault="00716E8C" w:rsidP="00BF1AC2">
            <w:pPr>
              <w:spacing w:after="0"/>
              <w:rPr>
                <w:sz w:val="24"/>
                <w:szCs w:val="24"/>
              </w:rPr>
            </w:pPr>
            <w:r>
              <w:rPr>
                <w:sz w:val="24"/>
                <w:szCs w:val="24"/>
              </w:rPr>
              <w:t>80</w:t>
            </w:r>
          </w:p>
        </w:tc>
        <w:tc>
          <w:tcPr>
            <w:tcW w:w="631" w:type="dxa"/>
            <w:shd w:val="clear" w:color="auto" w:fill="auto"/>
          </w:tcPr>
          <w:p w:rsidR="00BF1AC2" w:rsidRDefault="00DE23D4" w:rsidP="00BF1AC2">
            <w:pPr>
              <w:spacing w:after="0"/>
              <w:rPr>
                <w:sz w:val="24"/>
                <w:szCs w:val="24"/>
              </w:rPr>
            </w:pPr>
            <w:r>
              <w:rPr>
                <w:sz w:val="24"/>
                <w:szCs w:val="24"/>
              </w:rPr>
              <w:t>0</w:t>
            </w:r>
          </w:p>
        </w:tc>
        <w:tc>
          <w:tcPr>
            <w:tcW w:w="961" w:type="dxa"/>
            <w:shd w:val="clear" w:color="auto" w:fill="auto"/>
          </w:tcPr>
          <w:p w:rsidR="00BF1AC2" w:rsidRDefault="00716E8C" w:rsidP="00BF1AC2">
            <w:pPr>
              <w:spacing w:after="0"/>
              <w:rPr>
                <w:sz w:val="24"/>
                <w:szCs w:val="24"/>
              </w:rPr>
            </w:pPr>
            <w:r>
              <w:rPr>
                <w:sz w:val="24"/>
                <w:szCs w:val="24"/>
              </w:rPr>
              <w:t>85</w:t>
            </w:r>
          </w:p>
        </w:tc>
        <w:tc>
          <w:tcPr>
            <w:tcW w:w="639" w:type="dxa"/>
            <w:shd w:val="clear" w:color="auto" w:fill="auto"/>
          </w:tcPr>
          <w:p w:rsidR="00BF1AC2" w:rsidRDefault="00DE23D4" w:rsidP="00BF1AC2">
            <w:pPr>
              <w:spacing w:after="0"/>
              <w:rPr>
                <w:sz w:val="24"/>
                <w:szCs w:val="24"/>
              </w:rPr>
            </w:pPr>
            <w:r>
              <w:rPr>
                <w:sz w:val="24"/>
                <w:szCs w:val="24"/>
              </w:rPr>
              <w:t>0</w:t>
            </w:r>
          </w:p>
        </w:tc>
      </w:tr>
      <w:tr w:rsidR="00BF1AC2" w:rsidTr="00BF1AC2">
        <w:trPr>
          <w:trHeight w:val="377"/>
        </w:trPr>
        <w:tc>
          <w:tcPr>
            <w:tcW w:w="2686" w:type="dxa"/>
            <w:gridSpan w:val="2"/>
            <w:shd w:val="clear" w:color="auto" w:fill="auto"/>
            <w:vAlign w:val="center"/>
          </w:tcPr>
          <w:p w:rsidR="00BF1AC2" w:rsidRDefault="00BF1AC2" w:rsidP="00BF1AC2">
            <w:pPr>
              <w:spacing w:after="0"/>
              <w:rPr>
                <w:b/>
                <w:sz w:val="24"/>
                <w:szCs w:val="24"/>
              </w:rPr>
            </w:pPr>
            <w:r>
              <w:rPr>
                <w:b/>
                <w:sz w:val="24"/>
                <w:szCs w:val="24"/>
              </w:rPr>
              <w:t xml:space="preserve">OUC 5: </w:t>
            </w:r>
            <w:r>
              <w:rPr>
                <w:sz w:val="24"/>
                <w:szCs w:val="24"/>
              </w:rPr>
              <w:t xml:space="preserve">Strengthened hub of strategic HIV information  </w:t>
            </w:r>
          </w:p>
        </w:tc>
        <w:tc>
          <w:tcPr>
            <w:tcW w:w="1859" w:type="dxa"/>
            <w:shd w:val="clear" w:color="auto" w:fill="auto"/>
          </w:tcPr>
          <w:p w:rsidR="00BF1AC2" w:rsidRDefault="00BF1AC2" w:rsidP="00BF1AC2">
            <w:pPr>
              <w:spacing w:after="0"/>
              <w:rPr>
                <w:sz w:val="24"/>
                <w:szCs w:val="24"/>
              </w:rPr>
            </w:pPr>
          </w:p>
        </w:tc>
        <w:tc>
          <w:tcPr>
            <w:tcW w:w="1636" w:type="dxa"/>
          </w:tcPr>
          <w:p w:rsidR="00BF1AC2" w:rsidRDefault="00BF1AC2" w:rsidP="00BF1AC2">
            <w:pPr>
              <w:spacing w:after="0"/>
              <w:rPr>
                <w:b/>
                <w:sz w:val="24"/>
                <w:szCs w:val="24"/>
              </w:rPr>
            </w:pPr>
          </w:p>
        </w:tc>
        <w:tc>
          <w:tcPr>
            <w:tcW w:w="826" w:type="dxa"/>
            <w:shd w:val="clear" w:color="auto" w:fill="D7E3BC"/>
          </w:tcPr>
          <w:p w:rsidR="00BF1AC2" w:rsidRDefault="00BF1AC2" w:rsidP="00BF1AC2">
            <w:pPr>
              <w:spacing w:after="0"/>
              <w:rPr>
                <w:b/>
                <w:sz w:val="24"/>
                <w:szCs w:val="24"/>
              </w:rPr>
            </w:pPr>
          </w:p>
        </w:tc>
        <w:tc>
          <w:tcPr>
            <w:tcW w:w="721" w:type="dxa"/>
            <w:shd w:val="clear" w:color="auto" w:fill="D7E3BC"/>
          </w:tcPr>
          <w:p w:rsidR="00BF1AC2" w:rsidRDefault="00BF1AC2" w:rsidP="00BF1AC2">
            <w:pPr>
              <w:spacing w:after="0"/>
              <w:rPr>
                <w:b/>
                <w:sz w:val="24"/>
                <w:szCs w:val="24"/>
              </w:rPr>
            </w:pPr>
          </w:p>
        </w:tc>
        <w:tc>
          <w:tcPr>
            <w:tcW w:w="596" w:type="dxa"/>
            <w:shd w:val="clear" w:color="auto" w:fill="auto"/>
            <w:vAlign w:val="center"/>
          </w:tcPr>
          <w:p w:rsidR="00BF1AC2" w:rsidRDefault="00BF1AC2" w:rsidP="00BF1AC2">
            <w:pPr>
              <w:spacing w:after="0"/>
              <w:jc w:val="center"/>
              <w:rPr>
                <w:b/>
                <w:sz w:val="24"/>
                <w:szCs w:val="24"/>
              </w:rPr>
            </w:pPr>
          </w:p>
        </w:tc>
        <w:tc>
          <w:tcPr>
            <w:tcW w:w="600" w:type="dxa"/>
            <w:shd w:val="clear" w:color="auto" w:fill="auto"/>
            <w:vAlign w:val="center"/>
          </w:tcPr>
          <w:p w:rsidR="00BF1AC2" w:rsidRDefault="00BF1AC2" w:rsidP="00BF1AC2">
            <w:pPr>
              <w:spacing w:after="0"/>
              <w:jc w:val="center"/>
              <w:rPr>
                <w:b/>
                <w:sz w:val="24"/>
                <w:szCs w:val="24"/>
              </w:rPr>
            </w:pPr>
          </w:p>
        </w:tc>
        <w:tc>
          <w:tcPr>
            <w:tcW w:w="547" w:type="dxa"/>
            <w:shd w:val="clear" w:color="auto" w:fill="auto"/>
            <w:vAlign w:val="center"/>
          </w:tcPr>
          <w:p w:rsidR="00BF1AC2" w:rsidRDefault="00BF1AC2" w:rsidP="00BF1AC2">
            <w:pPr>
              <w:spacing w:after="0"/>
              <w:jc w:val="center"/>
              <w:rPr>
                <w:b/>
                <w:sz w:val="24"/>
                <w:szCs w:val="24"/>
              </w:rPr>
            </w:pPr>
          </w:p>
        </w:tc>
        <w:tc>
          <w:tcPr>
            <w:tcW w:w="663" w:type="dxa"/>
            <w:shd w:val="clear" w:color="auto" w:fill="auto"/>
            <w:vAlign w:val="center"/>
          </w:tcPr>
          <w:p w:rsidR="00BF1AC2" w:rsidRDefault="00BF1AC2" w:rsidP="00BF1AC2">
            <w:pPr>
              <w:spacing w:after="0"/>
              <w:jc w:val="center"/>
              <w:rPr>
                <w:b/>
                <w:sz w:val="24"/>
                <w:szCs w:val="24"/>
              </w:rPr>
            </w:pPr>
          </w:p>
        </w:tc>
        <w:tc>
          <w:tcPr>
            <w:tcW w:w="700" w:type="dxa"/>
            <w:shd w:val="clear" w:color="auto" w:fill="auto"/>
            <w:vAlign w:val="center"/>
          </w:tcPr>
          <w:p w:rsidR="00BF1AC2" w:rsidRDefault="00BF1AC2" w:rsidP="00BF1AC2">
            <w:pPr>
              <w:spacing w:after="0"/>
              <w:jc w:val="center"/>
              <w:rPr>
                <w:b/>
                <w:sz w:val="24"/>
                <w:szCs w:val="24"/>
              </w:rPr>
            </w:pPr>
          </w:p>
        </w:tc>
        <w:tc>
          <w:tcPr>
            <w:tcW w:w="961" w:type="dxa"/>
          </w:tcPr>
          <w:p w:rsidR="00BF1AC2" w:rsidRDefault="00BF1AC2" w:rsidP="00BF1AC2">
            <w:pPr>
              <w:spacing w:after="0"/>
              <w:jc w:val="center"/>
              <w:rPr>
                <w:b/>
                <w:sz w:val="24"/>
                <w:szCs w:val="24"/>
              </w:rPr>
            </w:pPr>
          </w:p>
        </w:tc>
        <w:tc>
          <w:tcPr>
            <w:tcW w:w="631" w:type="dxa"/>
            <w:shd w:val="clear" w:color="auto" w:fill="auto"/>
            <w:vAlign w:val="center"/>
          </w:tcPr>
          <w:p w:rsidR="00BF1AC2" w:rsidRDefault="00BF1AC2" w:rsidP="00BF1AC2">
            <w:pPr>
              <w:spacing w:after="0"/>
              <w:jc w:val="center"/>
              <w:rPr>
                <w:b/>
                <w:sz w:val="24"/>
                <w:szCs w:val="24"/>
              </w:rPr>
            </w:pPr>
          </w:p>
        </w:tc>
        <w:tc>
          <w:tcPr>
            <w:tcW w:w="961" w:type="dxa"/>
            <w:shd w:val="clear" w:color="auto" w:fill="auto"/>
            <w:vAlign w:val="center"/>
          </w:tcPr>
          <w:p w:rsidR="00BF1AC2" w:rsidRDefault="00BF1AC2" w:rsidP="00BF1AC2">
            <w:pPr>
              <w:spacing w:after="0"/>
              <w:jc w:val="center"/>
              <w:rPr>
                <w:b/>
                <w:sz w:val="24"/>
                <w:szCs w:val="24"/>
              </w:rPr>
            </w:pPr>
          </w:p>
        </w:tc>
        <w:tc>
          <w:tcPr>
            <w:tcW w:w="639" w:type="dxa"/>
            <w:shd w:val="clear" w:color="auto" w:fill="auto"/>
            <w:vAlign w:val="center"/>
          </w:tcPr>
          <w:p w:rsidR="00BF1AC2" w:rsidRDefault="00BF1AC2" w:rsidP="00BF1AC2">
            <w:pPr>
              <w:spacing w:after="0"/>
              <w:jc w:val="center"/>
              <w:rPr>
                <w:b/>
                <w:sz w:val="24"/>
                <w:szCs w:val="24"/>
              </w:rPr>
            </w:pPr>
          </w:p>
        </w:tc>
      </w:tr>
      <w:tr w:rsidR="00BF1AC2" w:rsidTr="00BF1AC2">
        <w:trPr>
          <w:trHeight w:val="368"/>
        </w:trPr>
        <w:tc>
          <w:tcPr>
            <w:tcW w:w="752" w:type="dxa"/>
            <w:shd w:val="clear" w:color="auto" w:fill="auto"/>
            <w:vAlign w:val="center"/>
          </w:tcPr>
          <w:p w:rsidR="00BF1AC2" w:rsidRDefault="00BF1AC2" w:rsidP="00BF1AC2">
            <w:pPr>
              <w:spacing w:after="0"/>
              <w:jc w:val="center"/>
              <w:rPr>
                <w:b/>
                <w:sz w:val="24"/>
                <w:szCs w:val="24"/>
              </w:rPr>
            </w:pPr>
            <w:r>
              <w:rPr>
                <w:b/>
                <w:sz w:val="24"/>
                <w:szCs w:val="24"/>
              </w:rPr>
              <w:t>OP 5.1</w:t>
            </w:r>
          </w:p>
        </w:tc>
        <w:tc>
          <w:tcPr>
            <w:tcW w:w="1934" w:type="dxa"/>
            <w:shd w:val="clear" w:color="auto" w:fill="auto"/>
          </w:tcPr>
          <w:p w:rsidR="00BF1AC2" w:rsidRDefault="00BF1AC2" w:rsidP="00BF1AC2">
            <w:pPr>
              <w:spacing w:after="0"/>
              <w:rPr>
                <w:sz w:val="24"/>
                <w:szCs w:val="24"/>
              </w:rPr>
            </w:pPr>
            <w:r>
              <w:rPr>
                <w:sz w:val="24"/>
                <w:szCs w:val="24"/>
              </w:rPr>
              <w:t xml:space="preserve">Key Reports produced </w:t>
            </w:r>
          </w:p>
          <w:p w:rsidR="00BF1AC2" w:rsidRDefault="00BF1AC2" w:rsidP="00BF1AC2">
            <w:pPr>
              <w:spacing w:after="0"/>
              <w:rPr>
                <w:sz w:val="24"/>
                <w:szCs w:val="24"/>
              </w:rPr>
            </w:pPr>
            <w:r>
              <w:rPr>
                <w:sz w:val="24"/>
                <w:szCs w:val="24"/>
              </w:rPr>
              <w:t>(Annual, quarterly, GAM, HIV Estimates)</w:t>
            </w:r>
          </w:p>
        </w:tc>
        <w:tc>
          <w:tcPr>
            <w:tcW w:w="1859" w:type="dxa"/>
            <w:shd w:val="clear" w:color="auto" w:fill="auto"/>
          </w:tcPr>
          <w:p w:rsidR="00BF1AC2" w:rsidRDefault="00BF1AC2" w:rsidP="00BF1AC2">
            <w:pPr>
              <w:spacing w:after="0"/>
              <w:rPr>
                <w:sz w:val="24"/>
                <w:szCs w:val="24"/>
              </w:rPr>
            </w:pPr>
            <w:r>
              <w:rPr>
                <w:sz w:val="24"/>
                <w:szCs w:val="24"/>
              </w:rPr>
              <w:t>Number of key reports produced</w:t>
            </w:r>
          </w:p>
        </w:tc>
        <w:tc>
          <w:tcPr>
            <w:tcW w:w="1636" w:type="dxa"/>
          </w:tcPr>
          <w:p w:rsidR="00BF1AC2" w:rsidRDefault="00BF1AC2" w:rsidP="00BF1AC2">
            <w:pPr>
              <w:spacing w:after="0"/>
              <w:rPr>
                <w:sz w:val="24"/>
                <w:szCs w:val="24"/>
              </w:rPr>
            </w:pPr>
            <w:r>
              <w:rPr>
                <w:sz w:val="24"/>
                <w:szCs w:val="24"/>
              </w:rPr>
              <w:t>Number</w:t>
            </w:r>
          </w:p>
        </w:tc>
        <w:tc>
          <w:tcPr>
            <w:tcW w:w="826" w:type="dxa"/>
            <w:shd w:val="clear" w:color="auto" w:fill="D7E3BC"/>
          </w:tcPr>
          <w:p w:rsidR="00BF1AC2" w:rsidRDefault="00BF1AC2" w:rsidP="00BF1AC2">
            <w:pPr>
              <w:spacing w:after="0"/>
              <w:rPr>
                <w:sz w:val="24"/>
                <w:szCs w:val="24"/>
              </w:rPr>
            </w:pPr>
            <w:r>
              <w:rPr>
                <w:sz w:val="24"/>
                <w:szCs w:val="24"/>
              </w:rPr>
              <w:t>7</w:t>
            </w:r>
          </w:p>
        </w:tc>
        <w:tc>
          <w:tcPr>
            <w:tcW w:w="721" w:type="dxa"/>
            <w:shd w:val="clear" w:color="auto" w:fill="D7E3BC"/>
          </w:tcPr>
          <w:p w:rsidR="00BF1AC2" w:rsidRDefault="00BF1AC2" w:rsidP="00BF1AC2">
            <w:pPr>
              <w:spacing w:after="0"/>
              <w:rPr>
                <w:sz w:val="24"/>
                <w:szCs w:val="24"/>
              </w:rPr>
            </w:pPr>
            <w:r>
              <w:rPr>
                <w:sz w:val="24"/>
                <w:szCs w:val="24"/>
              </w:rPr>
              <w:t>2019</w:t>
            </w:r>
          </w:p>
        </w:tc>
        <w:tc>
          <w:tcPr>
            <w:tcW w:w="596" w:type="dxa"/>
            <w:shd w:val="clear" w:color="auto" w:fill="auto"/>
          </w:tcPr>
          <w:p w:rsidR="00BF1AC2" w:rsidRDefault="00BF1AC2" w:rsidP="00BF1AC2">
            <w:pPr>
              <w:spacing w:after="0"/>
              <w:rPr>
                <w:sz w:val="24"/>
                <w:szCs w:val="24"/>
              </w:rPr>
            </w:pPr>
            <w:r>
              <w:rPr>
                <w:sz w:val="24"/>
                <w:szCs w:val="24"/>
              </w:rPr>
              <w:t>7</w:t>
            </w:r>
          </w:p>
        </w:tc>
        <w:tc>
          <w:tcPr>
            <w:tcW w:w="600" w:type="dxa"/>
            <w:shd w:val="clear" w:color="auto" w:fill="auto"/>
          </w:tcPr>
          <w:p w:rsidR="00BF1AC2" w:rsidRDefault="00BF1AC2" w:rsidP="00BF1AC2">
            <w:pPr>
              <w:spacing w:after="0"/>
              <w:rPr>
                <w:sz w:val="24"/>
                <w:szCs w:val="24"/>
              </w:rPr>
            </w:pPr>
            <w:r>
              <w:rPr>
                <w:sz w:val="24"/>
                <w:szCs w:val="24"/>
              </w:rPr>
              <w:t>7</w:t>
            </w:r>
          </w:p>
        </w:tc>
        <w:tc>
          <w:tcPr>
            <w:tcW w:w="547" w:type="dxa"/>
            <w:shd w:val="clear" w:color="auto" w:fill="auto"/>
          </w:tcPr>
          <w:p w:rsidR="00BF1AC2" w:rsidRDefault="00BF1AC2" w:rsidP="00BF1AC2">
            <w:pPr>
              <w:spacing w:after="0"/>
              <w:rPr>
                <w:sz w:val="24"/>
                <w:szCs w:val="24"/>
              </w:rPr>
            </w:pPr>
            <w:r>
              <w:rPr>
                <w:sz w:val="24"/>
                <w:szCs w:val="24"/>
              </w:rPr>
              <w:t>0</w:t>
            </w:r>
          </w:p>
        </w:tc>
        <w:tc>
          <w:tcPr>
            <w:tcW w:w="663" w:type="dxa"/>
            <w:shd w:val="clear" w:color="auto" w:fill="auto"/>
          </w:tcPr>
          <w:p w:rsidR="00BF1AC2" w:rsidRDefault="00BF1AC2" w:rsidP="00BF1AC2">
            <w:pPr>
              <w:spacing w:after="0"/>
              <w:jc w:val="center"/>
              <w:rPr>
                <w:sz w:val="24"/>
                <w:szCs w:val="24"/>
              </w:rPr>
            </w:pPr>
            <w:r>
              <w:rPr>
                <w:sz w:val="24"/>
                <w:szCs w:val="24"/>
              </w:rPr>
              <w:t>7</w:t>
            </w:r>
          </w:p>
        </w:tc>
        <w:tc>
          <w:tcPr>
            <w:tcW w:w="700" w:type="dxa"/>
            <w:shd w:val="clear" w:color="auto" w:fill="auto"/>
          </w:tcPr>
          <w:p w:rsidR="00BF1AC2" w:rsidRDefault="00BF1AC2" w:rsidP="00BF1AC2">
            <w:pPr>
              <w:spacing w:after="0"/>
              <w:rPr>
                <w:sz w:val="24"/>
                <w:szCs w:val="24"/>
              </w:rPr>
            </w:pPr>
            <w:r>
              <w:rPr>
                <w:sz w:val="24"/>
                <w:szCs w:val="24"/>
              </w:rPr>
              <w:t>0</w:t>
            </w:r>
          </w:p>
        </w:tc>
        <w:tc>
          <w:tcPr>
            <w:tcW w:w="961" w:type="dxa"/>
            <w:shd w:val="clear" w:color="auto" w:fill="auto"/>
          </w:tcPr>
          <w:p w:rsidR="00BF1AC2" w:rsidRDefault="00BF1AC2" w:rsidP="00BF1AC2">
            <w:pPr>
              <w:spacing w:after="0"/>
              <w:jc w:val="center"/>
              <w:rPr>
                <w:sz w:val="24"/>
                <w:szCs w:val="24"/>
              </w:rPr>
            </w:pPr>
            <w:r>
              <w:rPr>
                <w:sz w:val="24"/>
                <w:szCs w:val="24"/>
              </w:rPr>
              <w:t>7</w:t>
            </w:r>
          </w:p>
        </w:tc>
        <w:tc>
          <w:tcPr>
            <w:tcW w:w="631" w:type="dxa"/>
            <w:shd w:val="clear" w:color="auto" w:fill="auto"/>
          </w:tcPr>
          <w:p w:rsidR="00BF1AC2" w:rsidRDefault="00BF1AC2" w:rsidP="00BF1AC2">
            <w:pPr>
              <w:spacing w:after="0"/>
              <w:jc w:val="center"/>
              <w:rPr>
                <w:sz w:val="24"/>
                <w:szCs w:val="24"/>
              </w:rPr>
            </w:pPr>
            <w:r>
              <w:rPr>
                <w:sz w:val="24"/>
                <w:szCs w:val="24"/>
              </w:rPr>
              <w:t>0</w:t>
            </w:r>
          </w:p>
        </w:tc>
        <w:tc>
          <w:tcPr>
            <w:tcW w:w="961" w:type="dxa"/>
            <w:shd w:val="clear" w:color="auto" w:fill="auto"/>
          </w:tcPr>
          <w:p w:rsidR="00BF1AC2" w:rsidRDefault="00BF1AC2" w:rsidP="00BF1AC2">
            <w:pPr>
              <w:spacing w:after="0"/>
              <w:jc w:val="center"/>
              <w:rPr>
                <w:sz w:val="24"/>
                <w:szCs w:val="24"/>
              </w:rPr>
            </w:pPr>
            <w:r>
              <w:rPr>
                <w:sz w:val="24"/>
                <w:szCs w:val="24"/>
              </w:rPr>
              <w:t>7</w:t>
            </w:r>
          </w:p>
        </w:tc>
        <w:tc>
          <w:tcPr>
            <w:tcW w:w="639" w:type="dxa"/>
            <w:shd w:val="clear" w:color="auto" w:fill="auto"/>
          </w:tcPr>
          <w:p w:rsidR="00BF1AC2" w:rsidRDefault="00BF1AC2" w:rsidP="00BF1AC2">
            <w:pPr>
              <w:spacing w:after="0"/>
              <w:jc w:val="center"/>
              <w:rPr>
                <w:sz w:val="24"/>
                <w:szCs w:val="24"/>
              </w:rPr>
            </w:pPr>
            <w:r>
              <w:rPr>
                <w:sz w:val="24"/>
                <w:szCs w:val="24"/>
              </w:rPr>
              <w:t>0</w:t>
            </w:r>
          </w:p>
        </w:tc>
      </w:tr>
      <w:tr w:rsidR="00BF1AC2" w:rsidTr="00BF1AC2">
        <w:trPr>
          <w:trHeight w:val="368"/>
        </w:trPr>
        <w:tc>
          <w:tcPr>
            <w:tcW w:w="752" w:type="dxa"/>
            <w:shd w:val="clear" w:color="auto" w:fill="auto"/>
          </w:tcPr>
          <w:p w:rsidR="00BF1AC2" w:rsidRDefault="00BF1AC2" w:rsidP="00BF1AC2">
            <w:pPr>
              <w:spacing w:after="0"/>
              <w:jc w:val="center"/>
              <w:rPr>
                <w:b/>
                <w:sz w:val="24"/>
                <w:szCs w:val="24"/>
              </w:rPr>
            </w:pPr>
            <w:r>
              <w:rPr>
                <w:b/>
                <w:sz w:val="24"/>
                <w:szCs w:val="24"/>
              </w:rPr>
              <w:t>OP 5.2</w:t>
            </w:r>
          </w:p>
        </w:tc>
        <w:tc>
          <w:tcPr>
            <w:tcW w:w="1934" w:type="dxa"/>
            <w:shd w:val="clear" w:color="auto" w:fill="auto"/>
          </w:tcPr>
          <w:p w:rsidR="00BF1AC2" w:rsidRDefault="00BF1AC2" w:rsidP="00BF1AC2">
            <w:pPr>
              <w:spacing w:after="0"/>
              <w:rPr>
                <w:sz w:val="24"/>
                <w:szCs w:val="24"/>
              </w:rPr>
            </w:pPr>
            <w:r>
              <w:rPr>
                <w:sz w:val="24"/>
                <w:szCs w:val="24"/>
              </w:rPr>
              <w:t>Scientific Abstracts Published</w:t>
            </w:r>
          </w:p>
        </w:tc>
        <w:tc>
          <w:tcPr>
            <w:tcW w:w="1859" w:type="dxa"/>
            <w:shd w:val="clear" w:color="auto" w:fill="auto"/>
          </w:tcPr>
          <w:p w:rsidR="00BF1AC2" w:rsidRDefault="00BF1AC2" w:rsidP="00BF1AC2">
            <w:pPr>
              <w:spacing w:after="0"/>
              <w:rPr>
                <w:sz w:val="24"/>
                <w:szCs w:val="24"/>
              </w:rPr>
            </w:pPr>
            <w:r>
              <w:rPr>
                <w:sz w:val="24"/>
                <w:szCs w:val="24"/>
              </w:rPr>
              <w:t>Number of scientific abstracts published</w:t>
            </w:r>
          </w:p>
        </w:tc>
        <w:tc>
          <w:tcPr>
            <w:tcW w:w="1636" w:type="dxa"/>
          </w:tcPr>
          <w:p w:rsidR="00BF1AC2" w:rsidRDefault="00BF1AC2" w:rsidP="00BF1AC2">
            <w:pPr>
              <w:spacing w:after="0"/>
              <w:rPr>
                <w:sz w:val="24"/>
                <w:szCs w:val="24"/>
              </w:rPr>
            </w:pPr>
            <w:r>
              <w:rPr>
                <w:sz w:val="24"/>
                <w:szCs w:val="24"/>
              </w:rPr>
              <w:t>Number</w:t>
            </w:r>
          </w:p>
        </w:tc>
        <w:tc>
          <w:tcPr>
            <w:tcW w:w="826" w:type="dxa"/>
            <w:shd w:val="clear" w:color="auto" w:fill="D7E3BC"/>
          </w:tcPr>
          <w:p w:rsidR="00BF1AC2" w:rsidRDefault="00BF1AC2" w:rsidP="00BF1AC2">
            <w:pPr>
              <w:spacing w:after="0"/>
              <w:rPr>
                <w:sz w:val="24"/>
                <w:szCs w:val="24"/>
              </w:rPr>
            </w:pPr>
            <w:r>
              <w:rPr>
                <w:sz w:val="24"/>
                <w:szCs w:val="24"/>
              </w:rPr>
              <w:t>4</w:t>
            </w:r>
          </w:p>
        </w:tc>
        <w:tc>
          <w:tcPr>
            <w:tcW w:w="721" w:type="dxa"/>
            <w:shd w:val="clear" w:color="auto" w:fill="D7E3BC"/>
          </w:tcPr>
          <w:p w:rsidR="00BF1AC2" w:rsidRDefault="00BF1AC2" w:rsidP="00BF1AC2">
            <w:pPr>
              <w:spacing w:after="0"/>
              <w:rPr>
                <w:sz w:val="24"/>
                <w:szCs w:val="24"/>
              </w:rPr>
            </w:pPr>
            <w:r>
              <w:rPr>
                <w:sz w:val="24"/>
                <w:szCs w:val="24"/>
              </w:rPr>
              <w:t>2019</w:t>
            </w:r>
          </w:p>
        </w:tc>
        <w:tc>
          <w:tcPr>
            <w:tcW w:w="596" w:type="dxa"/>
            <w:shd w:val="clear" w:color="auto" w:fill="auto"/>
            <w:vAlign w:val="center"/>
          </w:tcPr>
          <w:p w:rsidR="00BF1AC2" w:rsidRDefault="00BF1AC2" w:rsidP="00BF1AC2">
            <w:pPr>
              <w:spacing w:after="0"/>
              <w:jc w:val="center"/>
              <w:rPr>
                <w:sz w:val="24"/>
                <w:szCs w:val="24"/>
              </w:rPr>
            </w:pPr>
            <w:r>
              <w:rPr>
                <w:sz w:val="24"/>
                <w:szCs w:val="24"/>
              </w:rPr>
              <w:t>3</w:t>
            </w:r>
          </w:p>
        </w:tc>
        <w:tc>
          <w:tcPr>
            <w:tcW w:w="600" w:type="dxa"/>
            <w:shd w:val="clear" w:color="auto" w:fill="auto"/>
            <w:vAlign w:val="center"/>
          </w:tcPr>
          <w:p w:rsidR="00BF1AC2" w:rsidRDefault="00BF1AC2" w:rsidP="00BF1AC2">
            <w:pPr>
              <w:spacing w:after="0"/>
              <w:jc w:val="center"/>
              <w:rPr>
                <w:sz w:val="24"/>
                <w:szCs w:val="24"/>
              </w:rPr>
            </w:pPr>
            <w:r>
              <w:rPr>
                <w:sz w:val="24"/>
                <w:szCs w:val="24"/>
              </w:rPr>
              <w:t>3</w:t>
            </w:r>
          </w:p>
        </w:tc>
        <w:tc>
          <w:tcPr>
            <w:tcW w:w="547" w:type="dxa"/>
            <w:shd w:val="clear" w:color="auto" w:fill="auto"/>
            <w:vAlign w:val="center"/>
          </w:tcPr>
          <w:p w:rsidR="00BF1AC2" w:rsidRDefault="00BF1AC2" w:rsidP="00BF1AC2">
            <w:pPr>
              <w:spacing w:after="0"/>
              <w:jc w:val="center"/>
              <w:rPr>
                <w:sz w:val="24"/>
                <w:szCs w:val="24"/>
              </w:rPr>
            </w:pPr>
            <w:r>
              <w:rPr>
                <w:sz w:val="24"/>
                <w:szCs w:val="24"/>
              </w:rPr>
              <w:t>0</w:t>
            </w:r>
          </w:p>
        </w:tc>
        <w:tc>
          <w:tcPr>
            <w:tcW w:w="663" w:type="dxa"/>
            <w:shd w:val="clear" w:color="auto" w:fill="auto"/>
            <w:vAlign w:val="center"/>
          </w:tcPr>
          <w:p w:rsidR="00BF1AC2" w:rsidRDefault="00BF1AC2" w:rsidP="00BF1AC2">
            <w:pPr>
              <w:spacing w:after="0"/>
              <w:jc w:val="center"/>
              <w:rPr>
                <w:sz w:val="24"/>
                <w:szCs w:val="24"/>
              </w:rPr>
            </w:pPr>
            <w:r>
              <w:rPr>
                <w:sz w:val="24"/>
                <w:szCs w:val="24"/>
              </w:rPr>
              <w:t>2</w:t>
            </w:r>
          </w:p>
        </w:tc>
        <w:tc>
          <w:tcPr>
            <w:tcW w:w="700" w:type="dxa"/>
            <w:shd w:val="clear" w:color="auto" w:fill="auto"/>
            <w:vAlign w:val="center"/>
          </w:tcPr>
          <w:p w:rsidR="00BF1AC2" w:rsidRDefault="00BF1AC2" w:rsidP="00BF1AC2">
            <w:pPr>
              <w:spacing w:after="0"/>
              <w:jc w:val="center"/>
              <w:rPr>
                <w:sz w:val="24"/>
                <w:szCs w:val="24"/>
              </w:rPr>
            </w:pPr>
            <w:r>
              <w:rPr>
                <w:sz w:val="24"/>
                <w:szCs w:val="24"/>
              </w:rPr>
              <w:t>+/-1</w:t>
            </w:r>
          </w:p>
        </w:tc>
        <w:tc>
          <w:tcPr>
            <w:tcW w:w="961" w:type="dxa"/>
            <w:shd w:val="clear" w:color="auto" w:fill="auto"/>
            <w:vAlign w:val="center"/>
          </w:tcPr>
          <w:p w:rsidR="00BF1AC2" w:rsidRDefault="00BF1AC2" w:rsidP="00BF1AC2">
            <w:pPr>
              <w:spacing w:after="0"/>
              <w:jc w:val="center"/>
              <w:rPr>
                <w:sz w:val="24"/>
                <w:szCs w:val="24"/>
              </w:rPr>
            </w:pPr>
            <w:r>
              <w:rPr>
                <w:sz w:val="24"/>
                <w:szCs w:val="24"/>
              </w:rPr>
              <w:t>20</w:t>
            </w:r>
          </w:p>
        </w:tc>
        <w:tc>
          <w:tcPr>
            <w:tcW w:w="631" w:type="dxa"/>
            <w:shd w:val="clear" w:color="auto" w:fill="auto"/>
            <w:vAlign w:val="center"/>
          </w:tcPr>
          <w:p w:rsidR="00BF1AC2" w:rsidRDefault="00BF1AC2" w:rsidP="00BF1AC2">
            <w:pPr>
              <w:spacing w:after="0"/>
              <w:jc w:val="center"/>
              <w:rPr>
                <w:sz w:val="24"/>
                <w:szCs w:val="24"/>
              </w:rPr>
            </w:pPr>
            <w:r>
              <w:rPr>
                <w:sz w:val="24"/>
                <w:szCs w:val="24"/>
              </w:rPr>
              <w:t>+/-1</w:t>
            </w:r>
          </w:p>
        </w:tc>
        <w:tc>
          <w:tcPr>
            <w:tcW w:w="961" w:type="dxa"/>
            <w:shd w:val="clear" w:color="auto" w:fill="auto"/>
            <w:vAlign w:val="center"/>
          </w:tcPr>
          <w:p w:rsidR="00BF1AC2" w:rsidRDefault="00BF1AC2" w:rsidP="00BF1AC2">
            <w:pPr>
              <w:spacing w:after="0"/>
              <w:jc w:val="center"/>
              <w:rPr>
                <w:sz w:val="24"/>
                <w:szCs w:val="24"/>
              </w:rPr>
            </w:pPr>
            <w:r>
              <w:rPr>
                <w:sz w:val="24"/>
                <w:szCs w:val="24"/>
              </w:rPr>
              <w:t>20</w:t>
            </w:r>
          </w:p>
        </w:tc>
        <w:tc>
          <w:tcPr>
            <w:tcW w:w="639" w:type="dxa"/>
            <w:shd w:val="clear" w:color="auto" w:fill="auto"/>
            <w:vAlign w:val="center"/>
          </w:tcPr>
          <w:p w:rsidR="00BF1AC2" w:rsidRDefault="00BF1AC2" w:rsidP="00BF1AC2">
            <w:pPr>
              <w:spacing w:after="0"/>
              <w:jc w:val="center"/>
              <w:rPr>
                <w:sz w:val="24"/>
                <w:szCs w:val="24"/>
              </w:rPr>
            </w:pPr>
            <w:r>
              <w:rPr>
                <w:sz w:val="24"/>
                <w:szCs w:val="24"/>
              </w:rPr>
              <w:t>+/-1</w:t>
            </w:r>
          </w:p>
        </w:tc>
      </w:tr>
    </w:tbl>
    <w:p w:rsidR="003779F3" w:rsidRDefault="003779F3">
      <w:pPr>
        <w:spacing w:after="0"/>
        <w:rPr>
          <w:b/>
        </w:rPr>
      </w:pPr>
    </w:p>
    <w:p w:rsidR="003779F3" w:rsidRDefault="003779F3">
      <w:pPr>
        <w:spacing w:after="0"/>
        <w:rPr>
          <w:b/>
        </w:rPr>
      </w:pPr>
    </w:p>
    <w:p w:rsidR="003779F3" w:rsidRDefault="00531E9F">
      <w:pPr>
        <w:spacing w:after="0"/>
        <w:rPr>
          <w:b/>
        </w:rPr>
      </w:pPr>
      <w:r>
        <w:rPr>
          <w:b/>
        </w:rPr>
        <w:tab/>
        <w:t>T = Target</w:t>
      </w:r>
      <w:r>
        <w:rPr>
          <w:b/>
        </w:rPr>
        <w:tab/>
        <w:t>A = Actual</w:t>
      </w:r>
      <w:r>
        <w:rPr>
          <w:b/>
        </w:rPr>
        <w:tab/>
        <w:t>AV = Actual Variance</w:t>
      </w:r>
      <w:r>
        <w:rPr>
          <w:b/>
        </w:rPr>
        <w:tab/>
      </w:r>
      <w:r>
        <w:rPr>
          <w:b/>
        </w:rPr>
        <w:tab/>
        <w:t>ALV = Allowable Variance</w:t>
      </w:r>
      <w:r>
        <w:rPr>
          <w:b/>
        </w:rPr>
        <w:tab/>
      </w:r>
      <w:r>
        <w:rPr>
          <w:b/>
        </w:rPr>
        <w:tab/>
      </w:r>
    </w:p>
    <w:p w:rsidR="003779F3" w:rsidRDefault="00531E9F">
      <w:pPr>
        <w:spacing w:after="0"/>
        <w:ind w:firstLine="720"/>
        <w:rPr>
          <w:b/>
        </w:rPr>
      </w:pPr>
      <w:r>
        <w:br w:type="page"/>
      </w:r>
    </w:p>
    <w:p w:rsidR="003779F3" w:rsidRDefault="003779F3">
      <w:pPr>
        <w:spacing w:after="0"/>
        <w:ind w:firstLine="720"/>
        <w:rPr>
          <w:b/>
        </w:rPr>
      </w:pPr>
    </w:p>
    <w:p w:rsidR="003779F3" w:rsidRDefault="003779F3">
      <w:pPr>
        <w:spacing w:after="0"/>
        <w:ind w:firstLine="720"/>
        <w:rPr>
          <w:b/>
        </w:rPr>
      </w:pPr>
    </w:p>
    <w:p w:rsidR="003779F3" w:rsidRDefault="003779F3">
      <w:pPr>
        <w:spacing w:after="0"/>
        <w:ind w:firstLine="720"/>
        <w:rPr>
          <w:b/>
        </w:rPr>
      </w:pPr>
    </w:p>
    <w:p w:rsidR="003779F3" w:rsidRDefault="00531E9F">
      <w:pPr>
        <w:spacing w:after="0"/>
        <w:ind w:firstLine="720"/>
        <w:rPr>
          <w:b/>
        </w:rPr>
      </w:pPr>
      <w:r>
        <w:rPr>
          <w:b/>
        </w:rPr>
        <w:t>19. Programme Budget</w:t>
      </w:r>
    </w:p>
    <w:tbl>
      <w:tblPr>
        <w:tblStyle w:val="af6"/>
        <w:tblW w:w="14760" w:type="dxa"/>
        <w:tblInd w:w="-9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620"/>
        <w:gridCol w:w="1710"/>
        <w:gridCol w:w="1530"/>
        <w:gridCol w:w="1590"/>
        <w:gridCol w:w="1635"/>
        <w:gridCol w:w="915"/>
        <w:gridCol w:w="1440"/>
        <w:gridCol w:w="1440"/>
        <w:gridCol w:w="1440"/>
        <w:gridCol w:w="1440"/>
      </w:tblGrid>
      <w:tr w:rsidR="003779F3" w:rsidRPr="004C53DC">
        <w:trPr>
          <w:trHeight w:val="783"/>
        </w:trPr>
        <w:tc>
          <w:tcPr>
            <w:tcW w:w="1620" w:type="dxa"/>
            <w:shd w:val="clear" w:color="auto" w:fill="D7E3BC"/>
          </w:tcPr>
          <w:p w:rsidR="003779F3" w:rsidRPr="004C53DC" w:rsidRDefault="00531E9F">
            <w:pPr>
              <w:jc w:val="center"/>
              <w:rPr>
                <w:b/>
                <w:color w:val="auto"/>
                <w:sz w:val="22"/>
                <w:szCs w:val="22"/>
              </w:rPr>
            </w:pPr>
            <w:r w:rsidRPr="004C53DC">
              <w:rPr>
                <w:b/>
                <w:color w:val="auto"/>
                <w:sz w:val="22"/>
                <w:szCs w:val="22"/>
              </w:rPr>
              <w:t>Programme</w:t>
            </w:r>
          </w:p>
        </w:tc>
        <w:tc>
          <w:tcPr>
            <w:tcW w:w="1710" w:type="dxa"/>
            <w:shd w:val="clear" w:color="auto" w:fill="D7E3BC"/>
          </w:tcPr>
          <w:p w:rsidR="003779F3" w:rsidRPr="004C53DC" w:rsidRDefault="003779F3">
            <w:pPr>
              <w:jc w:val="center"/>
              <w:rPr>
                <w:b/>
                <w:color w:val="auto"/>
                <w:sz w:val="22"/>
                <w:szCs w:val="22"/>
              </w:rPr>
            </w:pPr>
          </w:p>
        </w:tc>
        <w:tc>
          <w:tcPr>
            <w:tcW w:w="1530" w:type="dxa"/>
            <w:shd w:val="clear" w:color="auto" w:fill="F2DCDB"/>
          </w:tcPr>
          <w:p w:rsidR="003779F3" w:rsidRPr="004C53DC" w:rsidRDefault="00531E9F">
            <w:pPr>
              <w:jc w:val="center"/>
              <w:rPr>
                <w:b/>
                <w:color w:val="auto"/>
                <w:sz w:val="22"/>
                <w:szCs w:val="22"/>
              </w:rPr>
            </w:pPr>
            <w:r w:rsidRPr="004C53DC">
              <w:rPr>
                <w:b/>
                <w:color w:val="auto"/>
                <w:sz w:val="22"/>
                <w:szCs w:val="22"/>
              </w:rPr>
              <w:t>Programme Outputs</w:t>
            </w:r>
          </w:p>
        </w:tc>
        <w:tc>
          <w:tcPr>
            <w:tcW w:w="1590" w:type="dxa"/>
            <w:shd w:val="clear" w:color="auto" w:fill="F2DCDB"/>
          </w:tcPr>
          <w:p w:rsidR="003779F3" w:rsidRPr="004C53DC" w:rsidRDefault="00531E9F">
            <w:pPr>
              <w:jc w:val="center"/>
              <w:rPr>
                <w:b/>
                <w:color w:val="auto"/>
                <w:sz w:val="22"/>
                <w:szCs w:val="22"/>
              </w:rPr>
            </w:pPr>
            <w:r w:rsidRPr="004C53DC">
              <w:rPr>
                <w:b/>
                <w:color w:val="auto"/>
                <w:sz w:val="22"/>
                <w:szCs w:val="22"/>
              </w:rPr>
              <w:t>Budget Last Year</w:t>
            </w:r>
          </w:p>
        </w:tc>
        <w:tc>
          <w:tcPr>
            <w:tcW w:w="1635" w:type="dxa"/>
            <w:shd w:val="clear" w:color="auto" w:fill="DBEEF3"/>
          </w:tcPr>
          <w:p w:rsidR="003779F3" w:rsidRPr="004C53DC" w:rsidRDefault="00531E9F">
            <w:pPr>
              <w:jc w:val="center"/>
              <w:rPr>
                <w:b/>
                <w:color w:val="auto"/>
                <w:sz w:val="22"/>
                <w:szCs w:val="22"/>
              </w:rPr>
            </w:pPr>
            <w:r w:rsidRPr="004C53DC">
              <w:rPr>
                <w:b/>
                <w:color w:val="auto"/>
                <w:sz w:val="22"/>
                <w:szCs w:val="22"/>
              </w:rPr>
              <w:t>Budget Current Year</w:t>
            </w:r>
          </w:p>
        </w:tc>
        <w:tc>
          <w:tcPr>
            <w:tcW w:w="915" w:type="dxa"/>
            <w:shd w:val="clear" w:color="auto" w:fill="D7E3BC"/>
          </w:tcPr>
          <w:p w:rsidR="003779F3" w:rsidRPr="004C53DC" w:rsidRDefault="00531E9F">
            <w:pPr>
              <w:jc w:val="center"/>
              <w:rPr>
                <w:b/>
                <w:color w:val="auto"/>
                <w:sz w:val="22"/>
                <w:szCs w:val="22"/>
              </w:rPr>
            </w:pPr>
            <w:r w:rsidRPr="004C53DC">
              <w:rPr>
                <w:b/>
                <w:color w:val="auto"/>
                <w:sz w:val="22"/>
                <w:szCs w:val="22"/>
              </w:rPr>
              <w:t>Budget Year 1</w:t>
            </w:r>
          </w:p>
        </w:tc>
        <w:tc>
          <w:tcPr>
            <w:tcW w:w="1440" w:type="dxa"/>
            <w:shd w:val="clear" w:color="auto" w:fill="D7E3BC"/>
          </w:tcPr>
          <w:p w:rsidR="003779F3" w:rsidRPr="004C53DC" w:rsidRDefault="00531E9F">
            <w:pPr>
              <w:jc w:val="center"/>
              <w:rPr>
                <w:b/>
                <w:color w:val="auto"/>
                <w:sz w:val="22"/>
                <w:szCs w:val="22"/>
              </w:rPr>
            </w:pPr>
            <w:r w:rsidRPr="004C53DC">
              <w:rPr>
                <w:b/>
                <w:color w:val="auto"/>
                <w:sz w:val="22"/>
                <w:szCs w:val="22"/>
              </w:rPr>
              <w:t>Budget Year 2</w:t>
            </w:r>
          </w:p>
        </w:tc>
        <w:tc>
          <w:tcPr>
            <w:tcW w:w="1440" w:type="dxa"/>
            <w:shd w:val="clear" w:color="auto" w:fill="D7E3BC"/>
          </w:tcPr>
          <w:p w:rsidR="003779F3" w:rsidRPr="004C53DC" w:rsidRDefault="00531E9F">
            <w:pPr>
              <w:jc w:val="center"/>
              <w:rPr>
                <w:b/>
                <w:color w:val="auto"/>
                <w:sz w:val="22"/>
                <w:szCs w:val="22"/>
              </w:rPr>
            </w:pPr>
            <w:r w:rsidRPr="004C53DC">
              <w:rPr>
                <w:b/>
                <w:color w:val="auto"/>
                <w:sz w:val="22"/>
                <w:szCs w:val="22"/>
              </w:rPr>
              <w:t>Budget Year 3</w:t>
            </w:r>
          </w:p>
        </w:tc>
        <w:tc>
          <w:tcPr>
            <w:tcW w:w="1440" w:type="dxa"/>
            <w:shd w:val="clear" w:color="auto" w:fill="D7E3BC"/>
          </w:tcPr>
          <w:p w:rsidR="003779F3" w:rsidRPr="004C53DC" w:rsidRDefault="00531E9F">
            <w:pPr>
              <w:jc w:val="center"/>
              <w:rPr>
                <w:b/>
                <w:color w:val="auto"/>
                <w:sz w:val="22"/>
                <w:szCs w:val="22"/>
              </w:rPr>
            </w:pPr>
            <w:r w:rsidRPr="004C53DC">
              <w:rPr>
                <w:b/>
                <w:color w:val="auto"/>
                <w:sz w:val="22"/>
                <w:szCs w:val="22"/>
              </w:rPr>
              <w:t>Budget Year 4</w:t>
            </w:r>
          </w:p>
        </w:tc>
        <w:tc>
          <w:tcPr>
            <w:tcW w:w="1440" w:type="dxa"/>
            <w:shd w:val="clear" w:color="auto" w:fill="D7E3BC"/>
          </w:tcPr>
          <w:p w:rsidR="003779F3" w:rsidRPr="004C53DC" w:rsidRDefault="00531E9F">
            <w:pPr>
              <w:jc w:val="center"/>
              <w:rPr>
                <w:b/>
                <w:color w:val="auto"/>
                <w:sz w:val="22"/>
                <w:szCs w:val="22"/>
              </w:rPr>
            </w:pPr>
            <w:r w:rsidRPr="004C53DC">
              <w:rPr>
                <w:b/>
                <w:color w:val="auto"/>
                <w:sz w:val="22"/>
                <w:szCs w:val="22"/>
              </w:rPr>
              <w:t>Budget Year 5</w:t>
            </w:r>
          </w:p>
        </w:tc>
      </w:tr>
      <w:tr w:rsidR="003779F3" w:rsidRPr="004C53DC">
        <w:trPr>
          <w:trHeight w:val="266"/>
        </w:trPr>
        <w:tc>
          <w:tcPr>
            <w:tcW w:w="1620" w:type="dxa"/>
            <w:vMerge w:val="restart"/>
            <w:shd w:val="clear" w:color="auto" w:fill="D7E3BC"/>
          </w:tcPr>
          <w:p w:rsidR="003779F3" w:rsidRPr="004C53DC" w:rsidRDefault="00531E9F">
            <w:pPr>
              <w:rPr>
                <w:b/>
                <w:color w:val="auto"/>
                <w:sz w:val="22"/>
                <w:szCs w:val="22"/>
              </w:rPr>
            </w:pPr>
            <w:r w:rsidRPr="004C53DC">
              <w:rPr>
                <w:b/>
                <w:color w:val="auto"/>
                <w:sz w:val="22"/>
                <w:szCs w:val="22"/>
              </w:rPr>
              <w:t>Programme 1:</w:t>
            </w:r>
          </w:p>
          <w:p w:rsidR="003779F3" w:rsidRPr="004C53DC" w:rsidRDefault="00531E9F">
            <w:pPr>
              <w:rPr>
                <w:b/>
                <w:color w:val="auto"/>
                <w:sz w:val="22"/>
                <w:szCs w:val="22"/>
              </w:rPr>
            </w:pPr>
            <w:r w:rsidRPr="004C53DC">
              <w:rPr>
                <w:b/>
                <w:color w:val="auto"/>
                <w:sz w:val="22"/>
                <w:szCs w:val="22"/>
              </w:rPr>
              <w:t>Governance and administration</w:t>
            </w:r>
          </w:p>
        </w:tc>
        <w:tc>
          <w:tcPr>
            <w:tcW w:w="1710" w:type="dxa"/>
            <w:vMerge w:val="restart"/>
          </w:tcPr>
          <w:p w:rsidR="003779F3" w:rsidRPr="004C53DC" w:rsidRDefault="00531E9F">
            <w:pPr>
              <w:rPr>
                <w:b/>
                <w:color w:val="auto"/>
                <w:sz w:val="22"/>
                <w:szCs w:val="22"/>
              </w:rPr>
            </w:pPr>
            <w:r w:rsidRPr="004C53DC">
              <w:rPr>
                <w:b/>
                <w:color w:val="auto"/>
                <w:sz w:val="22"/>
                <w:szCs w:val="22"/>
              </w:rPr>
              <w:t>Sub-Prog 1.</w:t>
            </w:r>
          </w:p>
          <w:p w:rsidR="003779F3" w:rsidRPr="004C53DC" w:rsidRDefault="00531E9F">
            <w:pPr>
              <w:rPr>
                <w:color w:val="auto"/>
                <w:sz w:val="22"/>
                <w:szCs w:val="22"/>
              </w:rPr>
            </w:pPr>
            <w:r w:rsidRPr="004C53DC">
              <w:rPr>
                <w:color w:val="auto"/>
                <w:sz w:val="22"/>
                <w:szCs w:val="22"/>
              </w:rPr>
              <w:t>Board and CEOs Office</w:t>
            </w:r>
          </w:p>
        </w:tc>
        <w:tc>
          <w:tcPr>
            <w:tcW w:w="1530" w:type="dxa"/>
            <w:shd w:val="clear" w:color="auto" w:fill="F2DCDB"/>
          </w:tcPr>
          <w:p w:rsidR="003779F3" w:rsidRPr="004C53DC" w:rsidRDefault="00531E9F">
            <w:pPr>
              <w:rPr>
                <w:color w:val="auto"/>
                <w:sz w:val="20"/>
                <w:szCs w:val="20"/>
              </w:rPr>
            </w:pPr>
            <w:r w:rsidRPr="004C53DC">
              <w:rPr>
                <w:color w:val="auto"/>
                <w:sz w:val="20"/>
                <w:szCs w:val="20"/>
              </w:rPr>
              <w:t>Policies reviewed-</w:t>
            </w:r>
          </w:p>
          <w:p w:rsidR="003779F3" w:rsidRPr="004C53DC" w:rsidRDefault="00531E9F">
            <w:pPr>
              <w:rPr>
                <w:b/>
                <w:color w:val="auto"/>
                <w:sz w:val="22"/>
                <w:szCs w:val="22"/>
              </w:rPr>
            </w:pPr>
            <w:r w:rsidRPr="004C53DC">
              <w:rPr>
                <w:color w:val="auto"/>
                <w:sz w:val="20"/>
                <w:szCs w:val="20"/>
              </w:rPr>
              <w:t>(Asset,</w:t>
            </w:r>
            <w:r w:rsidR="004C53DC">
              <w:rPr>
                <w:color w:val="auto"/>
                <w:sz w:val="20"/>
                <w:szCs w:val="20"/>
              </w:rPr>
              <w:t xml:space="preserve"> </w:t>
            </w:r>
            <w:r w:rsidRPr="004C53DC">
              <w:rPr>
                <w:color w:val="auto"/>
                <w:sz w:val="20"/>
                <w:szCs w:val="20"/>
              </w:rPr>
              <w:t>Motor Vehicle,</w:t>
            </w:r>
            <w:r w:rsidR="004C53DC">
              <w:rPr>
                <w:color w:val="auto"/>
                <w:sz w:val="20"/>
                <w:szCs w:val="20"/>
              </w:rPr>
              <w:t xml:space="preserve"> </w:t>
            </w:r>
            <w:r w:rsidRPr="004C53DC">
              <w:rPr>
                <w:color w:val="auto"/>
                <w:sz w:val="20"/>
                <w:szCs w:val="20"/>
              </w:rPr>
              <w:t xml:space="preserve">procurement, code of </w:t>
            </w:r>
            <w:r w:rsidR="004C53DC" w:rsidRPr="004C53DC">
              <w:rPr>
                <w:color w:val="auto"/>
                <w:sz w:val="20"/>
                <w:szCs w:val="20"/>
              </w:rPr>
              <w:t>conduct</w:t>
            </w:r>
            <w:r w:rsidRPr="004C53DC">
              <w:rPr>
                <w:color w:val="auto"/>
                <w:sz w:val="20"/>
                <w:szCs w:val="20"/>
              </w:rPr>
              <w:t xml:space="preserve"> and finance)</w:t>
            </w:r>
          </w:p>
        </w:tc>
        <w:tc>
          <w:tcPr>
            <w:tcW w:w="1590" w:type="dxa"/>
            <w:shd w:val="clear" w:color="auto" w:fill="F2DCDB"/>
          </w:tcPr>
          <w:p w:rsidR="003779F3" w:rsidRPr="004C53DC" w:rsidRDefault="00531E9F">
            <w:pPr>
              <w:rPr>
                <w:b/>
                <w:color w:val="auto"/>
                <w:sz w:val="22"/>
                <w:szCs w:val="22"/>
              </w:rPr>
            </w:pPr>
            <w:r w:rsidRPr="004C53DC">
              <w:rPr>
                <w:b/>
                <w:color w:val="auto"/>
                <w:sz w:val="22"/>
                <w:szCs w:val="22"/>
              </w:rPr>
              <w:t>11</w:t>
            </w:r>
            <w:r w:rsidR="004C53DC">
              <w:rPr>
                <w:b/>
                <w:color w:val="auto"/>
                <w:sz w:val="22"/>
                <w:szCs w:val="22"/>
              </w:rPr>
              <w:t>,</w:t>
            </w:r>
            <w:r w:rsidRPr="004C53DC">
              <w:rPr>
                <w:b/>
                <w:color w:val="auto"/>
                <w:sz w:val="22"/>
                <w:szCs w:val="22"/>
              </w:rPr>
              <w:t>520</w:t>
            </w:r>
            <w:r w:rsidR="004C53DC">
              <w:rPr>
                <w:b/>
                <w:color w:val="auto"/>
                <w:sz w:val="22"/>
                <w:szCs w:val="22"/>
              </w:rPr>
              <w:t>,</w:t>
            </w:r>
            <w:r w:rsidRPr="004C53DC">
              <w:rPr>
                <w:b/>
                <w:color w:val="auto"/>
                <w:sz w:val="22"/>
                <w:szCs w:val="22"/>
              </w:rPr>
              <w:t>592.00</w:t>
            </w: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62,020.00 </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tcPr>
          <w:p w:rsidR="003779F3" w:rsidRPr="004C53DC" w:rsidRDefault="003779F3">
            <w:pPr>
              <w:pBdr>
                <w:top w:val="nil"/>
                <w:left w:val="nil"/>
                <w:bottom w:val="nil"/>
                <w:right w:val="nil"/>
                <w:between w:val="nil"/>
              </w:pBdr>
              <w:spacing w:line="276" w:lineRule="auto"/>
              <w:rPr>
                <w:b/>
                <w:color w:val="auto"/>
                <w:sz w:val="22"/>
                <w:szCs w:val="22"/>
              </w:rPr>
            </w:pPr>
          </w:p>
        </w:tc>
        <w:tc>
          <w:tcPr>
            <w:tcW w:w="1530" w:type="dxa"/>
            <w:shd w:val="clear" w:color="auto" w:fill="F2DCDB"/>
          </w:tcPr>
          <w:p w:rsidR="003779F3" w:rsidRPr="004C53DC" w:rsidRDefault="00531E9F">
            <w:pPr>
              <w:rPr>
                <w:color w:val="auto"/>
                <w:sz w:val="20"/>
                <w:szCs w:val="20"/>
              </w:rPr>
            </w:pPr>
            <w:r w:rsidRPr="004C53DC">
              <w:rPr>
                <w:color w:val="auto"/>
                <w:sz w:val="20"/>
                <w:szCs w:val="20"/>
              </w:rPr>
              <w:t>Policies developed-</w:t>
            </w:r>
          </w:p>
          <w:p w:rsidR="003779F3" w:rsidRPr="004C53DC" w:rsidRDefault="00531E9F">
            <w:pPr>
              <w:rPr>
                <w:b/>
                <w:color w:val="auto"/>
                <w:sz w:val="22"/>
                <w:szCs w:val="22"/>
              </w:rPr>
            </w:pPr>
            <w:r w:rsidRPr="004C53DC">
              <w:rPr>
                <w:color w:val="auto"/>
                <w:sz w:val="20"/>
                <w:szCs w:val="20"/>
              </w:rPr>
              <w:t>(comms,</w:t>
            </w:r>
            <w:r w:rsidR="004C53DC">
              <w:rPr>
                <w:color w:val="auto"/>
                <w:sz w:val="20"/>
                <w:szCs w:val="20"/>
              </w:rPr>
              <w:t xml:space="preserve"> </w:t>
            </w:r>
            <w:r w:rsidRPr="004C53DC">
              <w:rPr>
                <w:color w:val="auto"/>
                <w:sz w:val="20"/>
                <w:szCs w:val="20"/>
              </w:rPr>
              <w:t>media,</w:t>
            </w:r>
            <w:r w:rsidR="004C53DC">
              <w:rPr>
                <w:color w:val="auto"/>
                <w:sz w:val="20"/>
                <w:szCs w:val="20"/>
              </w:rPr>
              <w:t xml:space="preserve">  </w:t>
            </w:r>
            <w:r w:rsidRPr="004C53DC">
              <w:rPr>
                <w:color w:val="auto"/>
                <w:sz w:val="20"/>
                <w:szCs w:val="20"/>
              </w:rPr>
              <w:t xml:space="preserve">H &amp; S and </w:t>
            </w:r>
            <w:sdt>
              <w:sdtPr>
                <w:tag w:val="goog_rdk_5"/>
                <w:id w:val="432789065"/>
              </w:sdtPr>
              <w:sdtEndPr/>
              <w:sdtContent/>
            </w:sdt>
            <w:r w:rsidRPr="004C53DC">
              <w:rPr>
                <w:color w:val="auto"/>
                <w:sz w:val="20"/>
                <w:szCs w:val="20"/>
              </w:rPr>
              <w:t>integrity)</w:t>
            </w:r>
          </w:p>
        </w:tc>
        <w:tc>
          <w:tcPr>
            <w:tcW w:w="1590" w:type="dxa"/>
            <w:shd w:val="clear" w:color="auto" w:fill="F2DCDB"/>
          </w:tcPr>
          <w:p w:rsidR="003779F3" w:rsidRPr="004C53DC" w:rsidRDefault="003779F3">
            <w:pPr>
              <w:rPr>
                <w:b/>
                <w:color w:val="auto"/>
                <w:sz w:val="22"/>
                <w:szCs w:val="22"/>
              </w:rPr>
            </w:pP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95,520.00 </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tcPr>
          <w:p w:rsidR="003779F3" w:rsidRPr="004C53DC" w:rsidRDefault="003779F3">
            <w:pPr>
              <w:pBdr>
                <w:top w:val="nil"/>
                <w:left w:val="nil"/>
                <w:bottom w:val="nil"/>
                <w:right w:val="nil"/>
                <w:between w:val="nil"/>
              </w:pBdr>
              <w:spacing w:line="276" w:lineRule="auto"/>
              <w:rPr>
                <w:b/>
                <w:color w:val="auto"/>
                <w:sz w:val="22"/>
                <w:szCs w:val="22"/>
              </w:rPr>
            </w:pPr>
          </w:p>
        </w:tc>
        <w:tc>
          <w:tcPr>
            <w:tcW w:w="1530" w:type="dxa"/>
            <w:shd w:val="clear" w:color="auto" w:fill="F2DCDB"/>
          </w:tcPr>
          <w:p w:rsidR="003779F3" w:rsidRPr="004C53DC" w:rsidRDefault="00531E9F">
            <w:pPr>
              <w:rPr>
                <w:color w:val="auto"/>
                <w:sz w:val="20"/>
                <w:szCs w:val="20"/>
              </w:rPr>
            </w:pPr>
            <w:bookmarkStart w:id="5" w:name="_heading=h.3znysh7" w:colFirst="0" w:colLast="0"/>
            <w:bookmarkEnd w:id="5"/>
            <w:r w:rsidRPr="004C53DC">
              <w:rPr>
                <w:color w:val="auto"/>
                <w:sz w:val="20"/>
                <w:szCs w:val="20"/>
              </w:rPr>
              <w:t>Cooperate governance platforms established</w:t>
            </w:r>
          </w:p>
        </w:tc>
        <w:tc>
          <w:tcPr>
            <w:tcW w:w="1590" w:type="dxa"/>
            <w:shd w:val="clear" w:color="auto" w:fill="F2DCDB"/>
          </w:tcPr>
          <w:p w:rsidR="003779F3" w:rsidRPr="004C53DC" w:rsidRDefault="003779F3">
            <w:pPr>
              <w:rPr>
                <w:b/>
                <w:color w:val="auto"/>
                <w:sz w:val="22"/>
                <w:szCs w:val="22"/>
              </w:rPr>
            </w:pP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68,782.00 </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66"/>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val="restart"/>
          </w:tcPr>
          <w:p w:rsidR="003779F3" w:rsidRPr="004C53DC" w:rsidRDefault="00531E9F">
            <w:pPr>
              <w:rPr>
                <w:b/>
                <w:color w:val="auto"/>
                <w:sz w:val="22"/>
                <w:szCs w:val="22"/>
              </w:rPr>
            </w:pPr>
            <w:r w:rsidRPr="004C53DC">
              <w:rPr>
                <w:b/>
                <w:color w:val="auto"/>
                <w:sz w:val="22"/>
                <w:szCs w:val="22"/>
              </w:rPr>
              <w:t>Sub-Prog 2:</w:t>
            </w:r>
          </w:p>
          <w:p w:rsidR="003779F3" w:rsidRPr="004C53DC" w:rsidRDefault="00531E9F">
            <w:pPr>
              <w:rPr>
                <w:color w:val="auto"/>
                <w:sz w:val="22"/>
                <w:szCs w:val="22"/>
              </w:rPr>
            </w:pPr>
            <w:r w:rsidRPr="004C53DC">
              <w:rPr>
                <w:color w:val="auto"/>
                <w:sz w:val="22"/>
                <w:szCs w:val="22"/>
              </w:rPr>
              <w:t>Finance, Administration, HR, IT services and Procurements</w:t>
            </w:r>
          </w:p>
        </w:tc>
        <w:tc>
          <w:tcPr>
            <w:tcW w:w="1530" w:type="dxa"/>
            <w:shd w:val="clear" w:color="auto" w:fill="F2DCDB"/>
          </w:tcPr>
          <w:p w:rsidR="003779F3" w:rsidRPr="004C53DC" w:rsidRDefault="00531E9F">
            <w:pPr>
              <w:rPr>
                <w:color w:val="auto"/>
                <w:sz w:val="20"/>
                <w:szCs w:val="20"/>
              </w:rPr>
            </w:pPr>
            <w:r w:rsidRPr="004C53DC">
              <w:rPr>
                <w:color w:val="auto"/>
                <w:sz w:val="20"/>
                <w:szCs w:val="20"/>
              </w:rPr>
              <w:t>Performance appraisals done-</w:t>
            </w:r>
          </w:p>
          <w:p w:rsidR="003779F3" w:rsidRPr="004C53DC" w:rsidRDefault="00531E9F">
            <w:pPr>
              <w:rPr>
                <w:b/>
                <w:color w:val="auto"/>
                <w:sz w:val="22"/>
                <w:szCs w:val="22"/>
              </w:rPr>
            </w:pPr>
            <w:r w:rsidRPr="004C53DC">
              <w:rPr>
                <w:color w:val="auto"/>
                <w:sz w:val="20"/>
                <w:szCs w:val="20"/>
              </w:rPr>
              <w:t>(performance management system implemented)</w:t>
            </w:r>
          </w:p>
        </w:tc>
        <w:tc>
          <w:tcPr>
            <w:tcW w:w="1590" w:type="dxa"/>
            <w:shd w:val="clear" w:color="auto" w:fill="F2DCDB"/>
          </w:tcPr>
          <w:p w:rsidR="003779F3" w:rsidRPr="004C53DC" w:rsidRDefault="003779F3">
            <w:pPr>
              <w:rPr>
                <w:b/>
                <w:color w:val="auto"/>
                <w:sz w:val="22"/>
                <w:szCs w:val="22"/>
              </w:rPr>
            </w:pP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16,858.00 </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tcPr>
          <w:p w:rsidR="003779F3" w:rsidRPr="004C53DC" w:rsidRDefault="003779F3">
            <w:pPr>
              <w:pBdr>
                <w:top w:val="nil"/>
                <w:left w:val="nil"/>
                <w:bottom w:val="nil"/>
                <w:right w:val="nil"/>
                <w:between w:val="nil"/>
              </w:pBdr>
              <w:spacing w:line="276" w:lineRule="auto"/>
              <w:rPr>
                <w:b/>
                <w:color w:val="auto"/>
                <w:sz w:val="22"/>
                <w:szCs w:val="22"/>
              </w:rPr>
            </w:pPr>
          </w:p>
        </w:tc>
        <w:tc>
          <w:tcPr>
            <w:tcW w:w="1530" w:type="dxa"/>
            <w:shd w:val="clear" w:color="auto" w:fill="F2DCDB"/>
          </w:tcPr>
          <w:p w:rsidR="003779F3" w:rsidRPr="004C53DC" w:rsidRDefault="00531E9F">
            <w:pPr>
              <w:rPr>
                <w:b/>
                <w:color w:val="auto"/>
                <w:sz w:val="22"/>
                <w:szCs w:val="22"/>
              </w:rPr>
            </w:pPr>
            <w:r w:rsidRPr="004C53DC">
              <w:rPr>
                <w:color w:val="auto"/>
                <w:sz w:val="20"/>
                <w:szCs w:val="20"/>
              </w:rPr>
              <w:t xml:space="preserve">Consolidated Budgets </w:t>
            </w:r>
            <w:r w:rsidRPr="004C53DC">
              <w:rPr>
                <w:color w:val="auto"/>
                <w:sz w:val="20"/>
                <w:szCs w:val="20"/>
              </w:rPr>
              <w:lastRenderedPageBreak/>
              <w:t>compiled</w:t>
            </w:r>
          </w:p>
        </w:tc>
        <w:tc>
          <w:tcPr>
            <w:tcW w:w="1590" w:type="dxa"/>
            <w:shd w:val="clear" w:color="auto" w:fill="F2DCDB"/>
          </w:tcPr>
          <w:p w:rsidR="003779F3" w:rsidRPr="004C53DC" w:rsidRDefault="003779F3">
            <w:pPr>
              <w:rPr>
                <w:b/>
                <w:color w:val="auto"/>
                <w:sz w:val="22"/>
                <w:szCs w:val="22"/>
              </w:rPr>
            </w:pPr>
          </w:p>
        </w:tc>
        <w:tc>
          <w:tcPr>
            <w:tcW w:w="1635" w:type="dxa"/>
            <w:shd w:val="clear" w:color="auto" w:fill="DBEEF3"/>
          </w:tcPr>
          <w:p w:rsidR="003779F3" w:rsidRPr="004C53DC" w:rsidRDefault="003779F3">
            <w:pPr>
              <w:rPr>
                <w:b/>
                <w:color w:val="auto"/>
                <w:sz w:val="22"/>
                <w:szCs w:val="22"/>
              </w:rPr>
            </w:pP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tcPr>
          <w:p w:rsidR="003779F3" w:rsidRPr="004C53DC" w:rsidRDefault="003779F3">
            <w:pPr>
              <w:pBdr>
                <w:top w:val="nil"/>
                <w:left w:val="nil"/>
                <w:bottom w:val="nil"/>
                <w:right w:val="nil"/>
                <w:between w:val="nil"/>
              </w:pBdr>
              <w:spacing w:line="276" w:lineRule="auto"/>
              <w:rPr>
                <w:b/>
                <w:color w:val="auto"/>
                <w:sz w:val="22"/>
                <w:szCs w:val="22"/>
              </w:rPr>
            </w:pPr>
          </w:p>
        </w:tc>
        <w:tc>
          <w:tcPr>
            <w:tcW w:w="1530" w:type="dxa"/>
            <w:shd w:val="clear" w:color="auto" w:fill="F2DCDB"/>
          </w:tcPr>
          <w:p w:rsidR="003779F3" w:rsidRPr="004C53DC" w:rsidRDefault="00531E9F">
            <w:pPr>
              <w:rPr>
                <w:b/>
                <w:color w:val="auto"/>
                <w:sz w:val="22"/>
                <w:szCs w:val="22"/>
              </w:rPr>
            </w:pPr>
            <w:r w:rsidRPr="004C53DC">
              <w:rPr>
                <w:color w:val="auto"/>
                <w:sz w:val="20"/>
                <w:szCs w:val="20"/>
              </w:rPr>
              <w:t>Procurement plans produced</w:t>
            </w:r>
          </w:p>
        </w:tc>
        <w:tc>
          <w:tcPr>
            <w:tcW w:w="1590" w:type="dxa"/>
            <w:shd w:val="clear" w:color="auto" w:fill="F2DCDB"/>
          </w:tcPr>
          <w:p w:rsidR="003779F3" w:rsidRPr="004C53DC" w:rsidRDefault="00531E9F">
            <w:pPr>
              <w:rPr>
                <w:b/>
                <w:color w:val="auto"/>
                <w:sz w:val="22"/>
                <w:szCs w:val="22"/>
              </w:rPr>
            </w:pPr>
            <w:r w:rsidRPr="004C53DC">
              <w:rPr>
                <w:b/>
                <w:color w:val="auto"/>
                <w:sz w:val="22"/>
                <w:szCs w:val="22"/>
              </w:rPr>
              <w:t>814</w:t>
            </w:r>
            <w:r w:rsidR="004C53DC">
              <w:rPr>
                <w:b/>
                <w:color w:val="auto"/>
                <w:sz w:val="22"/>
                <w:szCs w:val="22"/>
              </w:rPr>
              <w:t>,</w:t>
            </w:r>
            <w:r w:rsidRPr="004C53DC">
              <w:rPr>
                <w:b/>
                <w:color w:val="auto"/>
                <w:sz w:val="22"/>
                <w:szCs w:val="22"/>
              </w:rPr>
              <w:t>878</w:t>
            </w:r>
            <w:r w:rsidR="004C53DC">
              <w:rPr>
                <w:b/>
                <w:color w:val="auto"/>
                <w:sz w:val="22"/>
                <w:szCs w:val="22"/>
              </w:rPr>
              <w:t>,</w:t>
            </w:r>
            <w:r w:rsidRPr="004C53DC">
              <w:rPr>
                <w:b/>
                <w:color w:val="auto"/>
                <w:sz w:val="22"/>
                <w:szCs w:val="22"/>
              </w:rPr>
              <w:t>597</w:t>
            </w:r>
            <w:r w:rsidR="004C53DC">
              <w:rPr>
                <w:b/>
                <w:color w:val="auto"/>
                <w:sz w:val="22"/>
                <w:szCs w:val="22"/>
              </w:rPr>
              <w:t>.00</w:t>
            </w:r>
          </w:p>
        </w:tc>
        <w:tc>
          <w:tcPr>
            <w:tcW w:w="1635" w:type="dxa"/>
            <w:shd w:val="clear" w:color="auto" w:fill="DBEEF3"/>
          </w:tcPr>
          <w:p w:rsidR="003779F3" w:rsidRPr="004C53DC" w:rsidRDefault="003779F3">
            <w:pPr>
              <w:rPr>
                <w:b/>
                <w:color w:val="auto"/>
                <w:sz w:val="22"/>
                <w:szCs w:val="22"/>
              </w:rPr>
            </w:pP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tcPr>
          <w:p w:rsidR="003779F3" w:rsidRPr="004C53DC" w:rsidRDefault="003779F3">
            <w:pPr>
              <w:pBdr>
                <w:top w:val="nil"/>
                <w:left w:val="nil"/>
                <w:bottom w:val="nil"/>
                <w:right w:val="nil"/>
                <w:between w:val="nil"/>
              </w:pBdr>
              <w:spacing w:line="276" w:lineRule="auto"/>
              <w:rPr>
                <w:b/>
                <w:color w:val="auto"/>
                <w:sz w:val="22"/>
                <w:szCs w:val="22"/>
              </w:rPr>
            </w:pPr>
          </w:p>
        </w:tc>
        <w:tc>
          <w:tcPr>
            <w:tcW w:w="1530" w:type="dxa"/>
            <w:shd w:val="clear" w:color="auto" w:fill="F2DCDB"/>
          </w:tcPr>
          <w:p w:rsidR="003779F3" w:rsidRPr="004C53DC" w:rsidRDefault="00531E9F">
            <w:pPr>
              <w:rPr>
                <w:b/>
                <w:color w:val="auto"/>
                <w:sz w:val="22"/>
                <w:szCs w:val="22"/>
              </w:rPr>
            </w:pPr>
            <w:r w:rsidRPr="004C53DC">
              <w:rPr>
                <w:color w:val="auto"/>
                <w:sz w:val="20"/>
                <w:szCs w:val="20"/>
              </w:rPr>
              <w:t>Wellness sessions conducted</w:t>
            </w:r>
          </w:p>
        </w:tc>
        <w:tc>
          <w:tcPr>
            <w:tcW w:w="1590" w:type="dxa"/>
            <w:shd w:val="clear" w:color="auto" w:fill="F2DCDB"/>
          </w:tcPr>
          <w:p w:rsidR="003779F3" w:rsidRPr="004C53DC" w:rsidRDefault="003779F3">
            <w:pPr>
              <w:rPr>
                <w:b/>
                <w:color w:val="auto"/>
                <w:sz w:val="22"/>
                <w:szCs w:val="22"/>
              </w:rPr>
            </w:pP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555,784.00 </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tcPr>
          <w:p w:rsidR="003779F3" w:rsidRPr="004C53DC" w:rsidRDefault="003779F3">
            <w:pPr>
              <w:pBdr>
                <w:top w:val="nil"/>
                <w:left w:val="nil"/>
                <w:bottom w:val="nil"/>
                <w:right w:val="nil"/>
                <w:between w:val="nil"/>
              </w:pBdr>
              <w:spacing w:line="276" w:lineRule="auto"/>
              <w:rPr>
                <w:b/>
                <w:color w:val="auto"/>
                <w:sz w:val="22"/>
                <w:szCs w:val="22"/>
              </w:rPr>
            </w:pPr>
          </w:p>
        </w:tc>
        <w:tc>
          <w:tcPr>
            <w:tcW w:w="1530" w:type="dxa"/>
            <w:shd w:val="clear" w:color="auto" w:fill="F2DCDB"/>
          </w:tcPr>
          <w:p w:rsidR="003779F3" w:rsidRPr="004C53DC" w:rsidRDefault="00531E9F">
            <w:pPr>
              <w:rPr>
                <w:color w:val="auto"/>
                <w:sz w:val="20"/>
                <w:szCs w:val="20"/>
              </w:rPr>
            </w:pPr>
            <w:r w:rsidRPr="004C53DC">
              <w:rPr>
                <w:color w:val="auto"/>
                <w:sz w:val="20"/>
                <w:szCs w:val="20"/>
              </w:rPr>
              <w:t>Industrial Relations sessions conducted</w:t>
            </w:r>
          </w:p>
        </w:tc>
        <w:tc>
          <w:tcPr>
            <w:tcW w:w="1590" w:type="dxa"/>
            <w:shd w:val="clear" w:color="auto" w:fill="F2DCDB"/>
          </w:tcPr>
          <w:p w:rsidR="003779F3" w:rsidRPr="004C53DC" w:rsidRDefault="003779F3">
            <w:pPr>
              <w:rPr>
                <w:b/>
                <w:color w:val="auto"/>
                <w:sz w:val="22"/>
                <w:szCs w:val="22"/>
              </w:rPr>
            </w:pP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47,900.00 </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66"/>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val="restart"/>
          </w:tcPr>
          <w:p w:rsidR="003779F3" w:rsidRPr="004C53DC" w:rsidRDefault="00531E9F">
            <w:pPr>
              <w:rPr>
                <w:b/>
                <w:color w:val="auto"/>
                <w:sz w:val="22"/>
                <w:szCs w:val="22"/>
              </w:rPr>
            </w:pPr>
            <w:r w:rsidRPr="004C53DC">
              <w:rPr>
                <w:b/>
                <w:color w:val="auto"/>
                <w:sz w:val="22"/>
                <w:szCs w:val="22"/>
              </w:rPr>
              <w:t>Sub-Prog 4:</w:t>
            </w:r>
          </w:p>
          <w:p w:rsidR="003779F3" w:rsidRPr="004C53DC" w:rsidRDefault="00531E9F">
            <w:pPr>
              <w:rPr>
                <w:color w:val="auto"/>
                <w:sz w:val="22"/>
                <w:szCs w:val="22"/>
              </w:rPr>
            </w:pPr>
            <w:r w:rsidRPr="004C53DC">
              <w:rPr>
                <w:color w:val="auto"/>
                <w:sz w:val="22"/>
                <w:szCs w:val="22"/>
              </w:rPr>
              <w:t>Public Relations and communications</w:t>
            </w:r>
          </w:p>
          <w:p w:rsidR="003779F3" w:rsidRPr="004C53DC" w:rsidRDefault="003779F3">
            <w:pPr>
              <w:rPr>
                <w:b/>
                <w:color w:val="auto"/>
                <w:sz w:val="22"/>
                <w:szCs w:val="22"/>
              </w:rPr>
            </w:pPr>
          </w:p>
        </w:tc>
        <w:tc>
          <w:tcPr>
            <w:tcW w:w="1530" w:type="dxa"/>
            <w:shd w:val="clear" w:color="auto" w:fill="F2DCDB"/>
          </w:tcPr>
          <w:p w:rsidR="003779F3" w:rsidRPr="004C53DC" w:rsidRDefault="00531E9F">
            <w:pPr>
              <w:rPr>
                <w:color w:val="auto"/>
                <w:sz w:val="20"/>
                <w:szCs w:val="20"/>
              </w:rPr>
            </w:pPr>
            <w:r w:rsidRPr="004C53DC">
              <w:rPr>
                <w:color w:val="auto"/>
                <w:sz w:val="20"/>
                <w:szCs w:val="20"/>
              </w:rPr>
              <w:t>HIV information disseminated-</w:t>
            </w:r>
          </w:p>
          <w:p w:rsidR="003779F3" w:rsidRPr="004C53DC" w:rsidRDefault="00531E9F">
            <w:pPr>
              <w:rPr>
                <w:b/>
                <w:color w:val="auto"/>
                <w:sz w:val="22"/>
                <w:szCs w:val="22"/>
              </w:rPr>
            </w:pPr>
            <w:r w:rsidRPr="004C53DC">
              <w:rPr>
                <w:color w:val="auto"/>
                <w:sz w:val="20"/>
                <w:szCs w:val="20"/>
              </w:rPr>
              <w:t>(TV,</w:t>
            </w:r>
            <w:r w:rsidR="004C53DC">
              <w:rPr>
                <w:color w:val="auto"/>
                <w:sz w:val="20"/>
                <w:szCs w:val="20"/>
              </w:rPr>
              <w:t xml:space="preserve"> </w:t>
            </w:r>
            <w:r w:rsidRPr="004C53DC">
              <w:rPr>
                <w:color w:val="auto"/>
                <w:sz w:val="20"/>
                <w:szCs w:val="20"/>
              </w:rPr>
              <w:t>radio and newspapers)</w:t>
            </w:r>
          </w:p>
        </w:tc>
        <w:tc>
          <w:tcPr>
            <w:tcW w:w="1590" w:type="dxa"/>
            <w:shd w:val="clear" w:color="auto" w:fill="F2DCDB"/>
          </w:tcPr>
          <w:p w:rsidR="003779F3" w:rsidRPr="004C53DC" w:rsidRDefault="00531E9F">
            <w:pPr>
              <w:rPr>
                <w:b/>
                <w:color w:val="auto"/>
                <w:sz w:val="22"/>
                <w:szCs w:val="22"/>
              </w:rPr>
            </w:pPr>
            <w:r w:rsidRPr="004C53DC">
              <w:rPr>
                <w:b/>
                <w:color w:val="auto"/>
                <w:sz w:val="22"/>
                <w:szCs w:val="22"/>
              </w:rPr>
              <w:t>52</w:t>
            </w:r>
            <w:r w:rsidR="004C53DC">
              <w:rPr>
                <w:b/>
                <w:color w:val="auto"/>
                <w:sz w:val="22"/>
                <w:szCs w:val="22"/>
              </w:rPr>
              <w:t>,</w:t>
            </w:r>
            <w:r w:rsidRPr="004C53DC">
              <w:rPr>
                <w:b/>
                <w:color w:val="auto"/>
                <w:sz w:val="22"/>
                <w:szCs w:val="22"/>
              </w:rPr>
              <w:t>086</w:t>
            </w:r>
            <w:r w:rsidR="004C53DC">
              <w:rPr>
                <w:b/>
                <w:color w:val="auto"/>
                <w:sz w:val="22"/>
                <w:szCs w:val="22"/>
              </w:rPr>
              <w:t>,</w:t>
            </w:r>
            <w:r w:rsidRPr="004C53DC">
              <w:rPr>
                <w:b/>
                <w:color w:val="auto"/>
                <w:sz w:val="22"/>
                <w:szCs w:val="22"/>
              </w:rPr>
              <w:t>880</w:t>
            </w:r>
            <w:r w:rsidR="004C53DC">
              <w:rPr>
                <w:b/>
                <w:color w:val="auto"/>
                <w:sz w:val="22"/>
                <w:szCs w:val="22"/>
              </w:rPr>
              <w:t>.00</w:t>
            </w: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432,000.00 </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tcPr>
          <w:p w:rsidR="003779F3" w:rsidRPr="004C53DC" w:rsidRDefault="003779F3">
            <w:pPr>
              <w:pBdr>
                <w:top w:val="nil"/>
                <w:left w:val="nil"/>
                <w:bottom w:val="nil"/>
                <w:right w:val="nil"/>
                <w:between w:val="nil"/>
              </w:pBdr>
              <w:spacing w:line="276" w:lineRule="auto"/>
              <w:rPr>
                <w:b/>
                <w:color w:val="auto"/>
                <w:sz w:val="22"/>
                <w:szCs w:val="22"/>
              </w:rPr>
            </w:pPr>
          </w:p>
        </w:tc>
        <w:tc>
          <w:tcPr>
            <w:tcW w:w="1530" w:type="dxa"/>
            <w:shd w:val="clear" w:color="auto" w:fill="F2DCDB"/>
          </w:tcPr>
          <w:p w:rsidR="003779F3" w:rsidRPr="004C53DC" w:rsidRDefault="00531E9F">
            <w:pPr>
              <w:rPr>
                <w:b/>
                <w:color w:val="auto"/>
                <w:sz w:val="22"/>
                <w:szCs w:val="22"/>
              </w:rPr>
            </w:pPr>
            <w:r w:rsidRPr="004C53DC">
              <w:rPr>
                <w:color w:val="auto"/>
                <w:sz w:val="20"/>
                <w:szCs w:val="20"/>
              </w:rPr>
              <w:t>Commemorations conducted</w:t>
            </w:r>
          </w:p>
        </w:tc>
        <w:tc>
          <w:tcPr>
            <w:tcW w:w="1590" w:type="dxa"/>
            <w:shd w:val="clear" w:color="auto" w:fill="F2DCDB"/>
          </w:tcPr>
          <w:p w:rsidR="003779F3" w:rsidRPr="004C53DC" w:rsidRDefault="00531E9F">
            <w:pPr>
              <w:rPr>
                <w:b/>
                <w:color w:val="auto"/>
                <w:sz w:val="22"/>
                <w:szCs w:val="22"/>
              </w:rPr>
            </w:pPr>
            <w:r w:rsidRPr="004C53DC">
              <w:rPr>
                <w:b/>
                <w:color w:val="auto"/>
                <w:sz w:val="22"/>
                <w:szCs w:val="22"/>
              </w:rPr>
              <w:t>79</w:t>
            </w:r>
            <w:r w:rsidR="004C53DC">
              <w:rPr>
                <w:b/>
                <w:color w:val="auto"/>
                <w:sz w:val="22"/>
                <w:szCs w:val="22"/>
              </w:rPr>
              <w:t>,</w:t>
            </w:r>
            <w:r w:rsidRPr="004C53DC">
              <w:rPr>
                <w:b/>
                <w:color w:val="auto"/>
                <w:sz w:val="22"/>
                <w:szCs w:val="22"/>
              </w:rPr>
              <w:t>860</w:t>
            </w:r>
            <w:r w:rsidR="004C53DC">
              <w:rPr>
                <w:b/>
                <w:color w:val="auto"/>
                <w:sz w:val="22"/>
                <w:szCs w:val="22"/>
              </w:rPr>
              <w:t>,</w:t>
            </w:r>
            <w:r w:rsidRPr="004C53DC">
              <w:rPr>
                <w:b/>
                <w:color w:val="auto"/>
                <w:sz w:val="22"/>
                <w:szCs w:val="22"/>
              </w:rPr>
              <w:t>316</w:t>
            </w:r>
            <w:r w:rsidR="004C53DC">
              <w:rPr>
                <w:b/>
                <w:color w:val="auto"/>
                <w:sz w:val="22"/>
                <w:szCs w:val="22"/>
              </w:rPr>
              <w:t>.00</w:t>
            </w: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150,000.00 </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51"/>
        </w:trPr>
        <w:tc>
          <w:tcPr>
            <w:tcW w:w="3330" w:type="dxa"/>
            <w:gridSpan w:val="2"/>
            <w:shd w:val="clear" w:color="auto" w:fill="C6D9F1"/>
          </w:tcPr>
          <w:p w:rsidR="003779F3" w:rsidRPr="004C53DC" w:rsidRDefault="003779F3">
            <w:pPr>
              <w:rPr>
                <w:b/>
                <w:color w:val="auto"/>
                <w:sz w:val="22"/>
                <w:szCs w:val="22"/>
              </w:rPr>
            </w:pPr>
          </w:p>
        </w:tc>
        <w:tc>
          <w:tcPr>
            <w:tcW w:w="1530" w:type="dxa"/>
            <w:shd w:val="clear" w:color="auto" w:fill="F2DCDB"/>
          </w:tcPr>
          <w:p w:rsidR="003779F3" w:rsidRPr="004C53DC" w:rsidRDefault="003779F3">
            <w:pPr>
              <w:rPr>
                <w:b/>
                <w:color w:val="auto"/>
                <w:sz w:val="22"/>
                <w:szCs w:val="22"/>
              </w:rPr>
            </w:pPr>
          </w:p>
        </w:tc>
        <w:tc>
          <w:tcPr>
            <w:tcW w:w="1590" w:type="dxa"/>
            <w:shd w:val="clear" w:color="auto" w:fill="F2DCDB"/>
          </w:tcPr>
          <w:p w:rsidR="003779F3" w:rsidRPr="004C53DC" w:rsidRDefault="003779F3">
            <w:pPr>
              <w:rPr>
                <w:b/>
                <w:color w:val="auto"/>
                <w:sz w:val="22"/>
                <w:szCs w:val="22"/>
              </w:rPr>
            </w:pPr>
          </w:p>
        </w:tc>
        <w:tc>
          <w:tcPr>
            <w:tcW w:w="1635" w:type="dxa"/>
            <w:tcBorders>
              <w:top w:val="nil"/>
              <w:left w:val="nil"/>
              <w:bottom w:val="nil"/>
              <w:right w:val="nil"/>
            </w:tcBorders>
            <w:tcMar>
              <w:top w:w="100" w:type="dxa"/>
              <w:left w:w="100" w:type="dxa"/>
              <w:bottom w:w="100" w:type="dxa"/>
              <w:right w:w="100" w:type="dxa"/>
            </w:tcMar>
          </w:tcPr>
          <w:p w:rsidR="003779F3" w:rsidRPr="004C53DC" w:rsidRDefault="003779F3">
            <w:pPr>
              <w:rPr>
                <w:b/>
                <w:color w:val="auto"/>
                <w:sz w:val="22"/>
                <w:szCs w:val="22"/>
              </w:rPr>
            </w:pPr>
          </w:p>
        </w:tc>
        <w:tc>
          <w:tcPr>
            <w:tcW w:w="915"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r>
      <w:tr w:rsidR="003779F3" w:rsidRPr="004C53DC">
        <w:trPr>
          <w:trHeight w:val="251"/>
        </w:trPr>
        <w:tc>
          <w:tcPr>
            <w:tcW w:w="3330" w:type="dxa"/>
            <w:gridSpan w:val="2"/>
            <w:shd w:val="clear" w:color="auto" w:fill="C6D9F1"/>
          </w:tcPr>
          <w:p w:rsidR="003779F3" w:rsidRPr="004C53DC" w:rsidRDefault="003779F3">
            <w:pPr>
              <w:rPr>
                <w:b/>
                <w:color w:val="auto"/>
                <w:sz w:val="22"/>
                <w:szCs w:val="22"/>
              </w:rPr>
            </w:pPr>
          </w:p>
        </w:tc>
        <w:tc>
          <w:tcPr>
            <w:tcW w:w="1530" w:type="dxa"/>
            <w:shd w:val="clear" w:color="auto" w:fill="F2DCDB"/>
          </w:tcPr>
          <w:p w:rsidR="003779F3" w:rsidRPr="004C53DC" w:rsidRDefault="00531E9F">
            <w:pPr>
              <w:rPr>
                <w:b/>
                <w:color w:val="auto"/>
                <w:sz w:val="22"/>
                <w:szCs w:val="22"/>
              </w:rPr>
            </w:pPr>
            <w:r w:rsidRPr="004C53DC">
              <w:rPr>
                <w:b/>
                <w:color w:val="auto"/>
                <w:sz w:val="22"/>
                <w:szCs w:val="22"/>
              </w:rPr>
              <w:t>Exhibitions held</w:t>
            </w:r>
          </w:p>
        </w:tc>
        <w:tc>
          <w:tcPr>
            <w:tcW w:w="1590" w:type="dxa"/>
            <w:shd w:val="clear" w:color="auto" w:fill="F2DCDB"/>
          </w:tcPr>
          <w:p w:rsidR="003779F3" w:rsidRPr="004C53DC" w:rsidRDefault="003779F3">
            <w:pPr>
              <w:rPr>
                <w:b/>
                <w:color w:val="auto"/>
                <w:sz w:val="22"/>
                <w:szCs w:val="22"/>
              </w:rPr>
            </w:pP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200,000.00 </w:t>
            </w:r>
          </w:p>
        </w:tc>
        <w:tc>
          <w:tcPr>
            <w:tcW w:w="915"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r>
      <w:tr w:rsidR="003779F3" w:rsidRPr="004C53DC">
        <w:trPr>
          <w:trHeight w:val="251"/>
        </w:trPr>
        <w:tc>
          <w:tcPr>
            <w:tcW w:w="3330" w:type="dxa"/>
            <w:gridSpan w:val="2"/>
            <w:shd w:val="clear" w:color="auto" w:fill="C6D9F1"/>
          </w:tcPr>
          <w:p w:rsidR="003779F3" w:rsidRPr="004C53DC" w:rsidRDefault="003779F3">
            <w:pPr>
              <w:rPr>
                <w:b/>
                <w:color w:val="auto"/>
                <w:sz w:val="22"/>
                <w:szCs w:val="22"/>
              </w:rPr>
            </w:pPr>
          </w:p>
        </w:tc>
        <w:tc>
          <w:tcPr>
            <w:tcW w:w="1530" w:type="dxa"/>
            <w:shd w:val="clear" w:color="auto" w:fill="F2DCDB"/>
          </w:tcPr>
          <w:p w:rsidR="003779F3" w:rsidRPr="004C53DC" w:rsidRDefault="00531E9F">
            <w:pPr>
              <w:rPr>
                <w:b/>
                <w:color w:val="auto"/>
                <w:sz w:val="22"/>
                <w:szCs w:val="22"/>
              </w:rPr>
            </w:pPr>
            <w:r w:rsidRPr="004C53DC">
              <w:rPr>
                <w:b/>
                <w:color w:val="auto"/>
                <w:sz w:val="22"/>
                <w:szCs w:val="22"/>
              </w:rPr>
              <w:t>Audits Conducted</w:t>
            </w:r>
          </w:p>
        </w:tc>
        <w:tc>
          <w:tcPr>
            <w:tcW w:w="1590" w:type="dxa"/>
            <w:shd w:val="clear" w:color="auto" w:fill="F2DCDB"/>
          </w:tcPr>
          <w:p w:rsidR="003779F3" w:rsidRPr="004C53DC" w:rsidRDefault="003779F3">
            <w:pPr>
              <w:rPr>
                <w:b/>
                <w:color w:val="auto"/>
                <w:sz w:val="22"/>
                <w:szCs w:val="22"/>
              </w:rPr>
            </w:pP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59,450.00</w:t>
            </w:r>
          </w:p>
        </w:tc>
        <w:tc>
          <w:tcPr>
            <w:tcW w:w="915"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r>
      <w:tr w:rsidR="003779F3" w:rsidRPr="004C53DC">
        <w:trPr>
          <w:trHeight w:val="251"/>
        </w:trPr>
        <w:tc>
          <w:tcPr>
            <w:tcW w:w="3330" w:type="dxa"/>
            <w:gridSpan w:val="2"/>
            <w:shd w:val="clear" w:color="auto" w:fill="C6D9F1"/>
          </w:tcPr>
          <w:p w:rsidR="003779F3" w:rsidRPr="004C53DC" w:rsidRDefault="00531E9F">
            <w:pPr>
              <w:rPr>
                <w:b/>
                <w:color w:val="auto"/>
                <w:sz w:val="22"/>
                <w:szCs w:val="22"/>
              </w:rPr>
            </w:pPr>
            <w:r w:rsidRPr="004C53DC">
              <w:rPr>
                <w:b/>
                <w:color w:val="auto"/>
                <w:sz w:val="22"/>
                <w:szCs w:val="22"/>
              </w:rPr>
              <w:t>Total Programme Budget</w:t>
            </w:r>
          </w:p>
        </w:tc>
        <w:tc>
          <w:tcPr>
            <w:tcW w:w="1530" w:type="dxa"/>
            <w:shd w:val="clear" w:color="auto" w:fill="F2DCDB"/>
          </w:tcPr>
          <w:p w:rsidR="003779F3" w:rsidRPr="004C53DC" w:rsidRDefault="003779F3">
            <w:pPr>
              <w:rPr>
                <w:b/>
                <w:color w:val="auto"/>
                <w:sz w:val="22"/>
                <w:szCs w:val="22"/>
              </w:rPr>
            </w:pPr>
          </w:p>
        </w:tc>
        <w:tc>
          <w:tcPr>
            <w:tcW w:w="1590" w:type="dxa"/>
            <w:shd w:val="clear" w:color="auto" w:fill="F2DCDB"/>
          </w:tcPr>
          <w:p w:rsidR="003779F3" w:rsidRPr="004C53DC" w:rsidRDefault="003779F3">
            <w:pPr>
              <w:rPr>
                <w:b/>
                <w:color w:val="auto"/>
                <w:sz w:val="22"/>
                <w:szCs w:val="22"/>
              </w:rPr>
            </w:pPr>
          </w:p>
        </w:tc>
        <w:tc>
          <w:tcPr>
            <w:tcW w:w="1635" w:type="dxa"/>
            <w:shd w:val="clear" w:color="auto" w:fill="DBEEF3"/>
          </w:tcPr>
          <w:p w:rsidR="003779F3" w:rsidRPr="004C53DC" w:rsidRDefault="003779F3">
            <w:pPr>
              <w:rPr>
                <w:b/>
                <w:color w:val="auto"/>
                <w:sz w:val="22"/>
                <w:szCs w:val="22"/>
              </w:rPr>
            </w:pPr>
          </w:p>
        </w:tc>
        <w:tc>
          <w:tcPr>
            <w:tcW w:w="915"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r>
      <w:tr w:rsidR="003779F3" w:rsidRPr="004C53DC">
        <w:trPr>
          <w:trHeight w:val="266"/>
        </w:trPr>
        <w:tc>
          <w:tcPr>
            <w:tcW w:w="1620" w:type="dxa"/>
            <w:vMerge w:val="restart"/>
            <w:shd w:val="clear" w:color="auto" w:fill="D7E3BC"/>
          </w:tcPr>
          <w:p w:rsidR="003779F3" w:rsidRPr="004C53DC" w:rsidRDefault="00531E9F">
            <w:pPr>
              <w:rPr>
                <w:b/>
                <w:color w:val="auto"/>
                <w:sz w:val="22"/>
                <w:szCs w:val="22"/>
              </w:rPr>
            </w:pPr>
            <w:r w:rsidRPr="004C53DC">
              <w:rPr>
                <w:b/>
                <w:color w:val="auto"/>
                <w:sz w:val="22"/>
                <w:szCs w:val="22"/>
              </w:rPr>
              <w:t>Programme 2:</w:t>
            </w:r>
          </w:p>
          <w:p w:rsidR="003779F3" w:rsidRPr="004C53DC" w:rsidRDefault="00531E9F">
            <w:pPr>
              <w:rPr>
                <w:color w:val="auto"/>
                <w:sz w:val="22"/>
                <w:szCs w:val="22"/>
              </w:rPr>
            </w:pPr>
            <w:r w:rsidRPr="004C53DC">
              <w:rPr>
                <w:color w:val="auto"/>
                <w:sz w:val="22"/>
                <w:szCs w:val="22"/>
              </w:rPr>
              <w:t>Multi-sectoral response to HIV, epidemics and related CDs and NCDs</w:t>
            </w:r>
            <w:r w:rsidRPr="004C53DC">
              <w:rPr>
                <w:b/>
                <w:color w:val="auto"/>
                <w:sz w:val="22"/>
                <w:szCs w:val="22"/>
              </w:rPr>
              <w:t xml:space="preserve"> </w:t>
            </w:r>
          </w:p>
          <w:p w:rsidR="003779F3" w:rsidRPr="004C53DC" w:rsidRDefault="003779F3">
            <w:pPr>
              <w:rPr>
                <w:b/>
                <w:color w:val="auto"/>
                <w:sz w:val="22"/>
                <w:szCs w:val="22"/>
              </w:rPr>
            </w:pPr>
          </w:p>
        </w:tc>
        <w:tc>
          <w:tcPr>
            <w:tcW w:w="1710" w:type="dxa"/>
            <w:vMerge w:val="restart"/>
          </w:tcPr>
          <w:p w:rsidR="003779F3" w:rsidRPr="004C53DC" w:rsidRDefault="00531E9F">
            <w:pPr>
              <w:rPr>
                <w:b/>
                <w:color w:val="auto"/>
                <w:sz w:val="22"/>
                <w:szCs w:val="22"/>
              </w:rPr>
            </w:pPr>
            <w:r w:rsidRPr="004C53DC">
              <w:rPr>
                <w:b/>
                <w:color w:val="auto"/>
                <w:sz w:val="22"/>
                <w:szCs w:val="22"/>
              </w:rPr>
              <w:t>Sub-Prog 1:</w:t>
            </w:r>
          </w:p>
          <w:p w:rsidR="003779F3" w:rsidRPr="004C53DC" w:rsidRDefault="00531E9F">
            <w:pPr>
              <w:rPr>
                <w:color w:val="auto"/>
                <w:sz w:val="22"/>
                <w:szCs w:val="22"/>
              </w:rPr>
            </w:pPr>
            <w:r w:rsidRPr="004C53DC">
              <w:rPr>
                <w:color w:val="auto"/>
                <w:sz w:val="22"/>
                <w:szCs w:val="22"/>
              </w:rPr>
              <w:t xml:space="preserve">Increased alignment and harmonisation of all organised sectors strategies with </w:t>
            </w:r>
            <w:r w:rsidRPr="004C53DC">
              <w:rPr>
                <w:color w:val="auto"/>
                <w:sz w:val="22"/>
                <w:szCs w:val="22"/>
              </w:rPr>
              <w:lastRenderedPageBreak/>
              <w:t>the ZINASP IV</w:t>
            </w:r>
          </w:p>
        </w:tc>
        <w:tc>
          <w:tcPr>
            <w:tcW w:w="1530" w:type="dxa"/>
            <w:shd w:val="clear" w:color="auto" w:fill="F2DCDB"/>
          </w:tcPr>
          <w:p w:rsidR="003779F3" w:rsidRPr="004C53DC" w:rsidRDefault="00531E9F">
            <w:pPr>
              <w:rPr>
                <w:color w:val="auto"/>
                <w:sz w:val="20"/>
                <w:szCs w:val="20"/>
              </w:rPr>
            </w:pPr>
            <w:r w:rsidRPr="004C53DC">
              <w:rPr>
                <w:color w:val="auto"/>
                <w:sz w:val="20"/>
                <w:szCs w:val="20"/>
              </w:rPr>
              <w:lastRenderedPageBreak/>
              <w:t>Coordination meetings conducted</w:t>
            </w:r>
          </w:p>
          <w:p w:rsidR="003779F3" w:rsidRPr="004C53DC" w:rsidRDefault="00531E9F">
            <w:pPr>
              <w:rPr>
                <w:b/>
                <w:color w:val="auto"/>
                <w:sz w:val="22"/>
                <w:szCs w:val="22"/>
              </w:rPr>
            </w:pPr>
            <w:r w:rsidRPr="004C53DC">
              <w:rPr>
                <w:color w:val="auto"/>
                <w:sz w:val="20"/>
                <w:szCs w:val="20"/>
              </w:rPr>
              <w:t>(TWG, Stakeholders,</w:t>
            </w:r>
            <w:r w:rsidR="004C53DC">
              <w:rPr>
                <w:color w:val="auto"/>
                <w:sz w:val="20"/>
                <w:szCs w:val="20"/>
              </w:rPr>
              <w:t xml:space="preserve"> </w:t>
            </w:r>
            <w:r w:rsidRPr="004C53DC">
              <w:rPr>
                <w:color w:val="auto"/>
                <w:sz w:val="20"/>
                <w:szCs w:val="20"/>
              </w:rPr>
              <w:t>PAAC, DAAC)</w:t>
            </w:r>
          </w:p>
        </w:tc>
        <w:tc>
          <w:tcPr>
            <w:tcW w:w="1590" w:type="dxa"/>
            <w:shd w:val="clear" w:color="auto" w:fill="F2DCDB"/>
          </w:tcPr>
          <w:p w:rsidR="003779F3" w:rsidRPr="004C53DC" w:rsidRDefault="003779F3">
            <w:pPr>
              <w:rPr>
                <w:b/>
                <w:color w:val="auto"/>
                <w:sz w:val="22"/>
                <w:szCs w:val="22"/>
              </w:rPr>
            </w:pP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1,427,512.00 </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tcPr>
          <w:p w:rsidR="003779F3" w:rsidRPr="004C53DC" w:rsidRDefault="003779F3">
            <w:pPr>
              <w:pBdr>
                <w:top w:val="nil"/>
                <w:left w:val="nil"/>
                <w:bottom w:val="nil"/>
                <w:right w:val="nil"/>
                <w:between w:val="nil"/>
              </w:pBdr>
              <w:spacing w:line="276" w:lineRule="auto"/>
              <w:rPr>
                <w:b/>
                <w:color w:val="auto"/>
                <w:sz w:val="22"/>
                <w:szCs w:val="22"/>
              </w:rPr>
            </w:pPr>
          </w:p>
        </w:tc>
        <w:tc>
          <w:tcPr>
            <w:tcW w:w="1530" w:type="dxa"/>
            <w:shd w:val="clear" w:color="auto" w:fill="F2DCDB"/>
          </w:tcPr>
          <w:p w:rsidR="003779F3" w:rsidRPr="004C53DC" w:rsidRDefault="00531E9F">
            <w:pPr>
              <w:rPr>
                <w:b/>
                <w:color w:val="auto"/>
                <w:sz w:val="22"/>
                <w:szCs w:val="22"/>
              </w:rPr>
            </w:pPr>
            <w:r w:rsidRPr="004C53DC">
              <w:rPr>
                <w:color w:val="auto"/>
                <w:sz w:val="20"/>
                <w:szCs w:val="20"/>
              </w:rPr>
              <w:t xml:space="preserve">National Partnership </w:t>
            </w:r>
            <w:r w:rsidRPr="004C53DC">
              <w:rPr>
                <w:color w:val="auto"/>
                <w:sz w:val="20"/>
                <w:szCs w:val="20"/>
              </w:rPr>
              <w:lastRenderedPageBreak/>
              <w:t>forums conducted</w:t>
            </w:r>
          </w:p>
        </w:tc>
        <w:tc>
          <w:tcPr>
            <w:tcW w:w="1590" w:type="dxa"/>
            <w:shd w:val="clear" w:color="auto" w:fill="F2DCDB"/>
          </w:tcPr>
          <w:p w:rsidR="003779F3" w:rsidRPr="004C53DC" w:rsidRDefault="003779F3">
            <w:pPr>
              <w:rPr>
                <w:b/>
                <w:color w:val="auto"/>
                <w:sz w:val="22"/>
                <w:szCs w:val="22"/>
              </w:rPr>
            </w:pPr>
          </w:p>
        </w:tc>
        <w:tc>
          <w:tcPr>
            <w:tcW w:w="1635" w:type="dxa"/>
            <w:shd w:val="clear" w:color="auto" w:fill="DBEEF3"/>
          </w:tcPr>
          <w:p w:rsidR="003779F3" w:rsidRPr="004C53DC" w:rsidRDefault="003779F3">
            <w:pPr>
              <w:rPr>
                <w:b/>
                <w:color w:val="auto"/>
                <w:sz w:val="22"/>
                <w:szCs w:val="22"/>
              </w:rPr>
            </w:pP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tcPr>
          <w:p w:rsidR="003779F3" w:rsidRPr="004C53DC" w:rsidRDefault="003779F3">
            <w:pPr>
              <w:pBdr>
                <w:top w:val="nil"/>
                <w:left w:val="nil"/>
                <w:bottom w:val="nil"/>
                <w:right w:val="nil"/>
                <w:between w:val="nil"/>
              </w:pBdr>
              <w:spacing w:line="276" w:lineRule="auto"/>
              <w:rPr>
                <w:b/>
                <w:color w:val="auto"/>
                <w:sz w:val="22"/>
                <w:szCs w:val="22"/>
              </w:rPr>
            </w:pPr>
          </w:p>
        </w:tc>
        <w:tc>
          <w:tcPr>
            <w:tcW w:w="1530" w:type="dxa"/>
            <w:shd w:val="clear" w:color="auto" w:fill="F2DCDB"/>
          </w:tcPr>
          <w:p w:rsidR="003779F3" w:rsidRPr="004C53DC" w:rsidRDefault="00531E9F">
            <w:pPr>
              <w:rPr>
                <w:b/>
                <w:color w:val="auto"/>
                <w:sz w:val="22"/>
                <w:szCs w:val="22"/>
              </w:rPr>
            </w:pPr>
            <w:r w:rsidRPr="004C53DC">
              <w:rPr>
                <w:color w:val="auto"/>
                <w:sz w:val="20"/>
                <w:szCs w:val="20"/>
              </w:rPr>
              <w:t>Provincial HIV &amp; AIDS partnership forums conducted</w:t>
            </w:r>
          </w:p>
        </w:tc>
        <w:tc>
          <w:tcPr>
            <w:tcW w:w="1590" w:type="dxa"/>
            <w:shd w:val="clear" w:color="auto" w:fill="F2DCDB"/>
          </w:tcPr>
          <w:p w:rsidR="003779F3" w:rsidRPr="004C53DC" w:rsidRDefault="00531E9F">
            <w:pPr>
              <w:rPr>
                <w:b/>
                <w:color w:val="auto"/>
                <w:sz w:val="22"/>
                <w:szCs w:val="22"/>
              </w:rPr>
            </w:pPr>
            <w:r w:rsidRPr="004C53DC">
              <w:rPr>
                <w:b/>
                <w:color w:val="auto"/>
                <w:sz w:val="22"/>
                <w:szCs w:val="22"/>
              </w:rPr>
              <w:t>110</w:t>
            </w:r>
            <w:r w:rsidR="004C53DC">
              <w:rPr>
                <w:b/>
                <w:color w:val="auto"/>
                <w:sz w:val="22"/>
                <w:szCs w:val="22"/>
              </w:rPr>
              <w:t>,</w:t>
            </w:r>
            <w:r w:rsidRPr="004C53DC">
              <w:rPr>
                <w:b/>
                <w:color w:val="auto"/>
                <w:sz w:val="22"/>
                <w:szCs w:val="22"/>
              </w:rPr>
              <w:t>448</w:t>
            </w:r>
            <w:r w:rsidR="004C53DC">
              <w:rPr>
                <w:b/>
                <w:color w:val="auto"/>
                <w:sz w:val="22"/>
                <w:szCs w:val="22"/>
              </w:rPr>
              <w:t>,</w:t>
            </w:r>
            <w:r w:rsidRPr="004C53DC">
              <w:rPr>
                <w:b/>
                <w:color w:val="auto"/>
                <w:sz w:val="22"/>
                <w:szCs w:val="22"/>
              </w:rPr>
              <w:t>608</w:t>
            </w:r>
            <w:r w:rsidR="004C53DC">
              <w:rPr>
                <w:b/>
                <w:color w:val="auto"/>
                <w:sz w:val="22"/>
                <w:szCs w:val="22"/>
              </w:rPr>
              <w:t>.00</w:t>
            </w: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241,520.00 </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tcPr>
          <w:p w:rsidR="003779F3" w:rsidRPr="004C53DC" w:rsidRDefault="003779F3">
            <w:pPr>
              <w:pBdr>
                <w:top w:val="nil"/>
                <w:left w:val="nil"/>
                <w:bottom w:val="nil"/>
                <w:right w:val="nil"/>
                <w:between w:val="nil"/>
              </w:pBdr>
              <w:spacing w:line="276" w:lineRule="auto"/>
              <w:rPr>
                <w:b/>
                <w:color w:val="auto"/>
                <w:sz w:val="22"/>
                <w:szCs w:val="22"/>
              </w:rPr>
            </w:pPr>
          </w:p>
        </w:tc>
        <w:tc>
          <w:tcPr>
            <w:tcW w:w="1530" w:type="dxa"/>
            <w:shd w:val="clear" w:color="auto" w:fill="F2DCDB"/>
          </w:tcPr>
          <w:p w:rsidR="003779F3" w:rsidRPr="004C53DC" w:rsidRDefault="00531E9F">
            <w:pPr>
              <w:rPr>
                <w:b/>
                <w:color w:val="auto"/>
                <w:sz w:val="22"/>
                <w:szCs w:val="22"/>
              </w:rPr>
            </w:pPr>
            <w:r w:rsidRPr="004C53DC">
              <w:rPr>
                <w:color w:val="auto"/>
                <w:sz w:val="20"/>
                <w:szCs w:val="20"/>
              </w:rPr>
              <w:t>District HIV &amp; AIDS partnership forums conducted</w:t>
            </w:r>
          </w:p>
        </w:tc>
        <w:tc>
          <w:tcPr>
            <w:tcW w:w="1590" w:type="dxa"/>
            <w:shd w:val="clear" w:color="auto" w:fill="F2DCDB"/>
          </w:tcPr>
          <w:p w:rsidR="003779F3" w:rsidRPr="004C53DC" w:rsidRDefault="00531E9F">
            <w:pPr>
              <w:rPr>
                <w:b/>
                <w:color w:val="auto"/>
                <w:sz w:val="22"/>
                <w:szCs w:val="22"/>
              </w:rPr>
            </w:pPr>
            <w:r w:rsidRPr="004C53DC">
              <w:rPr>
                <w:b/>
                <w:color w:val="auto"/>
                <w:sz w:val="22"/>
                <w:szCs w:val="22"/>
              </w:rPr>
              <w:t>44</w:t>
            </w:r>
            <w:r w:rsidR="004C53DC">
              <w:rPr>
                <w:b/>
                <w:color w:val="auto"/>
                <w:sz w:val="22"/>
                <w:szCs w:val="22"/>
              </w:rPr>
              <w:t>,</w:t>
            </w:r>
            <w:r w:rsidRPr="004C53DC">
              <w:rPr>
                <w:b/>
                <w:color w:val="auto"/>
                <w:sz w:val="22"/>
                <w:szCs w:val="22"/>
              </w:rPr>
              <w:t>820</w:t>
            </w:r>
            <w:r w:rsidR="004C53DC">
              <w:rPr>
                <w:b/>
                <w:color w:val="auto"/>
                <w:sz w:val="22"/>
                <w:szCs w:val="22"/>
              </w:rPr>
              <w:t>,</w:t>
            </w:r>
            <w:r w:rsidRPr="004C53DC">
              <w:rPr>
                <w:b/>
                <w:color w:val="auto"/>
                <w:sz w:val="22"/>
                <w:szCs w:val="22"/>
              </w:rPr>
              <w:t>502</w:t>
            </w:r>
            <w:r w:rsidR="004C53DC">
              <w:rPr>
                <w:b/>
                <w:color w:val="auto"/>
                <w:sz w:val="22"/>
                <w:szCs w:val="22"/>
              </w:rPr>
              <w:t>.00</w:t>
            </w:r>
            <w:r w:rsidRPr="004C53DC">
              <w:rPr>
                <w:b/>
                <w:color w:val="auto"/>
                <w:sz w:val="22"/>
                <w:szCs w:val="22"/>
              </w:rPr>
              <w:t xml:space="preserve"> </w:t>
            </w: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 xml:space="preserve">509,472.00 </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tcPr>
          <w:p w:rsidR="003779F3" w:rsidRPr="004C53DC" w:rsidRDefault="00531E9F">
            <w:pPr>
              <w:rPr>
                <w:b/>
                <w:color w:val="auto"/>
                <w:sz w:val="22"/>
                <w:szCs w:val="22"/>
              </w:rPr>
            </w:pPr>
            <w:r w:rsidRPr="004C53DC">
              <w:rPr>
                <w:b/>
                <w:color w:val="auto"/>
                <w:sz w:val="22"/>
                <w:szCs w:val="22"/>
              </w:rPr>
              <w:t>Sub-Prog 2:</w:t>
            </w:r>
          </w:p>
          <w:p w:rsidR="003779F3" w:rsidRPr="004C53DC" w:rsidRDefault="00531E9F">
            <w:pPr>
              <w:rPr>
                <w:b/>
                <w:color w:val="auto"/>
                <w:sz w:val="22"/>
                <w:szCs w:val="22"/>
              </w:rPr>
            </w:pPr>
            <w:r w:rsidRPr="004C53DC">
              <w:rPr>
                <w:b/>
                <w:color w:val="auto"/>
                <w:sz w:val="22"/>
                <w:szCs w:val="22"/>
              </w:rPr>
              <w:t>Increased capacity of partners to deliver HIV and AIDS Services</w:t>
            </w:r>
          </w:p>
        </w:tc>
        <w:tc>
          <w:tcPr>
            <w:tcW w:w="1530" w:type="dxa"/>
            <w:shd w:val="clear" w:color="auto" w:fill="F2DCDB"/>
          </w:tcPr>
          <w:p w:rsidR="003779F3" w:rsidRPr="004C53DC" w:rsidRDefault="00531E9F">
            <w:pPr>
              <w:rPr>
                <w:color w:val="auto"/>
                <w:sz w:val="20"/>
                <w:szCs w:val="20"/>
              </w:rPr>
            </w:pPr>
            <w:r w:rsidRPr="004C53DC">
              <w:rPr>
                <w:color w:val="auto"/>
                <w:sz w:val="20"/>
                <w:szCs w:val="20"/>
              </w:rPr>
              <w:t>ASOs socially contracted</w:t>
            </w:r>
          </w:p>
        </w:tc>
        <w:tc>
          <w:tcPr>
            <w:tcW w:w="1590" w:type="dxa"/>
            <w:shd w:val="clear" w:color="auto" w:fill="F2DCDB"/>
          </w:tcPr>
          <w:p w:rsidR="003779F3" w:rsidRPr="004C53DC" w:rsidRDefault="003779F3">
            <w:pPr>
              <w:rPr>
                <w:b/>
                <w:color w:val="auto"/>
                <w:sz w:val="22"/>
                <w:szCs w:val="22"/>
              </w:rPr>
            </w:pPr>
          </w:p>
        </w:tc>
        <w:tc>
          <w:tcPr>
            <w:tcW w:w="1635" w:type="dxa"/>
            <w:shd w:val="clear" w:color="auto" w:fill="DBEEF3"/>
          </w:tcPr>
          <w:p w:rsidR="003779F3" w:rsidRPr="004C53DC" w:rsidRDefault="003779F3">
            <w:pPr>
              <w:rPr>
                <w:b/>
                <w:color w:val="auto"/>
                <w:sz w:val="22"/>
                <w:szCs w:val="22"/>
              </w:rPr>
            </w:pP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tcPr>
          <w:p w:rsidR="003779F3" w:rsidRPr="004C53DC" w:rsidRDefault="003779F3">
            <w:pPr>
              <w:rPr>
                <w:b/>
                <w:color w:val="auto"/>
                <w:sz w:val="22"/>
                <w:szCs w:val="22"/>
              </w:rPr>
            </w:pPr>
          </w:p>
        </w:tc>
        <w:tc>
          <w:tcPr>
            <w:tcW w:w="1530" w:type="dxa"/>
            <w:shd w:val="clear" w:color="auto" w:fill="F2DCDB"/>
          </w:tcPr>
          <w:p w:rsidR="003779F3" w:rsidRPr="004C53DC" w:rsidRDefault="003779F3">
            <w:pPr>
              <w:rPr>
                <w:color w:val="auto"/>
                <w:sz w:val="20"/>
                <w:szCs w:val="20"/>
              </w:rPr>
            </w:pPr>
          </w:p>
        </w:tc>
        <w:tc>
          <w:tcPr>
            <w:tcW w:w="1590" w:type="dxa"/>
            <w:shd w:val="clear" w:color="auto" w:fill="F2DCDB"/>
          </w:tcPr>
          <w:p w:rsidR="003779F3" w:rsidRPr="004C53DC" w:rsidRDefault="003779F3">
            <w:pPr>
              <w:rPr>
                <w:b/>
                <w:color w:val="auto"/>
                <w:sz w:val="22"/>
                <w:szCs w:val="22"/>
              </w:rPr>
            </w:pPr>
          </w:p>
        </w:tc>
        <w:tc>
          <w:tcPr>
            <w:tcW w:w="1635" w:type="dxa"/>
            <w:shd w:val="clear" w:color="auto" w:fill="DBEEF3"/>
          </w:tcPr>
          <w:p w:rsidR="003779F3" w:rsidRPr="004C53DC" w:rsidRDefault="003779F3">
            <w:pPr>
              <w:rPr>
                <w:b/>
                <w:color w:val="auto"/>
                <w:sz w:val="22"/>
                <w:szCs w:val="22"/>
              </w:rPr>
            </w:pP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80"/>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val="restart"/>
          </w:tcPr>
          <w:p w:rsidR="003779F3" w:rsidRPr="004C53DC" w:rsidRDefault="00531E9F">
            <w:pPr>
              <w:rPr>
                <w:b/>
                <w:color w:val="auto"/>
                <w:sz w:val="22"/>
                <w:szCs w:val="22"/>
              </w:rPr>
            </w:pPr>
            <w:r w:rsidRPr="004C53DC">
              <w:rPr>
                <w:b/>
                <w:color w:val="auto"/>
                <w:sz w:val="22"/>
                <w:szCs w:val="22"/>
              </w:rPr>
              <w:t>Sub-Prog 3:</w:t>
            </w:r>
          </w:p>
          <w:p w:rsidR="003779F3" w:rsidRPr="004C53DC" w:rsidRDefault="00531E9F">
            <w:pPr>
              <w:rPr>
                <w:color w:val="auto"/>
                <w:sz w:val="22"/>
                <w:szCs w:val="22"/>
              </w:rPr>
            </w:pPr>
            <w:r w:rsidRPr="004C53DC">
              <w:rPr>
                <w:color w:val="auto"/>
                <w:sz w:val="22"/>
                <w:szCs w:val="22"/>
              </w:rPr>
              <w:t xml:space="preserve">Strengthened Hub of strategic HIV information </w:t>
            </w:r>
          </w:p>
        </w:tc>
        <w:tc>
          <w:tcPr>
            <w:tcW w:w="1530" w:type="dxa"/>
            <w:shd w:val="clear" w:color="auto" w:fill="F2DCDB"/>
          </w:tcPr>
          <w:p w:rsidR="003779F3" w:rsidRPr="004C53DC" w:rsidRDefault="00531E9F">
            <w:pPr>
              <w:rPr>
                <w:color w:val="auto"/>
                <w:sz w:val="20"/>
                <w:szCs w:val="20"/>
              </w:rPr>
            </w:pPr>
            <w:r w:rsidRPr="004C53DC">
              <w:rPr>
                <w:color w:val="auto"/>
                <w:sz w:val="20"/>
                <w:szCs w:val="20"/>
              </w:rPr>
              <w:t>Key Reports produced (Annual quarterly,</w:t>
            </w:r>
            <w:r w:rsidR="004C53DC">
              <w:rPr>
                <w:color w:val="auto"/>
                <w:sz w:val="20"/>
                <w:szCs w:val="20"/>
              </w:rPr>
              <w:t xml:space="preserve"> </w:t>
            </w:r>
            <w:r w:rsidRPr="004C53DC">
              <w:rPr>
                <w:color w:val="auto"/>
                <w:sz w:val="20"/>
                <w:szCs w:val="20"/>
              </w:rPr>
              <w:t>GAM,HIV Estimates)</w:t>
            </w:r>
          </w:p>
        </w:tc>
        <w:tc>
          <w:tcPr>
            <w:tcW w:w="1590" w:type="dxa"/>
            <w:shd w:val="clear" w:color="auto" w:fill="F2DCDB"/>
          </w:tcPr>
          <w:p w:rsidR="003779F3" w:rsidRPr="004C53DC" w:rsidRDefault="00531E9F">
            <w:pPr>
              <w:rPr>
                <w:b/>
                <w:color w:val="auto"/>
                <w:sz w:val="22"/>
                <w:szCs w:val="22"/>
              </w:rPr>
            </w:pPr>
            <w:r w:rsidRPr="004C53DC">
              <w:rPr>
                <w:b/>
                <w:color w:val="auto"/>
                <w:sz w:val="22"/>
                <w:szCs w:val="22"/>
              </w:rPr>
              <w:t>40</w:t>
            </w:r>
            <w:r w:rsidR="004C53DC">
              <w:rPr>
                <w:b/>
                <w:color w:val="auto"/>
                <w:sz w:val="22"/>
                <w:szCs w:val="22"/>
              </w:rPr>
              <w:t>,</w:t>
            </w:r>
            <w:r w:rsidRPr="004C53DC">
              <w:rPr>
                <w:b/>
                <w:color w:val="auto"/>
                <w:sz w:val="22"/>
                <w:szCs w:val="22"/>
              </w:rPr>
              <w:t>295</w:t>
            </w:r>
            <w:r w:rsidR="004C53DC">
              <w:rPr>
                <w:b/>
                <w:color w:val="auto"/>
                <w:sz w:val="22"/>
                <w:szCs w:val="22"/>
              </w:rPr>
              <w:t>,</w:t>
            </w:r>
            <w:r w:rsidRPr="004C53DC">
              <w:rPr>
                <w:b/>
                <w:color w:val="auto"/>
                <w:sz w:val="22"/>
                <w:szCs w:val="22"/>
              </w:rPr>
              <w:t>693</w:t>
            </w:r>
            <w:r w:rsidR="004C53DC">
              <w:rPr>
                <w:b/>
                <w:color w:val="auto"/>
                <w:sz w:val="22"/>
                <w:szCs w:val="22"/>
              </w:rPr>
              <w:t>.00</w:t>
            </w:r>
          </w:p>
        </w:tc>
        <w:tc>
          <w:tcPr>
            <w:tcW w:w="1635" w:type="dxa"/>
            <w:tcBorders>
              <w:top w:val="nil"/>
              <w:left w:val="nil"/>
              <w:bottom w:val="nil"/>
              <w:right w:val="nil"/>
            </w:tcBorders>
            <w:tcMar>
              <w:top w:w="100" w:type="dxa"/>
              <w:left w:w="100" w:type="dxa"/>
              <w:bottom w:w="100" w:type="dxa"/>
              <w:right w:w="100" w:type="dxa"/>
            </w:tcMar>
          </w:tcPr>
          <w:p w:rsidR="003779F3" w:rsidRPr="004C53DC" w:rsidRDefault="00531E9F">
            <w:pPr>
              <w:rPr>
                <w:b/>
                <w:color w:val="auto"/>
                <w:sz w:val="22"/>
                <w:szCs w:val="22"/>
              </w:rPr>
            </w:pPr>
            <w:r w:rsidRPr="004C53DC">
              <w:rPr>
                <w:b/>
                <w:color w:val="auto"/>
                <w:sz w:val="22"/>
                <w:szCs w:val="22"/>
              </w:rPr>
              <w:t>155</w:t>
            </w:r>
            <w:r w:rsidR="004C53DC">
              <w:rPr>
                <w:b/>
                <w:color w:val="auto"/>
                <w:sz w:val="22"/>
                <w:szCs w:val="22"/>
              </w:rPr>
              <w:t>,</w:t>
            </w:r>
            <w:r w:rsidRPr="004C53DC">
              <w:rPr>
                <w:b/>
                <w:color w:val="auto"/>
                <w:sz w:val="22"/>
                <w:szCs w:val="22"/>
              </w:rPr>
              <w:t>798</w:t>
            </w:r>
            <w:r w:rsidR="004C53DC">
              <w:rPr>
                <w:b/>
                <w:color w:val="auto"/>
                <w:sz w:val="22"/>
                <w:szCs w:val="22"/>
              </w:rPr>
              <w:t>.00</w:t>
            </w: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66"/>
        </w:trPr>
        <w:tc>
          <w:tcPr>
            <w:tcW w:w="1620" w:type="dxa"/>
            <w:vMerge/>
            <w:shd w:val="clear" w:color="auto" w:fill="D7E3BC"/>
          </w:tcPr>
          <w:p w:rsidR="003779F3" w:rsidRPr="004C53DC" w:rsidRDefault="003779F3">
            <w:pPr>
              <w:pBdr>
                <w:top w:val="nil"/>
                <w:left w:val="nil"/>
                <w:bottom w:val="nil"/>
                <w:right w:val="nil"/>
                <w:between w:val="nil"/>
              </w:pBdr>
              <w:spacing w:line="276" w:lineRule="auto"/>
              <w:rPr>
                <w:b/>
                <w:color w:val="auto"/>
                <w:sz w:val="22"/>
                <w:szCs w:val="22"/>
              </w:rPr>
            </w:pPr>
          </w:p>
        </w:tc>
        <w:tc>
          <w:tcPr>
            <w:tcW w:w="1710" w:type="dxa"/>
            <w:vMerge/>
          </w:tcPr>
          <w:p w:rsidR="003779F3" w:rsidRPr="004C53DC" w:rsidRDefault="003779F3">
            <w:pPr>
              <w:pBdr>
                <w:top w:val="nil"/>
                <w:left w:val="nil"/>
                <w:bottom w:val="nil"/>
                <w:right w:val="nil"/>
                <w:between w:val="nil"/>
              </w:pBdr>
              <w:spacing w:line="276" w:lineRule="auto"/>
              <w:rPr>
                <w:b/>
                <w:color w:val="auto"/>
                <w:sz w:val="22"/>
                <w:szCs w:val="22"/>
              </w:rPr>
            </w:pPr>
          </w:p>
        </w:tc>
        <w:tc>
          <w:tcPr>
            <w:tcW w:w="1530" w:type="dxa"/>
            <w:shd w:val="clear" w:color="auto" w:fill="F2DCDB"/>
          </w:tcPr>
          <w:p w:rsidR="003779F3" w:rsidRPr="004C53DC" w:rsidRDefault="00531E9F">
            <w:pPr>
              <w:rPr>
                <w:color w:val="auto"/>
                <w:sz w:val="20"/>
                <w:szCs w:val="20"/>
              </w:rPr>
            </w:pPr>
            <w:r w:rsidRPr="004C53DC">
              <w:rPr>
                <w:color w:val="auto"/>
                <w:sz w:val="20"/>
                <w:szCs w:val="20"/>
              </w:rPr>
              <w:t>Scientific Abstracts published</w:t>
            </w:r>
          </w:p>
        </w:tc>
        <w:tc>
          <w:tcPr>
            <w:tcW w:w="1590" w:type="dxa"/>
            <w:shd w:val="clear" w:color="auto" w:fill="F2DCDB"/>
          </w:tcPr>
          <w:p w:rsidR="003779F3" w:rsidRPr="004C53DC" w:rsidRDefault="00531E9F">
            <w:pPr>
              <w:rPr>
                <w:b/>
                <w:color w:val="auto"/>
                <w:sz w:val="22"/>
                <w:szCs w:val="22"/>
              </w:rPr>
            </w:pPr>
            <w:r w:rsidRPr="004C53DC">
              <w:rPr>
                <w:b/>
                <w:color w:val="auto"/>
                <w:sz w:val="22"/>
                <w:szCs w:val="22"/>
              </w:rPr>
              <w:t>710</w:t>
            </w:r>
            <w:r w:rsidR="004C53DC">
              <w:rPr>
                <w:b/>
                <w:color w:val="auto"/>
                <w:sz w:val="22"/>
                <w:szCs w:val="22"/>
              </w:rPr>
              <w:t>,</w:t>
            </w:r>
            <w:r w:rsidRPr="004C53DC">
              <w:rPr>
                <w:b/>
                <w:color w:val="auto"/>
                <w:sz w:val="22"/>
                <w:szCs w:val="22"/>
              </w:rPr>
              <w:t>000</w:t>
            </w:r>
            <w:r w:rsidR="004C53DC">
              <w:rPr>
                <w:b/>
                <w:color w:val="auto"/>
                <w:sz w:val="22"/>
                <w:szCs w:val="22"/>
              </w:rPr>
              <w:t>.00</w:t>
            </w:r>
          </w:p>
        </w:tc>
        <w:tc>
          <w:tcPr>
            <w:tcW w:w="1635" w:type="dxa"/>
            <w:shd w:val="clear" w:color="auto" w:fill="DBEEF3"/>
          </w:tcPr>
          <w:p w:rsidR="003779F3" w:rsidRPr="004C53DC" w:rsidRDefault="003779F3">
            <w:pPr>
              <w:rPr>
                <w:b/>
                <w:color w:val="auto"/>
                <w:sz w:val="22"/>
                <w:szCs w:val="22"/>
              </w:rPr>
            </w:pPr>
          </w:p>
        </w:tc>
        <w:tc>
          <w:tcPr>
            <w:tcW w:w="915"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c>
          <w:tcPr>
            <w:tcW w:w="1440" w:type="dxa"/>
          </w:tcPr>
          <w:p w:rsidR="003779F3" w:rsidRPr="004C53DC" w:rsidRDefault="003779F3">
            <w:pPr>
              <w:rPr>
                <w:b/>
                <w:color w:val="auto"/>
                <w:sz w:val="22"/>
                <w:szCs w:val="22"/>
              </w:rPr>
            </w:pPr>
          </w:p>
        </w:tc>
      </w:tr>
      <w:tr w:rsidR="003779F3" w:rsidRPr="004C53DC">
        <w:trPr>
          <w:trHeight w:val="266"/>
        </w:trPr>
        <w:tc>
          <w:tcPr>
            <w:tcW w:w="3330" w:type="dxa"/>
            <w:gridSpan w:val="2"/>
            <w:shd w:val="clear" w:color="auto" w:fill="C6D9F1"/>
          </w:tcPr>
          <w:p w:rsidR="003779F3" w:rsidRPr="004C53DC" w:rsidRDefault="00531E9F">
            <w:pPr>
              <w:rPr>
                <w:b/>
                <w:color w:val="auto"/>
                <w:sz w:val="22"/>
                <w:szCs w:val="22"/>
              </w:rPr>
            </w:pPr>
            <w:r w:rsidRPr="004C53DC">
              <w:rPr>
                <w:b/>
                <w:color w:val="auto"/>
                <w:sz w:val="22"/>
                <w:szCs w:val="22"/>
              </w:rPr>
              <w:t>Total Programme Budget</w:t>
            </w:r>
          </w:p>
        </w:tc>
        <w:tc>
          <w:tcPr>
            <w:tcW w:w="1530" w:type="dxa"/>
            <w:shd w:val="clear" w:color="auto" w:fill="C6D9F1"/>
          </w:tcPr>
          <w:p w:rsidR="003779F3" w:rsidRPr="004C53DC" w:rsidRDefault="003779F3">
            <w:pPr>
              <w:rPr>
                <w:b/>
                <w:color w:val="auto"/>
                <w:sz w:val="22"/>
                <w:szCs w:val="22"/>
              </w:rPr>
            </w:pPr>
          </w:p>
        </w:tc>
        <w:tc>
          <w:tcPr>
            <w:tcW w:w="1590" w:type="dxa"/>
            <w:shd w:val="clear" w:color="auto" w:fill="C6D9F1"/>
          </w:tcPr>
          <w:p w:rsidR="003779F3" w:rsidRPr="004C53DC" w:rsidRDefault="003779F3">
            <w:pPr>
              <w:rPr>
                <w:b/>
                <w:color w:val="auto"/>
                <w:sz w:val="22"/>
                <w:szCs w:val="22"/>
              </w:rPr>
            </w:pPr>
          </w:p>
        </w:tc>
        <w:tc>
          <w:tcPr>
            <w:tcW w:w="1635" w:type="dxa"/>
            <w:shd w:val="clear" w:color="auto" w:fill="C6D9F1"/>
          </w:tcPr>
          <w:p w:rsidR="003779F3" w:rsidRPr="004C53DC" w:rsidRDefault="003779F3">
            <w:pPr>
              <w:rPr>
                <w:b/>
                <w:color w:val="auto"/>
                <w:sz w:val="22"/>
                <w:szCs w:val="22"/>
              </w:rPr>
            </w:pPr>
          </w:p>
        </w:tc>
        <w:tc>
          <w:tcPr>
            <w:tcW w:w="915"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c>
          <w:tcPr>
            <w:tcW w:w="1440" w:type="dxa"/>
            <w:shd w:val="clear" w:color="auto" w:fill="C6D9F1"/>
          </w:tcPr>
          <w:p w:rsidR="003779F3" w:rsidRPr="004C53DC" w:rsidRDefault="003779F3">
            <w:pPr>
              <w:rPr>
                <w:b/>
                <w:color w:val="auto"/>
                <w:sz w:val="22"/>
                <w:szCs w:val="22"/>
              </w:rPr>
            </w:pPr>
          </w:p>
        </w:tc>
      </w:tr>
      <w:tr w:rsidR="003779F3" w:rsidRPr="004C53DC">
        <w:trPr>
          <w:trHeight w:val="251"/>
        </w:trPr>
        <w:tc>
          <w:tcPr>
            <w:tcW w:w="3330" w:type="dxa"/>
            <w:gridSpan w:val="2"/>
            <w:shd w:val="clear" w:color="auto" w:fill="FFFF00"/>
          </w:tcPr>
          <w:p w:rsidR="003779F3" w:rsidRPr="004C53DC" w:rsidRDefault="00531E9F">
            <w:pPr>
              <w:rPr>
                <w:b/>
                <w:color w:val="auto"/>
                <w:sz w:val="22"/>
                <w:szCs w:val="22"/>
              </w:rPr>
            </w:pPr>
            <w:r w:rsidRPr="004C53DC">
              <w:rPr>
                <w:b/>
                <w:color w:val="auto"/>
                <w:sz w:val="22"/>
                <w:szCs w:val="22"/>
              </w:rPr>
              <w:t>TOTAL MDA BUDGET</w:t>
            </w:r>
          </w:p>
        </w:tc>
        <w:tc>
          <w:tcPr>
            <w:tcW w:w="1530" w:type="dxa"/>
            <w:shd w:val="clear" w:color="auto" w:fill="FFFF00"/>
          </w:tcPr>
          <w:p w:rsidR="003779F3" w:rsidRPr="004C53DC" w:rsidRDefault="003779F3">
            <w:pPr>
              <w:rPr>
                <w:b/>
                <w:color w:val="auto"/>
                <w:sz w:val="22"/>
                <w:szCs w:val="22"/>
              </w:rPr>
            </w:pPr>
          </w:p>
        </w:tc>
        <w:tc>
          <w:tcPr>
            <w:tcW w:w="1590" w:type="dxa"/>
            <w:shd w:val="clear" w:color="auto" w:fill="FFFF00"/>
          </w:tcPr>
          <w:p w:rsidR="003779F3" w:rsidRPr="004C53DC" w:rsidRDefault="003779F3">
            <w:pPr>
              <w:rPr>
                <w:b/>
                <w:color w:val="auto"/>
                <w:sz w:val="22"/>
                <w:szCs w:val="22"/>
              </w:rPr>
            </w:pPr>
          </w:p>
        </w:tc>
        <w:tc>
          <w:tcPr>
            <w:tcW w:w="1635" w:type="dxa"/>
            <w:shd w:val="clear" w:color="auto" w:fill="FFFF00"/>
          </w:tcPr>
          <w:p w:rsidR="003779F3" w:rsidRPr="004C53DC" w:rsidRDefault="003779F3">
            <w:pPr>
              <w:rPr>
                <w:b/>
                <w:color w:val="auto"/>
                <w:sz w:val="22"/>
                <w:szCs w:val="22"/>
              </w:rPr>
            </w:pPr>
          </w:p>
        </w:tc>
        <w:tc>
          <w:tcPr>
            <w:tcW w:w="915" w:type="dxa"/>
            <w:shd w:val="clear" w:color="auto" w:fill="FFFF00"/>
          </w:tcPr>
          <w:p w:rsidR="003779F3" w:rsidRPr="004C53DC" w:rsidRDefault="003779F3">
            <w:pPr>
              <w:rPr>
                <w:b/>
                <w:color w:val="auto"/>
                <w:sz w:val="22"/>
                <w:szCs w:val="22"/>
              </w:rPr>
            </w:pPr>
          </w:p>
        </w:tc>
        <w:tc>
          <w:tcPr>
            <w:tcW w:w="1440" w:type="dxa"/>
            <w:shd w:val="clear" w:color="auto" w:fill="FFFF00"/>
          </w:tcPr>
          <w:p w:rsidR="003779F3" w:rsidRPr="004C53DC" w:rsidRDefault="003779F3">
            <w:pPr>
              <w:rPr>
                <w:b/>
                <w:color w:val="auto"/>
                <w:sz w:val="22"/>
                <w:szCs w:val="22"/>
              </w:rPr>
            </w:pPr>
          </w:p>
        </w:tc>
        <w:tc>
          <w:tcPr>
            <w:tcW w:w="1440" w:type="dxa"/>
            <w:shd w:val="clear" w:color="auto" w:fill="FFFF00"/>
          </w:tcPr>
          <w:p w:rsidR="003779F3" w:rsidRPr="004C53DC" w:rsidRDefault="003779F3">
            <w:pPr>
              <w:rPr>
                <w:b/>
                <w:color w:val="auto"/>
                <w:sz w:val="22"/>
                <w:szCs w:val="22"/>
              </w:rPr>
            </w:pPr>
          </w:p>
        </w:tc>
        <w:tc>
          <w:tcPr>
            <w:tcW w:w="1440" w:type="dxa"/>
            <w:shd w:val="clear" w:color="auto" w:fill="FFFF00"/>
          </w:tcPr>
          <w:p w:rsidR="003779F3" w:rsidRPr="004C53DC" w:rsidRDefault="003779F3">
            <w:pPr>
              <w:rPr>
                <w:b/>
                <w:color w:val="auto"/>
                <w:sz w:val="22"/>
                <w:szCs w:val="22"/>
              </w:rPr>
            </w:pPr>
          </w:p>
        </w:tc>
        <w:tc>
          <w:tcPr>
            <w:tcW w:w="1440" w:type="dxa"/>
            <w:shd w:val="clear" w:color="auto" w:fill="FFFF00"/>
          </w:tcPr>
          <w:p w:rsidR="003779F3" w:rsidRPr="004C53DC" w:rsidRDefault="003779F3">
            <w:pPr>
              <w:rPr>
                <w:b/>
                <w:color w:val="auto"/>
                <w:sz w:val="22"/>
                <w:szCs w:val="22"/>
              </w:rPr>
            </w:pPr>
          </w:p>
        </w:tc>
      </w:tr>
    </w:tbl>
    <w:p w:rsidR="003779F3" w:rsidRDefault="003779F3">
      <w:pPr>
        <w:spacing w:after="0"/>
        <w:ind w:firstLine="720"/>
        <w:rPr>
          <w:b/>
        </w:rPr>
      </w:pPr>
    </w:p>
    <w:p w:rsidR="003779F3" w:rsidRDefault="003779F3">
      <w:pPr>
        <w:spacing w:after="0"/>
        <w:ind w:firstLine="720"/>
        <w:rPr>
          <w:b/>
        </w:rPr>
      </w:pPr>
    </w:p>
    <w:p w:rsidR="003779F3" w:rsidRDefault="003779F3">
      <w:pPr>
        <w:spacing w:after="0"/>
        <w:ind w:firstLine="720"/>
        <w:rPr>
          <w:b/>
        </w:rPr>
      </w:pPr>
    </w:p>
    <w:p w:rsidR="003779F3" w:rsidRDefault="003779F3">
      <w:pPr>
        <w:spacing w:after="0"/>
        <w:ind w:firstLine="720"/>
        <w:rPr>
          <w:b/>
        </w:rPr>
      </w:pPr>
    </w:p>
    <w:p w:rsidR="003779F3" w:rsidRDefault="00531E9F">
      <w:pPr>
        <w:spacing w:after="0"/>
        <w:ind w:firstLine="720"/>
        <w:rPr>
          <w:b/>
        </w:rPr>
      </w:pPr>
      <w:r>
        <w:rPr>
          <w:b/>
        </w:rPr>
        <w:t>20. Human Resources for the Strategic Period.</w:t>
      </w:r>
    </w:p>
    <w:tbl>
      <w:tblPr>
        <w:tblStyle w:val="af7"/>
        <w:tblW w:w="127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765"/>
        <w:gridCol w:w="2820"/>
        <w:gridCol w:w="1860"/>
        <w:gridCol w:w="1860"/>
        <w:gridCol w:w="5490"/>
      </w:tblGrid>
      <w:tr w:rsidR="003779F3" w:rsidRPr="004C53DC">
        <w:tc>
          <w:tcPr>
            <w:tcW w:w="765" w:type="dxa"/>
            <w:shd w:val="clear" w:color="auto" w:fill="D7E3BC"/>
          </w:tcPr>
          <w:p w:rsidR="003779F3" w:rsidRPr="004C53DC" w:rsidRDefault="00531E9F">
            <w:pPr>
              <w:rPr>
                <w:b/>
                <w:color w:val="auto"/>
                <w:sz w:val="22"/>
                <w:szCs w:val="22"/>
              </w:rPr>
            </w:pPr>
            <w:r w:rsidRPr="004C53DC">
              <w:rPr>
                <w:b/>
                <w:color w:val="auto"/>
                <w:sz w:val="22"/>
                <w:szCs w:val="22"/>
              </w:rPr>
              <w:t>No.</w:t>
            </w:r>
          </w:p>
        </w:tc>
        <w:tc>
          <w:tcPr>
            <w:tcW w:w="2820" w:type="dxa"/>
            <w:shd w:val="clear" w:color="auto" w:fill="D7E3BC"/>
          </w:tcPr>
          <w:p w:rsidR="003779F3" w:rsidRPr="004C53DC" w:rsidRDefault="00531E9F">
            <w:pPr>
              <w:rPr>
                <w:b/>
                <w:color w:val="auto"/>
                <w:sz w:val="22"/>
                <w:szCs w:val="22"/>
              </w:rPr>
            </w:pPr>
            <w:r w:rsidRPr="004C53DC">
              <w:rPr>
                <w:b/>
                <w:color w:val="auto"/>
                <w:sz w:val="22"/>
                <w:szCs w:val="22"/>
              </w:rPr>
              <w:t xml:space="preserve">Category </w:t>
            </w:r>
          </w:p>
        </w:tc>
        <w:tc>
          <w:tcPr>
            <w:tcW w:w="1860" w:type="dxa"/>
            <w:shd w:val="clear" w:color="auto" w:fill="D7E3BC"/>
          </w:tcPr>
          <w:p w:rsidR="003779F3" w:rsidRPr="004C53DC" w:rsidRDefault="00531E9F">
            <w:pPr>
              <w:rPr>
                <w:b/>
                <w:color w:val="auto"/>
                <w:sz w:val="22"/>
                <w:szCs w:val="22"/>
              </w:rPr>
            </w:pPr>
            <w:r w:rsidRPr="004C53DC">
              <w:rPr>
                <w:b/>
                <w:color w:val="auto"/>
                <w:sz w:val="22"/>
                <w:szCs w:val="22"/>
              </w:rPr>
              <w:t>Programme 1</w:t>
            </w:r>
          </w:p>
        </w:tc>
        <w:tc>
          <w:tcPr>
            <w:tcW w:w="1860" w:type="dxa"/>
            <w:shd w:val="clear" w:color="auto" w:fill="D7E3BC"/>
          </w:tcPr>
          <w:p w:rsidR="003779F3" w:rsidRPr="004C53DC" w:rsidRDefault="00531E9F">
            <w:pPr>
              <w:rPr>
                <w:b/>
                <w:color w:val="auto"/>
                <w:sz w:val="22"/>
                <w:szCs w:val="22"/>
              </w:rPr>
            </w:pPr>
            <w:r w:rsidRPr="004C53DC">
              <w:rPr>
                <w:b/>
                <w:color w:val="auto"/>
                <w:sz w:val="22"/>
                <w:szCs w:val="22"/>
              </w:rPr>
              <w:t>Programme 2</w:t>
            </w:r>
          </w:p>
        </w:tc>
        <w:tc>
          <w:tcPr>
            <w:tcW w:w="5490" w:type="dxa"/>
            <w:shd w:val="clear" w:color="auto" w:fill="D7E3BC"/>
          </w:tcPr>
          <w:p w:rsidR="003779F3" w:rsidRPr="004C53DC" w:rsidRDefault="00531E9F">
            <w:pPr>
              <w:rPr>
                <w:b/>
                <w:color w:val="auto"/>
                <w:sz w:val="22"/>
                <w:szCs w:val="22"/>
              </w:rPr>
            </w:pPr>
            <w:r w:rsidRPr="004C53DC">
              <w:rPr>
                <w:b/>
                <w:color w:val="auto"/>
                <w:sz w:val="22"/>
                <w:szCs w:val="22"/>
              </w:rPr>
              <w:t>NAC Total Personnel Requirements by Category</w:t>
            </w:r>
          </w:p>
        </w:tc>
      </w:tr>
      <w:tr w:rsidR="003779F3" w:rsidRPr="004C53DC">
        <w:tc>
          <w:tcPr>
            <w:tcW w:w="765" w:type="dxa"/>
            <w:shd w:val="clear" w:color="auto" w:fill="D7E3BC"/>
          </w:tcPr>
          <w:p w:rsidR="003779F3" w:rsidRPr="004C53DC" w:rsidRDefault="00531E9F">
            <w:pPr>
              <w:rPr>
                <w:b/>
                <w:color w:val="auto"/>
                <w:sz w:val="22"/>
                <w:szCs w:val="22"/>
              </w:rPr>
            </w:pPr>
            <w:r w:rsidRPr="004C53DC">
              <w:rPr>
                <w:b/>
                <w:color w:val="auto"/>
                <w:sz w:val="22"/>
                <w:szCs w:val="22"/>
              </w:rPr>
              <w:t>1</w:t>
            </w:r>
          </w:p>
        </w:tc>
        <w:tc>
          <w:tcPr>
            <w:tcW w:w="2820" w:type="dxa"/>
            <w:shd w:val="clear" w:color="auto" w:fill="DBE5F1"/>
          </w:tcPr>
          <w:p w:rsidR="003779F3" w:rsidRPr="004C53DC" w:rsidRDefault="00531E9F">
            <w:pPr>
              <w:rPr>
                <w:b/>
                <w:color w:val="auto"/>
                <w:sz w:val="22"/>
                <w:szCs w:val="22"/>
              </w:rPr>
            </w:pPr>
            <w:r w:rsidRPr="004C53DC">
              <w:rPr>
                <w:color w:val="auto"/>
                <w:sz w:val="22"/>
                <w:szCs w:val="22"/>
              </w:rPr>
              <w:t xml:space="preserve">Top Management </w:t>
            </w:r>
          </w:p>
        </w:tc>
        <w:tc>
          <w:tcPr>
            <w:tcW w:w="1860" w:type="dxa"/>
          </w:tcPr>
          <w:p w:rsidR="003779F3" w:rsidRPr="004C53DC" w:rsidRDefault="00531E9F">
            <w:pPr>
              <w:rPr>
                <w:b/>
                <w:color w:val="auto"/>
                <w:sz w:val="22"/>
                <w:szCs w:val="22"/>
              </w:rPr>
            </w:pPr>
            <w:r w:rsidRPr="004C53DC">
              <w:rPr>
                <w:b/>
                <w:color w:val="auto"/>
              </w:rPr>
              <w:t>5</w:t>
            </w:r>
          </w:p>
        </w:tc>
        <w:tc>
          <w:tcPr>
            <w:tcW w:w="1860" w:type="dxa"/>
          </w:tcPr>
          <w:p w:rsidR="003779F3" w:rsidRPr="004C53DC" w:rsidRDefault="00531E9F">
            <w:pPr>
              <w:rPr>
                <w:b/>
                <w:color w:val="auto"/>
                <w:sz w:val="22"/>
                <w:szCs w:val="22"/>
              </w:rPr>
            </w:pPr>
            <w:r w:rsidRPr="004C53DC">
              <w:rPr>
                <w:b/>
                <w:color w:val="auto"/>
              </w:rPr>
              <w:t>2</w:t>
            </w:r>
          </w:p>
        </w:tc>
        <w:tc>
          <w:tcPr>
            <w:tcW w:w="5490" w:type="dxa"/>
          </w:tcPr>
          <w:p w:rsidR="003779F3" w:rsidRPr="004C53DC" w:rsidRDefault="00531E9F">
            <w:pPr>
              <w:rPr>
                <w:b/>
                <w:color w:val="auto"/>
              </w:rPr>
            </w:pPr>
            <w:r w:rsidRPr="004C53DC">
              <w:rPr>
                <w:b/>
                <w:color w:val="auto"/>
              </w:rPr>
              <w:t>7</w:t>
            </w:r>
          </w:p>
          <w:p w:rsidR="003779F3" w:rsidRPr="004C53DC" w:rsidRDefault="003779F3">
            <w:pPr>
              <w:rPr>
                <w:b/>
                <w:color w:val="auto"/>
                <w:sz w:val="22"/>
                <w:szCs w:val="22"/>
              </w:rPr>
            </w:pPr>
          </w:p>
        </w:tc>
      </w:tr>
      <w:tr w:rsidR="003779F3" w:rsidRPr="004C53DC">
        <w:tc>
          <w:tcPr>
            <w:tcW w:w="765" w:type="dxa"/>
            <w:shd w:val="clear" w:color="auto" w:fill="D7E3BC"/>
          </w:tcPr>
          <w:p w:rsidR="003779F3" w:rsidRPr="004C53DC" w:rsidRDefault="00531E9F">
            <w:pPr>
              <w:rPr>
                <w:b/>
                <w:color w:val="auto"/>
                <w:sz w:val="22"/>
                <w:szCs w:val="22"/>
              </w:rPr>
            </w:pPr>
            <w:r w:rsidRPr="004C53DC">
              <w:rPr>
                <w:b/>
                <w:color w:val="auto"/>
                <w:sz w:val="22"/>
                <w:szCs w:val="22"/>
              </w:rPr>
              <w:t>2</w:t>
            </w:r>
          </w:p>
        </w:tc>
        <w:tc>
          <w:tcPr>
            <w:tcW w:w="2820" w:type="dxa"/>
            <w:shd w:val="clear" w:color="auto" w:fill="DBE5F1"/>
          </w:tcPr>
          <w:p w:rsidR="003779F3" w:rsidRPr="004C53DC" w:rsidRDefault="00531E9F">
            <w:pPr>
              <w:rPr>
                <w:b/>
                <w:color w:val="auto"/>
                <w:sz w:val="22"/>
                <w:szCs w:val="22"/>
              </w:rPr>
            </w:pPr>
            <w:r w:rsidRPr="004C53DC">
              <w:rPr>
                <w:color w:val="auto"/>
                <w:sz w:val="22"/>
                <w:szCs w:val="22"/>
              </w:rPr>
              <w:t>Middle Management</w:t>
            </w:r>
          </w:p>
        </w:tc>
        <w:tc>
          <w:tcPr>
            <w:tcW w:w="1860" w:type="dxa"/>
          </w:tcPr>
          <w:p w:rsidR="003779F3" w:rsidRPr="004C53DC" w:rsidRDefault="00531E9F">
            <w:pPr>
              <w:rPr>
                <w:b/>
                <w:color w:val="auto"/>
                <w:sz w:val="22"/>
                <w:szCs w:val="22"/>
              </w:rPr>
            </w:pPr>
            <w:r w:rsidRPr="004C53DC">
              <w:rPr>
                <w:b/>
                <w:color w:val="auto"/>
              </w:rPr>
              <w:t>6</w:t>
            </w:r>
          </w:p>
        </w:tc>
        <w:tc>
          <w:tcPr>
            <w:tcW w:w="1860" w:type="dxa"/>
          </w:tcPr>
          <w:p w:rsidR="003779F3" w:rsidRPr="004C53DC" w:rsidRDefault="00531E9F">
            <w:pPr>
              <w:rPr>
                <w:b/>
                <w:color w:val="auto"/>
                <w:sz w:val="22"/>
                <w:szCs w:val="22"/>
              </w:rPr>
            </w:pPr>
            <w:r w:rsidRPr="004C53DC">
              <w:rPr>
                <w:b/>
                <w:color w:val="auto"/>
              </w:rPr>
              <w:t>16</w:t>
            </w:r>
          </w:p>
        </w:tc>
        <w:tc>
          <w:tcPr>
            <w:tcW w:w="5490" w:type="dxa"/>
          </w:tcPr>
          <w:p w:rsidR="003779F3" w:rsidRPr="004C53DC" w:rsidRDefault="00531E9F">
            <w:pPr>
              <w:rPr>
                <w:b/>
                <w:color w:val="auto"/>
              </w:rPr>
            </w:pPr>
            <w:r w:rsidRPr="004C53DC">
              <w:rPr>
                <w:b/>
                <w:color w:val="auto"/>
              </w:rPr>
              <w:t>22</w:t>
            </w:r>
          </w:p>
          <w:p w:rsidR="003779F3" w:rsidRPr="004C53DC" w:rsidRDefault="003779F3">
            <w:pPr>
              <w:rPr>
                <w:b/>
                <w:color w:val="auto"/>
                <w:sz w:val="22"/>
                <w:szCs w:val="22"/>
              </w:rPr>
            </w:pPr>
          </w:p>
        </w:tc>
      </w:tr>
      <w:tr w:rsidR="003779F3" w:rsidRPr="004C53DC">
        <w:tc>
          <w:tcPr>
            <w:tcW w:w="765" w:type="dxa"/>
            <w:shd w:val="clear" w:color="auto" w:fill="D7E3BC"/>
          </w:tcPr>
          <w:p w:rsidR="003779F3" w:rsidRPr="004C53DC" w:rsidRDefault="00531E9F">
            <w:pPr>
              <w:rPr>
                <w:b/>
                <w:color w:val="auto"/>
                <w:sz w:val="22"/>
                <w:szCs w:val="22"/>
              </w:rPr>
            </w:pPr>
            <w:r w:rsidRPr="004C53DC">
              <w:rPr>
                <w:b/>
                <w:color w:val="auto"/>
                <w:sz w:val="22"/>
                <w:szCs w:val="22"/>
              </w:rPr>
              <w:t>3</w:t>
            </w:r>
          </w:p>
        </w:tc>
        <w:tc>
          <w:tcPr>
            <w:tcW w:w="2820" w:type="dxa"/>
            <w:shd w:val="clear" w:color="auto" w:fill="DBE5F1"/>
          </w:tcPr>
          <w:p w:rsidR="003779F3" w:rsidRPr="004C53DC" w:rsidRDefault="00531E9F">
            <w:pPr>
              <w:rPr>
                <w:b/>
                <w:color w:val="auto"/>
                <w:sz w:val="22"/>
                <w:szCs w:val="22"/>
              </w:rPr>
            </w:pPr>
            <w:r w:rsidRPr="004C53DC">
              <w:rPr>
                <w:color w:val="auto"/>
                <w:sz w:val="22"/>
                <w:szCs w:val="22"/>
              </w:rPr>
              <w:t>Supervisory Management</w:t>
            </w:r>
          </w:p>
        </w:tc>
        <w:tc>
          <w:tcPr>
            <w:tcW w:w="1860" w:type="dxa"/>
          </w:tcPr>
          <w:p w:rsidR="003779F3" w:rsidRPr="004C53DC" w:rsidRDefault="00531E9F">
            <w:pPr>
              <w:rPr>
                <w:b/>
                <w:color w:val="auto"/>
                <w:sz w:val="22"/>
                <w:szCs w:val="22"/>
              </w:rPr>
            </w:pPr>
            <w:r w:rsidRPr="004C53DC">
              <w:rPr>
                <w:b/>
                <w:color w:val="auto"/>
              </w:rPr>
              <w:t>3</w:t>
            </w:r>
          </w:p>
        </w:tc>
        <w:tc>
          <w:tcPr>
            <w:tcW w:w="1860" w:type="dxa"/>
          </w:tcPr>
          <w:p w:rsidR="003779F3" w:rsidRPr="004C53DC" w:rsidRDefault="003779F3">
            <w:pPr>
              <w:rPr>
                <w:b/>
                <w:color w:val="auto"/>
                <w:sz w:val="22"/>
                <w:szCs w:val="22"/>
              </w:rPr>
            </w:pPr>
          </w:p>
        </w:tc>
        <w:tc>
          <w:tcPr>
            <w:tcW w:w="5490" w:type="dxa"/>
          </w:tcPr>
          <w:p w:rsidR="003779F3" w:rsidRPr="004C53DC" w:rsidRDefault="00531E9F">
            <w:pPr>
              <w:rPr>
                <w:b/>
                <w:color w:val="auto"/>
              </w:rPr>
            </w:pPr>
            <w:r w:rsidRPr="004C53DC">
              <w:rPr>
                <w:b/>
                <w:color w:val="auto"/>
              </w:rPr>
              <w:t>3</w:t>
            </w:r>
          </w:p>
          <w:p w:rsidR="003779F3" w:rsidRPr="004C53DC" w:rsidRDefault="003779F3">
            <w:pPr>
              <w:rPr>
                <w:b/>
                <w:color w:val="auto"/>
                <w:sz w:val="22"/>
                <w:szCs w:val="22"/>
              </w:rPr>
            </w:pPr>
          </w:p>
        </w:tc>
      </w:tr>
      <w:tr w:rsidR="003779F3" w:rsidRPr="004C53DC">
        <w:tc>
          <w:tcPr>
            <w:tcW w:w="765" w:type="dxa"/>
            <w:shd w:val="clear" w:color="auto" w:fill="D7E3BC"/>
          </w:tcPr>
          <w:p w:rsidR="003779F3" w:rsidRPr="004C53DC" w:rsidRDefault="00531E9F">
            <w:pPr>
              <w:rPr>
                <w:b/>
                <w:color w:val="auto"/>
                <w:sz w:val="22"/>
                <w:szCs w:val="22"/>
              </w:rPr>
            </w:pPr>
            <w:r w:rsidRPr="004C53DC">
              <w:rPr>
                <w:b/>
                <w:color w:val="auto"/>
                <w:sz w:val="22"/>
                <w:szCs w:val="22"/>
              </w:rPr>
              <w:t>4</w:t>
            </w:r>
          </w:p>
        </w:tc>
        <w:tc>
          <w:tcPr>
            <w:tcW w:w="2820" w:type="dxa"/>
            <w:shd w:val="clear" w:color="auto" w:fill="DBE5F1"/>
          </w:tcPr>
          <w:p w:rsidR="003779F3" w:rsidRPr="004C53DC" w:rsidRDefault="00531E9F">
            <w:pPr>
              <w:rPr>
                <w:b/>
                <w:color w:val="auto"/>
                <w:sz w:val="22"/>
                <w:szCs w:val="22"/>
              </w:rPr>
            </w:pPr>
            <w:r w:rsidRPr="004C53DC">
              <w:rPr>
                <w:color w:val="auto"/>
                <w:sz w:val="22"/>
                <w:szCs w:val="22"/>
              </w:rPr>
              <w:t>Operational and Support staff</w:t>
            </w:r>
          </w:p>
        </w:tc>
        <w:tc>
          <w:tcPr>
            <w:tcW w:w="1860" w:type="dxa"/>
          </w:tcPr>
          <w:p w:rsidR="003779F3" w:rsidRPr="004C53DC" w:rsidRDefault="00531E9F">
            <w:pPr>
              <w:rPr>
                <w:b/>
                <w:color w:val="auto"/>
                <w:sz w:val="22"/>
                <w:szCs w:val="22"/>
              </w:rPr>
            </w:pPr>
            <w:r w:rsidRPr="004C53DC">
              <w:rPr>
                <w:b/>
                <w:color w:val="auto"/>
              </w:rPr>
              <w:t>119</w:t>
            </w:r>
          </w:p>
        </w:tc>
        <w:tc>
          <w:tcPr>
            <w:tcW w:w="1860" w:type="dxa"/>
          </w:tcPr>
          <w:p w:rsidR="003779F3" w:rsidRPr="004C53DC" w:rsidRDefault="00531E9F">
            <w:pPr>
              <w:rPr>
                <w:b/>
                <w:color w:val="auto"/>
                <w:sz w:val="22"/>
                <w:szCs w:val="22"/>
              </w:rPr>
            </w:pPr>
            <w:r w:rsidRPr="004C53DC">
              <w:rPr>
                <w:b/>
                <w:color w:val="auto"/>
              </w:rPr>
              <w:t>17</w:t>
            </w:r>
            <w:r w:rsidR="00A57A44">
              <w:rPr>
                <w:b/>
                <w:color w:val="auto"/>
              </w:rPr>
              <w:t>1</w:t>
            </w:r>
          </w:p>
        </w:tc>
        <w:tc>
          <w:tcPr>
            <w:tcW w:w="5490" w:type="dxa"/>
          </w:tcPr>
          <w:p w:rsidR="003779F3" w:rsidRPr="004C53DC" w:rsidRDefault="00531E9F">
            <w:pPr>
              <w:rPr>
                <w:b/>
                <w:color w:val="auto"/>
              </w:rPr>
            </w:pPr>
            <w:r w:rsidRPr="004C53DC">
              <w:rPr>
                <w:b/>
                <w:color w:val="auto"/>
              </w:rPr>
              <w:t>290</w:t>
            </w:r>
          </w:p>
          <w:p w:rsidR="003779F3" w:rsidRPr="004C53DC" w:rsidRDefault="003779F3">
            <w:pPr>
              <w:rPr>
                <w:b/>
                <w:color w:val="auto"/>
                <w:sz w:val="22"/>
                <w:szCs w:val="22"/>
              </w:rPr>
            </w:pPr>
          </w:p>
        </w:tc>
      </w:tr>
      <w:tr w:rsidR="003779F3" w:rsidRPr="004C53DC">
        <w:tc>
          <w:tcPr>
            <w:tcW w:w="765" w:type="dxa"/>
            <w:shd w:val="clear" w:color="auto" w:fill="D7E3BC"/>
          </w:tcPr>
          <w:p w:rsidR="003779F3" w:rsidRPr="004C53DC" w:rsidRDefault="00531E9F">
            <w:pPr>
              <w:rPr>
                <w:b/>
                <w:color w:val="auto"/>
                <w:sz w:val="22"/>
                <w:szCs w:val="22"/>
              </w:rPr>
            </w:pPr>
            <w:r w:rsidRPr="004C53DC">
              <w:rPr>
                <w:b/>
                <w:color w:val="auto"/>
                <w:sz w:val="22"/>
                <w:szCs w:val="22"/>
              </w:rPr>
              <w:t>5</w:t>
            </w:r>
          </w:p>
        </w:tc>
        <w:tc>
          <w:tcPr>
            <w:tcW w:w="2820" w:type="dxa"/>
            <w:shd w:val="clear" w:color="auto" w:fill="D9E2F3"/>
          </w:tcPr>
          <w:p w:rsidR="003779F3" w:rsidRPr="004C53DC" w:rsidRDefault="00531E9F">
            <w:pPr>
              <w:rPr>
                <w:b/>
                <w:color w:val="auto"/>
                <w:sz w:val="22"/>
                <w:szCs w:val="22"/>
              </w:rPr>
            </w:pPr>
            <w:r w:rsidRPr="004C53DC">
              <w:rPr>
                <w:b/>
                <w:color w:val="auto"/>
                <w:sz w:val="22"/>
                <w:szCs w:val="22"/>
              </w:rPr>
              <w:t>Total</w:t>
            </w:r>
          </w:p>
        </w:tc>
        <w:tc>
          <w:tcPr>
            <w:tcW w:w="1860" w:type="dxa"/>
          </w:tcPr>
          <w:p w:rsidR="003779F3" w:rsidRPr="004C53DC" w:rsidRDefault="00531E9F">
            <w:pPr>
              <w:rPr>
                <w:b/>
                <w:color w:val="auto"/>
                <w:sz w:val="22"/>
                <w:szCs w:val="22"/>
              </w:rPr>
            </w:pPr>
            <w:r w:rsidRPr="004C53DC">
              <w:rPr>
                <w:b/>
                <w:color w:val="auto"/>
              </w:rPr>
              <w:t>133</w:t>
            </w:r>
          </w:p>
        </w:tc>
        <w:tc>
          <w:tcPr>
            <w:tcW w:w="1860" w:type="dxa"/>
          </w:tcPr>
          <w:p w:rsidR="003779F3" w:rsidRPr="004C53DC" w:rsidRDefault="00531E9F">
            <w:pPr>
              <w:rPr>
                <w:b/>
                <w:color w:val="auto"/>
                <w:sz w:val="22"/>
                <w:szCs w:val="22"/>
              </w:rPr>
            </w:pPr>
            <w:r w:rsidRPr="004C53DC">
              <w:rPr>
                <w:b/>
                <w:color w:val="auto"/>
              </w:rPr>
              <w:t>18</w:t>
            </w:r>
            <w:r w:rsidR="002E3AA5">
              <w:rPr>
                <w:b/>
                <w:color w:val="auto"/>
              </w:rPr>
              <w:t>9</w:t>
            </w:r>
          </w:p>
        </w:tc>
        <w:tc>
          <w:tcPr>
            <w:tcW w:w="5490" w:type="dxa"/>
          </w:tcPr>
          <w:p w:rsidR="003779F3" w:rsidRPr="004C53DC" w:rsidRDefault="00531E9F">
            <w:pPr>
              <w:rPr>
                <w:b/>
                <w:color w:val="auto"/>
              </w:rPr>
            </w:pPr>
            <w:r w:rsidRPr="004C53DC">
              <w:rPr>
                <w:b/>
                <w:color w:val="auto"/>
              </w:rPr>
              <w:t>32</w:t>
            </w:r>
            <w:r w:rsidR="00C111FE">
              <w:rPr>
                <w:b/>
                <w:color w:val="auto"/>
              </w:rPr>
              <w:t>2</w:t>
            </w:r>
          </w:p>
          <w:p w:rsidR="003779F3" w:rsidRPr="004C53DC" w:rsidRDefault="003779F3">
            <w:pPr>
              <w:rPr>
                <w:b/>
                <w:color w:val="auto"/>
                <w:sz w:val="22"/>
                <w:szCs w:val="22"/>
              </w:rPr>
            </w:pPr>
          </w:p>
        </w:tc>
      </w:tr>
    </w:tbl>
    <w:p w:rsidR="003779F3" w:rsidRDefault="003779F3">
      <w:pPr>
        <w:spacing w:after="0"/>
        <w:ind w:firstLine="720"/>
        <w:rPr>
          <w:b/>
        </w:rPr>
      </w:pPr>
    </w:p>
    <w:p w:rsidR="003779F3" w:rsidRDefault="003779F3">
      <w:pPr>
        <w:spacing w:after="0"/>
        <w:ind w:firstLine="720"/>
        <w:rPr>
          <w:b/>
        </w:rPr>
      </w:pPr>
    </w:p>
    <w:p w:rsidR="003779F3" w:rsidRDefault="00531E9F">
      <w:pPr>
        <w:spacing w:after="0"/>
        <w:rPr>
          <w:b/>
        </w:rPr>
      </w:pPr>
      <w:r>
        <w:rPr>
          <w:b/>
        </w:rPr>
        <w:t>21. Other Resources</w:t>
      </w:r>
    </w:p>
    <w:p w:rsidR="003779F3" w:rsidRDefault="003779F3">
      <w:pPr>
        <w:spacing w:after="0"/>
        <w:ind w:firstLine="720"/>
        <w:rPr>
          <w:b/>
        </w:rPr>
      </w:pPr>
    </w:p>
    <w:p w:rsidR="003779F3" w:rsidRDefault="00531E9F" w:rsidP="003723E2">
      <w:pPr>
        <w:numPr>
          <w:ilvl w:val="0"/>
          <w:numId w:val="33"/>
        </w:numPr>
        <w:pBdr>
          <w:top w:val="nil"/>
          <w:left w:val="nil"/>
          <w:bottom w:val="nil"/>
          <w:right w:val="nil"/>
          <w:between w:val="nil"/>
        </w:pBdr>
        <w:spacing w:after="0"/>
        <w:rPr>
          <w:b/>
          <w:color w:val="000000"/>
        </w:rPr>
      </w:pPr>
      <w:r>
        <w:rPr>
          <w:b/>
          <w:color w:val="000000"/>
        </w:rPr>
        <w:t>Materials, Equipment and ICTs</w:t>
      </w:r>
    </w:p>
    <w:tbl>
      <w:tblPr>
        <w:tblStyle w:val="af8"/>
        <w:tblW w:w="1343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4"/>
        <w:gridCol w:w="1031"/>
        <w:gridCol w:w="1359"/>
        <w:gridCol w:w="1032"/>
        <w:gridCol w:w="1359"/>
        <w:gridCol w:w="1031"/>
        <w:gridCol w:w="692"/>
        <w:gridCol w:w="850"/>
        <w:gridCol w:w="1593"/>
        <w:gridCol w:w="1032"/>
        <w:gridCol w:w="960"/>
      </w:tblGrid>
      <w:tr w:rsidR="003779F3" w:rsidTr="00CD5AE3">
        <w:tc>
          <w:tcPr>
            <w:tcW w:w="2494" w:type="dxa"/>
            <w:vMerge w:val="restart"/>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Materials/</w:t>
            </w:r>
          </w:p>
          <w:p w:rsidR="003779F3" w:rsidRDefault="00531E9F">
            <w:pPr>
              <w:pBdr>
                <w:top w:val="nil"/>
                <w:left w:val="nil"/>
                <w:bottom w:val="nil"/>
                <w:right w:val="nil"/>
                <w:between w:val="nil"/>
              </w:pBdr>
              <w:spacing w:after="0" w:line="240" w:lineRule="auto"/>
              <w:rPr>
                <w:b/>
                <w:color w:val="000000"/>
              </w:rPr>
            </w:pPr>
            <w:r>
              <w:rPr>
                <w:b/>
                <w:color w:val="000000"/>
              </w:rPr>
              <w:t xml:space="preserve">Equipment /ICT </w:t>
            </w:r>
          </w:p>
        </w:tc>
        <w:tc>
          <w:tcPr>
            <w:tcW w:w="2390" w:type="dxa"/>
            <w:gridSpan w:val="2"/>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2021</w:t>
            </w:r>
          </w:p>
        </w:tc>
        <w:tc>
          <w:tcPr>
            <w:tcW w:w="2391" w:type="dxa"/>
            <w:gridSpan w:val="2"/>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2022</w:t>
            </w:r>
          </w:p>
        </w:tc>
        <w:tc>
          <w:tcPr>
            <w:tcW w:w="1723" w:type="dxa"/>
            <w:gridSpan w:val="2"/>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2023</w:t>
            </w:r>
          </w:p>
        </w:tc>
        <w:tc>
          <w:tcPr>
            <w:tcW w:w="2443" w:type="dxa"/>
            <w:gridSpan w:val="2"/>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2024</w:t>
            </w:r>
          </w:p>
        </w:tc>
        <w:tc>
          <w:tcPr>
            <w:tcW w:w="1992" w:type="dxa"/>
            <w:gridSpan w:val="2"/>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2025</w:t>
            </w:r>
          </w:p>
        </w:tc>
      </w:tr>
      <w:tr w:rsidR="003779F3" w:rsidTr="00CD5AE3">
        <w:tc>
          <w:tcPr>
            <w:tcW w:w="2494" w:type="dxa"/>
            <w:vMerge/>
            <w:shd w:val="clear" w:color="auto" w:fill="D6E3BC"/>
          </w:tcPr>
          <w:p w:rsidR="003779F3" w:rsidRDefault="003779F3">
            <w:pPr>
              <w:widowControl w:val="0"/>
              <w:pBdr>
                <w:top w:val="nil"/>
                <w:left w:val="nil"/>
                <w:bottom w:val="nil"/>
                <w:right w:val="nil"/>
                <w:between w:val="nil"/>
              </w:pBdr>
              <w:spacing w:after="0"/>
              <w:rPr>
                <w:b/>
                <w:color w:val="000000"/>
              </w:rPr>
            </w:pPr>
          </w:p>
        </w:tc>
        <w:tc>
          <w:tcPr>
            <w:tcW w:w="1031" w:type="dxa"/>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Quantity</w:t>
            </w:r>
          </w:p>
        </w:tc>
        <w:tc>
          <w:tcPr>
            <w:tcW w:w="1359" w:type="dxa"/>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 xml:space="preserve">Cost </w:t>
            </w:r>
          </w:p>
        </w:tc>
        <w:tc>
          <w:tcPr>
            <w:tcW w:w="1032" w:type="dxa"/>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 xml:space="preserve">Quantity </w:t>
            </w:r>
          </w:p>
        </w:tc>
        <w:tc>
          <w:tcPr>
            <w:tcW w:w="1359" w:type="dxa"/>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 xml:space="preserve">Cost </w:t>
            </w:r>
          </w:p>
        </w:tc>
        <w:tc>
          <w:tcPr>
            <w:tcW w:w="1031" w:type="dxa"/>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 xml:space="preserve">Quantity </w:t>
            </w:r>
          </w:p>
        </w:tc>
        <w:tc>
          <w:tcPr>
            <w:tcW w:w="692" w:type="dxa"/>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 xml:space="preserve">Cost </w:t>
            </w:r>
          </w:p>
        </w:tc>
        <w:tc>
          <w:tcPr>
            <w:tcW w:w="850" w:type="dxa"/>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 xml:space="preserve">Quantity </w:t>
            </w:r>
          </w:p>
        </w:tc>
        <w:tc>
          <w:tcPr>
            <w:tcW w:w="1593" w:type="dxa"/>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 xml:space="preserve">Cost </w:t>
            </w:r>
          </w:p>
        </w:tc>
        <w:tc>
          <w:tcPr>
            <w:tcW w:w="1032" w:type="dxa"/>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 xml:space="preserve">Quantity </w:t>
            </w:r>
          </w:p>
        </w:tc>
        <w:tc>
          <w:tcPr>
            <w:tcW w:w="960" w:type="dxa"/>
            <w:shd w:val="clear" w:color="auto" w:fill="D6E3BC"/>
          </w:tcPr>
          <w:p w:rsidR="003779F3" w:rsidRDefault="00531E9F">
            <w:pPr>
              <w:pBdr>
                <w:top w:val="nil"/>
                <w:left w:val="nil"/>
                <w:bottom w:val="nil"/>
                <w:right w:val="nil"/>
                <w:between w:val="nil"/>
              </w:pBdr>
              <w:spacing w:after="0" w:line="240" w:lineRule="auto"/>
              <w:rPr>
                <w:b/>
                <w:color w:val="000000"/>
              </w:rPr>
            </w:pPr>
            <w:r>
              <w:rPr>
                <w:b/>
                <w:color w:val="000000"/>
              </w:rPr>
              <w:t xml:space="preserve">Cost </w:t>
            </w:r>
          </w:p>
        </w:tc>
      </w:tr>
      <w:tr w:rsidR="003779F3" w:rsidTr="00CD5AE3">
        <w:tc>
          <w:tcPr>
            <w:tcW w:w="2494" w:type="dxa"/>
            <w:shd w:val="clear" w:color="auto" w:fill="auto"/>
          </w:tcPr>
          <w:p w:rsidR="003779F3" w:rsidRDefault="00531E9F">
            <w:pPr>
              <w:pBdr>
                <w:top w:val="nil"/>
                <w:left w:val="nil"/>
                <w:bottom w:val="nil"/>
                <w:right w:val="nil"/>
                <w:between w:val="nil"/>
              </w:pBdr>
              <w:spacing w:after="0" w:line="240" w:lineRule="auto"/>
              <w:rPr>
                <w:b/>
                <w:color w:val="000000"/>
              </w:rPr>
            </w:pPr>
            <w:r>
              <w:rPr>
                <w:b/>
                <w:color w:val="000000"/>
              </w:rPr>
              <w:t>Motor Vehicle</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531E9F">
            <w:pPr>
              <w:pBdr>
                <w:top w:val="nil"/>
                <w:left w:val="nil"/>
                <w:bottom w:val="nil"/>
                <w:right w:val="nil"/>
                <w:between w:val="nil"/>
              </w:pBdr>
              <w:spacing w:after="0" w:line="240" w:lineRule="auto"/>
              <w:rPr>
                <w:b/>
                <w:color w:val="000000"/>
              </w:rPr>
            </w:pPr>
            <w:r>
              <w:rPr>
                <w:b/>
                <w:color w:val="000000"/>
              </w:rPr>
              <w:t>Laptops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531E9F">
            <w:pPr>
              <w:spacing w:after="0" w:line="240" w:lineRule="auto"/>
              <w:rPr>
                <w:b/>
              </w:rPr>
            </w:pPr>
            <w:r>
              <w:rPr>
                <w:b/>
              </w:rPr>
              <w:t>260</w:t>
            </w:r>
          </w:p>
        </w:tc>
        <w:tc>
          <w:tcPr>
            <w:tcW w:w="1593" w:type="dxa"/>
            <w:shd w:val="clear" w:color="auto" w:fill="auto"/>
          </w:tcPr>
          <w:p w:rsidR="003779F3" w:rsidRDefault="00531E9F">
            <w:pPr>
              <w:spacing w:after="0" w:line="240" w:lineRule="auto"/>
              <w:rPr>
                <w:b/>
              </w:rPr>
            </w:pPr>
            <w:r>
              <w:rPr>
                <w:b/>
              </w:rPr>
              <w:t>$316 200</w:t>
            </w: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spacing w:after="0" w:line="240" w:lineRule="auto"/>
              <w:rPr>
                <w:b/>
              </w:rPr>
            </w:pPr>
          </w:p>
        </w:tc>
        <w:tc>
          <w:tcPr>
            <w:tcW w:w="1593" w:type="dxa"/>
            <w:shd w:val="clear" w:color="auto" w:fill="auto"/>
          </w:tcPr>
          <w:p w:rsidR="003779F3" w:rsidRDefault="003779F3">
            <w:pPr>
              <w:spacing w:after="0" w:line="240" w:lineRule="auto"/>
              <w:rPr>
                <w:b/>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531E9F">
            <w:pPr>
              <w:pBdr>
                <w:top w:val="nil"/>
                <w:left w:val="nil"/>
                <w:bottom w:val="nil"/>
                <w:right w:val="nil"/>
                <w:between w:val="nil"/>
              </w:pBdr>
              <w:spacing w:after="0" w:line="240" w:lineRule="auto"/>
              <w:rPr>
                <w:b/>
                <w:color w:val="000000"/>
              </w:rPr>
            </w:pPr>
            <w:r>
              <w:rPr>
                <w:b/>
                <w:color w:val="000000"/>
              </w:rPr>
              <w:t>Printers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531E9F">
            <w:pPr>
              <w:spacing w:after="0" w:line="240" w:lineRule="auto"/>
              <w:rPr>
                <w:b/>
              </w:rPr>
            </w:pPr>
            <w:r>
              <w:rPr>
                <w:b/>
              </w:rPr>
              <w:t>102</w:t>
            </w:r>
          </w:p>
        </w:tc>
        <w:tc>
          <w:tcPr>
            <w:tcW w:w="1593" w:type="dxa"/>
            <w:shd w:val="clear" w:color="auto" w:fill="auto"/>
          </w:tcPr>
          <w:p w:rsidR="003779F3" w:rsidRDefault="00531E9F">
            <w:pPr>
              <w:spacing w:after="0" w:line="240" w:lineRule="auto"/>
              <w:rPr>
                <w:b/>
              </w:rPr>
            </w:pPr>
            <w:r>
              <w:rPr>
                <w:b/>
              </w:rPr>
              <w:t>$65 000</w:t>
            </w: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531E9F">
            <w:pPr>
              <w:pBdr>
                <w:top w:val="nil"/>
                <w:left w:val="nil"/>
                <w:bottom w:val="nil"/>
                <w:right w:val="nil"/>
                <w:between w:val="nil"/>
              </w:pBdr>
              <w:spacing w:after="0" w:line="240" w:lineRule="auto"/>
              <w:rPr>
                <w:b/>
                <w:color w:val="000000"/>
              </w:rPr>
            </w:pPr>
            <w:r>
              <w:rPr>
                <w:b/>
                <w:color w:val="000000"/>
              </w:rPr>
              <w:t>LCD Projectors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531E9F">
            <w:pPr>
              <w:spacing w:after="0" w:line="240" w:lineRule="auto"/>
              <w:rPr>
                <w:b/>
              </w:rPr>
            </w:pPr>
            <w:r>
              <w:rPr>
                <w:b/>
              </w:rPr>
              <w:t>106</w:t>
            </w:r>
          </w:p>
        </w:tc>
        <w:tc>
          <w:tcPr>
            <w:tcW w:w="1593" w:type="dxa"/>
            <w:shd w:val="clear" w:color="auto" w:fill="auto"/>
          </w:tcPr>
          <w:p w:rsidR="003779F3" w:rsidRDefault="00531E9F">
            <w:pPr>
              <w:spacing w:after="0" w:line="240" w:lineRule="auto"/>
              <w:rPr>
                <w:b/>
              </w:rPr>
            </w:pPr>
            <w:r>
              <w:rPr>
                <w:b/>
              </w:rPr>
              <w:t>$86 000</w:t>
            </w: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531E9F">
            <w:pPr>
              <w:pBdr>
                <w:top w:val="nil"/>
                <w:left w:val="nil"/>
                <w:bottom w:val="nil"/>
                <w:right w:val="nil"/>
                <w:between w:val="nil"/>
              </w:pBdr>
              <w:spacing w:after="0" w:line="240" w:lineRule="auto"/>
              <w:rPr>
                <w:b/>
                <w:color w:val="000000"/>
              </w:rPr>
            </w:pPr>
            <w:r>
              <w:rPr>
                <w:b/>
              </w:rPr>
              <w:t>Cameras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531E9F">
            <w:pPr>
              <w:pBdr>
                <w:top w:val="nil"/>
                <w:left w:val="nil"/>
                <w:bottom w:val="nil"/>
                <w:right w:val="nil"/>
                <w:between w:val="nil"/>
              </w:pBdr>
              <w:spacing w:after="0" w:line="240" w:lineRule="auto"/>
              <w:rPr>
                <w:b/>
                <w:color w:val="000000"/>
              </w:rPr>
            </w:pPr>
            <w:r>
              <w:rPr>
                <w:b/>
              </w:rPr>
              <w:t>11</w:t>
            </w:r>
          </w:p>
        </w:tc>
        <w:tc>
          <w:tcPr>
            <w:tcW w:w="1593" w:type="dxa"/>
            <w:shd w:val="clear" w:color="auto" w:fill="auto"/>
          </w:tcPr>
          <w:p w:rsidR="003779F3" w:rsidRDefault="00531E9F">
            <w:pPr>
              <w:pBdr>
                <w:top w:val="nil"/>
                <w:left w:val="nil"/>
                <w:bottom w:val="nil"/>
                <w:right w:val="nil"/>
                <w:between w:val="nil"/>
              </w:pBdr>
              <w:spacing w:after="0" w:line="240" w:lineRule="auto"/>
              <w:rPr>
                <w:b/>
                <w:color w:val="000000"/>
              </w:rPr>
            </w:pPr>
            <w:r>
              <w:rPr>
                <w:b/>
              </w:rPr>
              <w:t>$5 500</w:t>
            </w: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531E9F">
            <w:pPr>
              <w:pBdr>
                <w:top w:val="nil"/>
                <w:left w:val="nil"/>
                <w:bottom w:val="nil"/>
                <w:right w:val="nil"/>
                <w:between w:val="nil"/>
              </w:pBdr>
              <w:spacing w:after="0" w:line="240" w:lineRule="auto"/>
              <w:rPr>
                <w:b/>
                <w:color w:val="000000"/>
              </w:rPr>
            </w:pPr>
            <w:r>
              <w:rPr>
                <w:b/>
              </w:rPr>
              <w:t>PA Systems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531E9F">
            <w:pPr>
              <w:pBdr>
                <w:top w:val="nil"/>
                <w:left w:val="nil"/>
                <w:bottom w:val="nil"/>
                <w:right w:val="nil"/>
                <w:between w:val="nil"/>
              </w:pBdr>
              <w:spacing w:after="0" w:line="240" w:lineRule="auto"/>
              <w:rPr>
                <w:b/>
                <w:color w:val="000000"/>
              </w:rPr>
            </w:pPr>
            <w:r>
              <w:rPr>
                <w:b/>
              </w:rPr>
              <w:t>22</w:t>
            </w:r>
          </w:p>
        </w:tc>
        <w:tc>
          <w:tcPr>
            <w:tcW w:w="1593" w:type="dxa"/>
            <w:shd w:val="clear" w:color="auto" w:fill="auto"/>
          </w:tcPr>
          <w:p w:rsidR="003779F3" w:rsidRDefault="00531E9F">
            <w:pPr>
              <w:pBdr>
                <w:top w:val="nil"/>
                <w:left w:val="nil"/>
                <w:bottom w:val="nil"/>
                <w:right w:val="nil"/>
                <w:between w:val="nil"/>
              </w:pBdr>
              <w:spacing w:after="0" w:line="240" w:lineRule="auto"/>
              <w:rPr>
                <w:b/>
                <w:color w:val="000000"/>
              </w:rPr>
            </w:pPr>
            <w:r>
              <w:rPr>
                <w:b/>
              </w:rPr>
              <w:t>$11 000</w:t>
            </w: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531E9F">
            <w:pPr>
              <w:pBdr>
                <w:top w:val="nil"/>
                <w:left w:val="nil"/>
                <w:bottom w:val="nil"/>
                <w:right w:val="nil"/>
                <w:between w:val="nil"/>
              </w:pBdr>
              <w:spacing w:after="0" w:line="240" w:lineRule="auto"/>
              <w:rPr>
                <w:b/>
                <w:color w:val="000000"/>
              </w:rPr>
            </w:pPr>
            <w:r>
              <w:rPr>
                <w:b/>
                <w:color w:val="000000"/>
              </w:rPr>
              <w:lastRenderedPageBreak/>
              <w:t>Video Conferencing Equipment</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531E9F">
            <w:pPr>
              <w:pBdr>
                <w:top w:val="nil"/>
                <w:left w:val="nil"/>
                <w:bottom w:val="nil"/>
                <w:right w:val="nil"/>
                <w:between w:val="nil"/>
              </w:pBdr>
              <w:spacing w:after="0" w:line="240" w:lineRule="auto"/>
              <w:rPr>
                <w:b/>
                <w:color w:val="000000"/>
              </w:rPr>
            </w:pPr>
            <w:r>
              <w:rPr>
                <w:b/>
              </w:rPr>
              <w:t>11</w:t>
            </w:r>
          </w:p>
        </w:tc>
        <w:tc>
          <w:tcPr>
            <w:tcW w:w="1593" w:type="dxa"/>
            <w:shd w:val="clear" w:color="auto" w:fill="auto"/>
          </w:tcPr>
          <w:p w:rsidR="003779F3" w:rsidRDefault="00531E9F">
            <w:pPr>
              <w:pBdr>
                <w:top w:val="nil"/>
                <w:left w:val="nil"/>
                <w:bottom w:val="nil"/>
                <w:right w:val="nil"/>
                <w:between w:val="nil"/>
              </w:pBdr>
              <w:spacing w:after="0" w:line="240" w:lineRule="auto"/>
              <w:rPr>
                <w:b/>
                <w:color w:val="000000"/>
              </w:rPr>
            </w:pPr>
            <w:r>
              <w:rPr>
                <w:b/>
              </w:rPr>
              <w:t>$80 000</w:t>
            </w: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531E9F">
            <w:pPr>
              <w:pBdr>
                <w:top w:val="nil"/>
                <w:left w:val="nil"/>
                <w:bottom w:val="nil"/>
                <w:right w:val="nil"/>
                <w:between w:val="nil"/>
              </w:pBdr>
              <w:spacing w:after="0" w:line="240" w:lineRule="auto"/>
              <w:rPr>
                <w:b/>
                <w:color w:val="000000"/>
              </w:rPr>
            </w:pPr>
            <w:r>
              <w:rPr>
                <w:b/>
                <w:color w:val="000000"/>
              </w:rPr>
              <w:t>Server</w:t>
            </w:r>
            <w:r>
              <w:rPr>
                <w:b/>
              </w:rPr>
              <w:t>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531E9F">
            <w:pPr>
              <w:pBdr>
                <w:top w:val="nil"/>
                <w:left w:val="nil"/>
                <w:bottom w:val="nil"/>
                <w:right w:val="nil"/>
                <w:between w:val="nil"/>
              </w:pBdr>
              <w:spacing w:after="0" w:line="240" w:lineRule="auto"/>
              <w:rPr>
                <w:b/>
                <w:color w:val="000000"/>
              </w:rPr>
            </w:pPr>
            <w:r>
              <w:rPr>
                <w:b/>
              </w:rPr>
              <w:t>12</w:t>
            </w:r>
          </w:p>
        </w:tc>
        <w:tc>
          <w:tcPr>
            <w:tcW w:w="1593" w:type="dxa"/>
            <w:shd w:val="clear" w:color="auto" w:fill="auto"/>
          </w:tcPr>
          <w:p w:rsidR="003779F3" w:rsidRDefault="00531E9F">
            <w:pPr>
              <w:pBdr>
                <w:top w:val="nil"/>
                <w:left w:val="nil"/>
                <w:bottom w:val="nil"/>
                <w:right w:val="nil"/>
                <w:between w:val="nil"/>
              </w:pBdr>
              <w:spacing w:after="0" w:line="240" w:lineRule="auto"/>
              <w:rPr>
                <w:b/>
                <w:color w:val="000000"/>
              </w:rPr>
            </w:pPr>
            <w:r>
              <w:rPr>
                <w:b/>
              </w:rPr>
              <w:t>200 000</w:t>
            </w: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531E9F">
            <w:pPr>
              <w:pBdr>
                <w:top w:val="nil"/>
                <w:left w:val="nil"/>
                <w:bottom w:val="nil"/>
                <w:right w:val="nil"/>
                <w:between w:val="nil"/>
              </w:pBdr>
              <w:spacing w:after="0" w:line="240" w:lineRule="auto"/>
              <w:rPr>
                <w:b/>
                <w:color w:val="000000"/>
              </w:rPr>
            </w:pPr>
            <w:r>
              <w:rPr>
                <w:b/>
                <w:color w:val="000000"/>
              </w:rPr>
              <w:t>Wall split Air-conditioner</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rPr>
          <w:trHeight w:val="395"/>
        </w:trPr>
        <w:tc>
          <w:tcPr>
            <w:tcW w:w="2494" w:type="dxa"/>
            <w:tcBorders>
              <w:top w:val="nil"/>
              <w:left w:val="single" w:sz="4" w:space="0" w:color="000000"/>
              <w:bottom w:val="single" w:sz="4" w:space="0" w:color="000000"/>
              <w:right w:val="single" w:sz="4" w:space="0" w:color="000000"/>
            </w:tcBorders>
            <w:shd w:val="clear" w:color="auto" w:fill="FFFFFF"/>
            <w:vAlign w:val="bottom"/>
          </w:tcPr>
          <w:p w:rsidR="003779F3" w:rsidRDefault="00531E9F">
            <w:pPr>
              <w:rPr>
                <w:b/>
              </w:rPr>
            </w:pPr>
            <w:r>
              <w:rPr>
                <w:b/>
              </w:rPr>
              <w:t>Boardroom Chairs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tcBorders>
              <w:top w:val="nil"/>
              <w:left w:val="single" w:sz="4" w:space="0" w:color="000000"/>
              <w:bottom w:val="single" w:sz="4" w:space="0" w:color="000000"/>
              <w:right w:val="single" w:sz="4" w:space="0" w:color="000000"/>
            </w:tcBorders>
            <w:shd w:val="clear" w:color="auto" w:fill="FFFFFF"/>
            <w:vAlign w:val="bottom"/>
          </w:tcPr>
          <w:p w:rsidR="003779F3" w:rsidRDefault="00531E9F">
            <w:pPr>
              <w:rPr>
                <w:b/>
              </w:rPr>
            </w:pPr>
            <w:r>
              <w:rPr>
                <w:b/>
              </w:rPr>
              <w:t>Visitors chairs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tcBorders>
              <w:top w:val="nil"/>
              <w:left w:val="single" w:sz="4" w:space="0" w:color="000000"/>
              <w:bottom w:val="single" w:sz="4" w:space="0" w:color="000000"/>
              <w:right w:val="single" w:sz="4" w:space="0" w:color="000000"/>
            </w:tcBorders>
            <w:shd w:val="clear" w:color="auto" w:fill="FFFFFF"/>
            <w:vAlign w:val="bottom"/>
          </w:tcPr>
          <w:p w:rsidR="003779F3" w:rsidRDefault="00531E9F">
            <w:pPr>
              <w:rPr>
                <w:b/>
              </w:rPr>
            </w:pPr>
            <w:r>
              <w:rPr>
                <w:b/>
              </w:rPr>
              <w:t>Office chairs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tcBorders>
              <w:top w:val="nil"/>
              <w:left w:val="single" w:sz="4" w:space="0" w:color="000000"/>
              <w:bottom w:val="single" w:sz="4" w:space="0" w:color="000000"/>
              <w:right w:val="single" w:sz="4" w:space="0" w:color="000000"/>
            </w:tcBorders>
            <w:shd w:val="clear" w:color="auto" w:fill="FFFFFF"/>
            <w:vAlign w:val="bottom"/>
          </w:tcPr>
          <w:p w:rsidR="003779F3" w:rsidRDefault="00531E9F">
            <w:pPr>
              <w:rPr>
                <w:b/>
              </w:rPr>
            </w:pPr>
            <w:r>
              <w:rPr>
                <w:b/>
              </w:rPr>
              <w:t>Desks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tcBorders>
              <w:top w:val="nil"/>
              <w:left w:val="single" w:sz="4" w:space="0" w:color="000000"/>
              <w:bottom w:val="single" w:sz="4" w:space="0" w:color="000000"/>
              <w:right w:val="single" w:sz="4" w:space="0" w:color="000000"/>
            </w:tcBorders>
            <w:shd w:val="clear" w:color="auto" w:fill="FFFFFF"/>
            <w:vAlign w:val="bottom"/>
          </w:tcPr>
          <w:p w:rsidR="003779F3" w:rsidRDefault="00531E9F">
            <w:pPr>
              <w:rPr>
                <w:b/>
              </w:rPr>
            </w:pPr>
            <w:r>
              <w:rPr>
                <w:b/>
              </w:rPr>
              <w:t>Office Executive Tables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tcBorders>
              <w:top w:val="nil"/>
              <w:left w:val="single" w:sz="4" w:space="0" w:color="000000"/>
              <w:bottom w:val="single" w:sz="4" w:space="0" w:color="000000"/>
              <w:right w:val="single" w:sz="4" w:space="0" w:color="000000"/>
            </w:tcBorders>
            <w:shd w:val="clear" w:color="auto" w:fill="FFFFFF"/>
            <w:vAlign w:val="bottom"/>
          </w:tcPr>
          <w:p w:rsidR="003779F3" w:rsidRDefault="00531E9F">
            <w:pPr>
              <w:rPr>
                <w:b/>
              </w:rPr>
            </w:pPr>
            <w:r>
              <w:rPr>
                <w:b/>
              </w:rPr>
              <w:t>Filing cabinets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tcBorders>
              <w:top w:val="nil"/>
              <w:left w:val="single" w:sz="4" w:space="0" w:color="000000"/>
              <w:bottom w:val="single" w:sz="4" w:space="0" w:color="000000"/>
              <w:right w:val="single" w:sz="4" w:space="0" w:color="000000"/>
            </w:tcBorders>
            <w:shd w:val="clear" w:color="auto" w:fill="FFFFFF"/>
            <w:vAlign w:val="bottom"/>
          </w:tcPr>
          <w:p w:rsidR="003779F3" w:rsidRDefault="00531E9F">
            <w:pPr>
              <w:rPr>
                <w:b/>
              </w:rPr>
            </w:pPr>
            <w:r>
              <w:rPr>
                <w:b/>
              </w:rPr>
              <w:t>Workstations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tcBorders>
              <w:top w:val="nil"/>
              <w:left w:val="single" w:sz="4" w:space="0" w:color="000000"/>
              <w:bottom w:val="single" w:sz="4" w:space="0" w:color="000000"/>
              <w:right w:val="single" w:sz="4" w:space="0" w:color="000000"/>
            </w:tcBorders>
            <w:shd w:val="clear" w:color="auto" w:fill="FFFFFF"/>
            <w:vAlign w:val="bottom"/>
          </w:tcPr>
          <w:p w:rsidR="003779F3" w:rsidRDefault="00531E9F">
            <w:pPr>
              <w:rPr>
                <w:b/>
              </w:rPr>
            </w:pPr>
            <w:r>
              <w:rPr>
                <w:b/>
              </w:rPr>
              <w:t>Lounge suites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tcBorders>
              <w:top w:val="nil"/>
              <w:left w:val="single" w:sz="4" w:space="0" w:color="000000"/>
              <w:bottom w:val="single" w:sz="4" w:space="0" w:color="000000"/>
              <w:right w:val="single" w:sz="4" w:space="0" w:color="000000"/>
            </w:tcBorders>
            <w:shd w:val="clear" w:color="auto" w:fill="FFFFFF"/>
            <w:vAlign w:val="bottom"/>
          </w:tcPr>
          <w:p w:rsidR="003779F3" w:rsidRDefault="00531E9F">
            <w:pPr>
              <w:rPr>
                <w:b/>
              </w:rPr>
            </w:pPr>
            <w:r>
              <w:rPr>
                <w:b/>
              </w:rPr>
              <w:t>Coffee tables</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tcBorders>
              <w:top w:val="nil"/>
              <w:left w:val="single" w:sz="4" w:space="0" w:color="000000"/>
              <w:bottom w:val="single" w:sz="4" w:space="0" w:color="000000"/>
              <w:right w:val="single" w:sz="4" w:space="0" w:color="000000"/>
            </w:tcBorders>
            <w:shd w:val="clear" w:color="auto" w:fill="FFFFFF"/>
            <w:vAlign w:val="bottom"/>
          </w:tcPr>
          <w:p w:rsidR="003779F3" w:rsidRDefault="00531E9F">
            <w:pPr>
              <w:rPr>
                <w:b/>
              </w:rPr>
            </w:pPr>
            <w:r>
              <w:rPr>
                <w:b/>
              </w:rPr>
              <w:t>Fridge</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7F747B">
            <w:pPr>
              <w:pBdr>
                <w:top w:val="nil"/>
                <w:left w:val="nil"/>
                <w:bottom w:val="nil"/>
                <w:right w:val="nil"/>
                <w:between w:val="nil"/>
              </w:pBdr>
              <w:spacing w:after="0" w:line="240" w:lineRule="auto"/>
              <w:rPr>
                <w:b/>
                <w:color w:val="000000"/>
              </w:rPr>
            </w:pPr>
            <w:r>
              <w:rPr>
                <w:b/>
                <w:color w:val="000000"/>
              </w:rPr>
              <w:t>8-Seater</w:t>
            </w:r>
            <w:r w:rsidR="00531E9F">
              <w:rPr>
                <w:b/>
                <w:color w:val="000000"/>
              </w:rPr>
              <w:t xml:space="preserve"> Dining  tables  </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rPr>
          <w:trHeight w:val="323"/>
        </w:trPr>
        <w:tc>
          <w:tcPr>
            <w:tcW w:w="2494" w:type="dxa"/>
            <w:shd w:val="clear" w:color="auto" w:fill="auto"/>
          </w:tcPr>
          <w:p w:rsidR="003779F3" w:rsidRDefault="00531E9F">
            <w:pPr>
              <w:rPr>
                <w:b/>
              </w:rPr>
            </w:pPr>
            <w:r>
              <w:rPr>
                <w:b/>
              </w:rPr>
              <w:t>Floor Polishing Machine</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531E9F">
            <w:pPr>
              <w:rPr>
                <w:b/>
              </w:rPr>
            </w:pPr>
            <w:r>
              <w:rPr>
                <w:b/>
              </w:rPr>
              <w:t xml:space="preserve">Hoover </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531E9F">
            <w:pPr>
              <w:rPr>
                <w:b/>
              </w:rPr>
            </w:pPr>
            <w:r>
              <w:rPr>
                <w:b/>
              </w:rPr>
              <w:t>High pressure car washing machine</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CD5AE3">
        <w:tc>
          <w:tcPr>
            <w:tcW w:w="2494" w:type="dxa"/>
            <w:shd w:val="clear" w:color="auto" w:fill="auto"/>
          </w:tcPr>
          <w:p w:rsidR="003779F3" w:rsidRDefault="00531E9F">
            <w:pPr>
              <w:rPr>
                <w:b/>
              </w:rPr>
            </w:pPr>
            <w:r>
              <w:rPr>
                <w:b/>
              </w:rPr>
              <w:lastRenderedPageBreak/>
              <w:t xml:space="preserve">Hand Grass Cutter Machine </w:t>
            </w: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359"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1"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6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8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9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60" w:type="dxa"/>
            <w:shd w:val="clear" w:color="auto" w:fill="auto"/>
          </w:tcPr>
          <w:p w:rsidR="003779F3" w:rsidRDefault="003779F3">
            <w:pPr>
              <w:pBdr>
                <w:top w:val="nil"/>
                <w:left w:val="nil"/>
                <w:bottom w:val="nil"/>
                <w:right w:val="nil"/>
                <w:between w:val="nil"/>
              </w:pBdr>
              <w:spacing w:after="0" w:line="240" w:lineRule="auto"/>
              <w:rPr>
                <w:b/>
                <w:color w:val="000000"/>
              </w:rPr>
            </w:pPr>
          </w:p>
        </w:tc>
      </w:tr>
    </w:tbl>
    <w:p w:rsidR="003779F3" w:rsidRDefault="003779F3">
      <w:pPr>
        <w:pBdr>
          <w:top w:val="nil"/>
          <w:left w:val="nil"/>
          <w:bottom w:val="nil"/>
          <w:right w:val="nil"/>
          <w:between w:val="nil"/>
        </w:pBdr>
        <w:spacing w:after="0"/>
        <w:ind w:left="1440"/>
        <w:rPr>
          <w:b/>
          <w:color w:val="000000"/>
        </w:rPr>
      </w:pPr>
    </w:p>
    <w:p w:rsidR="003779F3" w:rsidRDefault="003779F3">
      <w:pPr>
        <w:pBdr>
          <w:top w:val="nil"/>
          <w:left w:val="nil"/>
          <w:bottom w:val="nil"/>
          <w:right w:val="nil"/>
          <w:between w:val="nil"/>
        </w:pBdr>
        <w:spacing w:after="0"/>
        <w:ind w:left="1440"/>
        <w:rPr>
          <w:b/>
          <w:color w:val="000000"/>
        </w:rPr>
      </w:pPr>
    </w:p>
    <w:p w:rsidR="003779F3" w:rsidRDefault="00531E9F" w:rsidP="003723E2">
      <w:pPr>
        <w:numPr>
          <w:ilvl w:val="0"/>
          <w:numId w:val="33"/>
        </w:numPr>
        <w:pBdr>
          <w:top w:val="nil"/>
          <w:left w:val="nil"/>
          <w:bottom w:val="nil"/>
          <w:right w:val="nil"/>
          <w:between w:val="nil"/>
        </w:pBdr>
        <w:spacing w:after="0"/>
        <w:rPr>
          <w:b/>
          <w:color w:val="000000"/>
        </w:rPr>
      </w:pPr>
      <w:r>
        <w:rPr>
          <w:b/>
          <w:color w:val="000000"/>
        </w:rPr>
        <w:t>Space Requirements</w:t>
      </w:r>
    </w:p>
    <w:tbl>
      <w:tblPr>
        <w:tblStyle w:val="af9"/>
        <w:tblW w:w="136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2"/>
        <w:gridCol w:w="988"/>
        <w:gridCol w:w="1150"/>
        <w:gridCol w:w="1037"/>
        <w:gridCol w:w="1063"/>
        <w:gridCol w:w="976"/>
        <w:gridCol w:w="1063"/>
        <w:gridCol w:w="976"/>
        <w:gridCol w:w="992"/>
        <w:gridCol w:w="1038"/>
        <w:gridCol w:w="1504"/>
      </w:tblGrid>
      <w:tr w:rsidR="003779F3" w:rsidTr="004F6655">
        <w:tc>
          <w:tcPr>
            <w:tcW w:w="2822" w:type="dxa"/>
            <w:vMerge w:val="restart"/>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Location</w:t>
            </w:r>
          </w:p>
        </w:tc>
        <w:tc>
          <w:tcPr>
            <w:tcW w:w="2138" w:type="dxa"/>
            <w:gridSpan w:val="2"/>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2021</w:t>
            </w:r>
          </w:p>
        </w:tc>
        <w:tc>
          <w:tcPr>
            <w:tcW w:w="2100" w:type="dxa"/>
            <w:gridSpan w:val="2"/>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2022</w:t>
            </w:r>
          </w:p>
        </w:tc>
        <w:tc>
          <w:tcPr>
            <w:tcW w:w="2039" w:type="dxa"/>
            <w:gridSpan w:val="2"/>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2023</w:t>
            </w:r>
          </w:p>
        </w:tc>
        <w:tc>
          <w:tcPr>
            <w:tcW w:w="1968" w:type="dxa"/>
            <w:gridSpan w:val="2"/>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2024</w:t>
            </w:r>
          </w:p>
        </w:tc>
        <w:tc>
          <w:tcPr>
            <w:tcW w:w="2542" w:type="dxa"/>
            <w:gridSpan w:val="2"/>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2025</w:t>
            </w:r>
          </w:p>
        </w:tc>
      </w:tr>
      <w:tr w:rsidR="003779F3" w:rsidTr="004F6655">
        <w:tc>
          <w:tcPr>
            <w:tcW w:w="2822" w:type="dxa"/>
            <w:vMerge/>
            <w:shd w:val="clear" w:color="auto" w:fill="D6E3BC"/>
            <w:vAlign w:val="center"/>
          </w:tcPr>
          <w:p w:rsidR="003779F3" w:rsidRDefault="003779F3">
            <w:pPr>
              <w:widowControl w:val="0"/>
              <w:pBdr>
                <w:top w:val="nil"/>
                <w:left w:val="nil"/>
                <w:bottom w:val="nil"/>
                <w:right w:val="nil"/>
                <w:between w:val="nil"/>
              </w:pBdr>
              <w:spacing w:after="0"/>
              <w:rPr>
                <w:b/>
                <w:color w:val="000000"/>
              </w:rPr>
            </w:pPr>
          </w:p>
        </w:tc>
        <w:tc>
          <w:tcPr>
            <w:tcW w:w="988" w:type="dxa"/>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Quantity (m</w:t>
            </w:r>
            <w:r>
              <w:rPr>
                <w:b/>
                <w:color w:val="000000"/>
                <w:vertAlign w:val="superscript"/>
              </w:rPr>
              <w:t>2</w:t>
            </w:r>
            <w:r>
              <w:rPr>
                <w:b/>
                <w:color w:val="000000"/>
              </w:rPr>
              <w:t>)</w:t>
            </w:r>
          </w:p>
        </w:tc>
        <w:tc>
          <w:tcPr>
            <w:tcW w:w="1150" w:type="dxa"/>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Cost</w:t>
            </w:r>
          </w:p>
        </w:tc>
        <w:tc>
          <w:tcPr>
            <w:tcW w:w="1037" w:type="dxa"/>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Quantity</w:t>
            </w:r>
          </w:p>
          <w:p w:rsidR="003779F3" w:rsidRDefault="00531E9F">
            <w:pPr>
              <w:pBdr>
                <w:top w:val="nil"/>
                <w:left w:val="nil"/>
                <w:bottom w:val="nil"/>
                <w:right w:val="nil"/>
                <w:between w:val="nil"/>
              </w:pBdr>
              <w:spacing w:after="0" w:line="240" w:lineRule="auto"/>
              <w:jc w:val="center"/>
              <w:rPr>
                <w:b/>
                <w:color w:val="000000"/>
              </w:rPr>
            </w:pPr>
            <w:r>
              <w:rPr>
                <w:b/>
                <w:color w:val="000000"/>
              </w:rPr>
              <w:t>(m</w:t>
            </w:r>
            <w:r>
              <w:rPr>
                <w:b/>
                <w:color w:val="000000"/>
                <w:vertAlign w:val="superscript"/>
              </w:rPr>
              <w:t>2</w:t>
            </w:r>
            <w:r>
              <w:rPr>
                <w:b/>
                <w:color w:val="000000"/>
              </w:rPr>
              <w:t>)</w:t>
            </w:r>
          </w:p>
        </w:tc>
        <w:tc>
          <w:tcPr>
            <w:tcW w:w="1063" w:type="dxa"/>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Cost</w:t>
            </w:r>
          </w:p>
        </w:tc>
        <w:tc>
          <w:tcPr>
            <w:tcW w:w="976" w:type="dxa"/>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Quantity</w:t>
            </w:r>
          </w:p>
          <w:p w:rsidR="003779F3" w:rsidRDefault="00531E9F">
            <w:pPr>
              <w:pBdr>
                <w:top w:val="nil"/>
                <w:left w:val="nil"/>
                <w:bottom w:val="nil"/>
                <w:right w:val="nil"/>
                <w:between w:val="nil"/>
              </w:pBdr>
              <w:spacing w:after="0" w:line="240" w:lineRule="auto"/>
              <w:jc w:val="center"/>
              <w:rPr>
                <w:b/>
                <w:color w:val="000000"/>
              </w:rPr>
            </w:pPr>
            <w:r>
              <w:rPr>
                <w:b/>
                <w:color w:val="000000"/>
              </w:rPr>
              <w:t>(m</w:t>
            </w:r>
            <w:r>
              <w:rPr>
                <w:b/>
                <w:color w:val="000000"/>
                <w:vertAlign w:val="superscript"/>
              </w:rPr>
              <w:t>2</w:t>
            </w:r>
            <w:r>
              <w:rPr>
                <w:b/>
                <w:color w:val="000000"/>
              </w:rPr>
              <w:t>)</w:t>
            </w:r>
          </w:p>
        </w:tc>
        <w:tc>
          <w:tcPr>
            <w:tcW w:w="1063" w:type="dxa"/>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Cost</w:t>
            </w:r>
          </w:p>
        </w:tc>
        <w:tc>
          <w:tcPr>
            <w:tcW w:w="976" w:type="dxa"/>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Quantity</w:t>
            </w:r>
          </w:p>
          <w:p w:rsidR="003779F3" w:rsidRDefault="00531E9F">
            <w:pPr>
              <w:pBdr>
                <w:top w:val="nil"/>
                <w:left w:val="nil"/>
                <w:bottom w:val="nil"/>
                <w:right w:val="nil"/>
                <w:between w:val="nil"/>
              </w:pBdr>
              <w:spacing w:after="0" w:line="240" w:lineRule="auto"/>
              <w:jc w:val="center"/>
              <w:rPr>
                <w:b/>
                <w:color w:val="000000"/>
              </w:rPr>
            </w:pPr>
            <w:r>
              <w:rPr>
                <w:b/>
                <w:color w:val="000000"/>
              </w:rPr>
              <w:t>(m</w:t>
            </w:r>
            <w:r>
              <w:rPr>
                <w:b/>
                <w:color w:val="000000"/>
                <w:vertAlign w:val="superscript"/>
              </w:rPr>
              <w:t>2</w:t>
            </w:r>
            <w:r>
              <w:rPr>
                <w:b/>
                <w:color w:val="000000"/>
              </w:rPr>
              <w:t>)</w:t>
            </w:r>
          </w:p>
        </w:tc>
        <w:tc>
          <w:tcPr>
            <w:tcW w:w="992" w:type="dxa"/>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Cost</w:t>
            </w:r>
          </w:p>
        </w:tc>
        <w:tc>
          <w:tcPr>
            <w:tcW w:w="1038" w:type="dxa"/>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Quantity</w:t>
            </w:r>
          </w:p>
          <w:p w:rsidR="003779F3" w:rsidRDefault="00531E9F">
            <w:pPr>
              <w:pBdr>
                <w:top w:val="nil"/>
                <w:left w:val="nil"/>
                <w:bottom w:val="nil"/>
                <w:right w:val="nil"/>
                <w:between w:val="nil"/>
              </w:pBdr>
              <w:spacing w:after="0" w:line="240" w:lineRule="auto"/>
              <w:jc w:val="center"/>
              <w:rPr>
                <w:b/>
                <w:color w:val="000000"/>
              </w:rPr>
            </w:pPr>
            <w:r>
              <w:rPr>
                <w:b/>
                <w:color w:val="000000"/>
              </w:rPr>
              <w:t>(m</w:t>
            </w:r>
            <w:r>
              <w:rPr>
                <w:b/>
                <w:color w:val="000000"/>
                <w:vertAlign w:val="superscript"/>
              </w:rPr>
              <w:t>2</w:t>
            </w:r>
            <w:r>
              <w:rPr>
                <w:b/>
                <w:color w:val="000000"/>
              </w:rPr>
              <w:t>)</w:t>
            </w:r>
          </w:p>
        </w:tc>
        <w:tc>
          <w:tcPr>
            <w:tcW w:w="1504" w:type="dxa"/>
            <w:shd w:val="clear" w:color="auto" w:fill="D6E3BC"/>
            <w:vAlign w:val="center"/>
          </w:tcPr>
          <w:p w:rsidR="003779F3" w:rsidRDefault="00531E9F">
            <w:pPr>
              <w:pBdr>
                <w:top w:val="nil"/>
                <w:left w:val="nil"/>
                <w:bottom w:val="nil"/>
                <w:right w:val="nil"/>
                <w:between w:val="nil"/>
              </w:pBdr>
              <w:spacing w:after="0" w:line="240" w:lineRule="auto"/>
              <w:jc w:val="center"/>
              <w:rPr>
                <w:b/>
                <w:color w:val="000000"/>
              </w:rPr>
            </w:pPr>
            <w:r>
              <w:rPr>
                <w:b/>
                <w:color w:val="000000"/>
              </w:rPr>
              <w:t>Cost</w:t>
            </w:r>
          </w:p>
        </w:tc>
      </w:tr>
      <w:tr w:rsidR="003779F3" w:rsidTr="004F6655">
        <w:tc>
          <w:tcPr>
            <w:tcW w:w="2822" w:type="dxa"/>
            <w:shd w:val="clear" w:color="auto" w:fill="auto"/>
          </w:tcPr>
          <w:p w:rsidR="003779F3" w:rsidRDefault="00531E9F">
            <w:pPr>
              <w:pBdr>
                <w:top w:val="nil"/>
                <w:left w:val="nil"/>
                <w:bottom w:val="nil"/>
                <w:right w:val="nil"/>
                <w:between w:val="nil"/>
              </w:pBdr>
              <w:spacing w:after="0" w:line="240" w:lineRule="auto"/>
              <w:rPr>
                <w:b/>
                <w:color w:val="000000"/>
              </w:rPr>
            </w:pPr>
            <w:r>
              <w:rPr>
                <w:b/>
                <w:color w:val="000000"/>
              </w:rPr>
              <w:t xml:space="preserve">Masvingo </w:t>
            </w:r>
          </w:p>
        </w:tc>
        <w:tc>
          <w:tcPr>
            <w:tcW w:w="98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1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7"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04"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4F6655">
        <w:tc>
          <w:tcPr>
            <w:tcW w:w="2822" w:type="dxa"/>
            <w:shd w:val="clear" w:color="auto" w:fill="auto"/>
          </w:tcPr>
          <w:p w:rsidR="003779F3" w:rsidRDefault="00531E9F">
            <w:pPr>
              <w:pBdr>
                <w:top w:val="nil"/>
                <w:left w:val="nil"/>
                <w:bottom w:val="nil"/>
                <w:right w:val="nil"/>
                <w:between w:val="nil"/>
              </w:pBdr>
              <w:spacing w:after="0" w:line="240" w:lineRule="auto"/>
              <w:rPr>
                <w:b/>
                <w:color w:val="000000"/>
              </w:rPr>
            </w:pPr>
            <w:r>
              <w:rPr>
                <w:b/>
                <w:color w:val="000000"/>
              </w:rPr>
              <w:t>Mashonaland East</w:t>
            </w:r>
          </w:p>
        </w:tc>
        <w:tc>
          <w:tcPr>
            <w:tcW w:w="98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1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7"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04"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4F6655">
        <w:tc>
          <w:tcPr>
            <w:tcW w:w="2822" w:type="dxa"/>
            <w:shd w:val="clear" w:color="auto" w:fill="auto"/>
          </w:tcPr>
          <w:p w:rsidR="003779F3" w:rsidRDefault="00531E9F">
            <w:pPr>
              <w:pBdr>
                <w:top w:val="nil"/>
                <w:left w:val="nil"/>
                <w:bottom w:val="nil"/>
                <w:right w:val="nil"/>
                <w:between w:val="nil"/>
              </w:pBdr>
              <w:spacing w:after="0" w:line="240" w:lineRule="auto"/>
              <w:rPr>
                <w:b/>
                <w:color w:val="000000"/>
              </w:rPr>
            </w:pPr>
            <w:r>
              <w:rPr>
                <w:b/>
                <w:color w:val="000000"/>
              </w:rPr>
              <w:t>Mashonaland West</w:t>
            </w:r>
          </w:p>
        </w:tc>
        <w:tc>
          <w:tcPr>
            <w:tcW w:w="98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1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7"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04"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4F6655">
        <w:tc>
          <w:tcPr>
            <w:tcW w:w="282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8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1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7"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04"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4F6655">
        <w:tc>
          <w:tcPr>
            <w:tcW w:w="282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8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1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7"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04"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4F6655">
        <w:tc>
          <w:tcPr>
            <w:tcW w:w="282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8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1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7"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04" w:type="dxa"/>
            <w:shd w:val="clear" w:color="auto" w:fill="auto"/>
          </w:tcPr>
          <w:p w:rsidR="003779F3" w:rsidRDefault="003779F3">
            <w:pPr>
              <w:pBdr>
                <w:top w:val="nil"/>
                <w:left w:val="nil"/>
                <w:bottom w:val="nil"/>
                <w:right w:val="nil"/>
                <w:between w:val="nil"/>
              </w:pBdr>
              <w:spacing w:after="0" w:line="240" w:lineRule="auto"/>
              <w:rPr>
                <w:b/>
                <w:color w:val="000000"/>
              </w:rPr>
            </w:pPr>
          </w:p>
        </w:tc>
      </w:tr>
      <w:tr w:rsidR="003779F3" w:rsidTr="004F6655">
        <w:tc>
          <w:tcPr>
            <w:tcW w:w="282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8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150"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7"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63"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76"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992"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038" w:type="dxa"/>
            <w:shd w:val="clear" w:color="auto" w:fill="auto"/>
          </w:tcPr>
          <w:p w:rsidR="003779F3" w:rsidRDefault="003779F3">
            <w:pPr>
              <w:pBdr>
                <w:top w:val="nil"/>
                <w:left w:val="nil"/>
                <w:bottom w:val="nil"/>
                <w:right w:val="nil"/>
                <w:between w:val="nil"/>
              </w:pBdr>
              <w:spacing w:after="0" w:line="240" w:lineRule="auto"/>
              <w:rPr>
                <w:b/>
                <w:color w:val="000000"/>
              </w:rPr>
            </w:pPr>
          </w:p>
        </w:tc>
        <w:tc>
          <w:tcPr>
            <w:tcW w:w="1504" w:type="dxa"/>
            <w:shd w:val="clear" w:color="auto" w:fill="auto"/>
          </w:tcPr>
          <w:p w:rsidR="003779F3" w:rsidRDefault="003779F3">
            <w:pPr>
              <w:pBdr>
                <w:top w:val="nil"/>
                <w:left w:val="nil"/>
                <w:bottom w:val="nil"/>
                <w:right w:val="nil"/>
                <w:between w:val="nil"/>
              </w:pBdr>
              <w:spacing w:after="0" w:line="240" w:lineRule="auto"/>
              <w:rPr>
                <w:b/>
                <w:color w:val="000000"/>
              </w:rPr>
            </w:pPr>
          </w:p>
        </w:tc>
      </w:tr>
    </w:tbl>
    <w:p w:rsidR="003779F3" w:rsidRDefault="003779F3">
      <w:pPr>
        <w:pBdr>
          <w:top w:val="nil"/>
          <w:left w:val="nil"/>
          <w:bottom w:val="nil"/>
          <w:right w:val="nil"/>
          <w:between w:val="nil"/>
        </w:pBdr>
        <w:spacing w:after="0"/>
        <w:ind w:left="1440"/>
        <w:rPr>
          <w:b/>
          <w:color w:val="000000"/>
        </w:rPr>
      </w:pPr>
    </w:p>
    <w:p w:rsidR="003779F3" w:rsidRDefault="003779F3">
      <w:pPr>
        <w:spacing w:after="0"/>
        <w:ind w:firstLine="720"/>
        <w:rPr>
          <w:b/>
        </w:rPr>
      </w:pPr>
    </w:p>
    <w:p w:rsidR="003779F3" w:rsidRDefault="003779F3">
      <w:pPr>
        <w:spacing w:after="0"/>
        <w:ind w:firstLine="720"/>
        <w:rPr>
          <w:b/>
        </w:rPr>
      </w:pPr>
    </w:p>
    <w:p w:rsidR="003779F3" w:rsidRDefault="003779F3">
      <w:pPr>
        <w:spacing w:after="0"/>
        <w:ind w:firstLine="720"/>
        <w:rPr>
          <w:b/>
        </w:rPr>
      </w:pPr>
    </w:p>
    <w:p w:rsidR="003779F3" w:rsidRDefault="003779F3">
      <w:pPr>
        <w:spacing w:after="0"/>
        <w:ind w:firstLine="720"/>
        <w:rPr>
          <w:b/>
        </w:rPr>
      </w:pPr>
    </w:p>
    <w:sectPr w:rsidR="003779F3">
      <w:headerReference w:type="default" r:id="rId20"/>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28B" w:rsidRDefault="000F528B">
      <w:pPr>
        <w:spacing w:after="0" w:line="240" w:lineRule="auto"/>
      </w:pPr>
      <w:r>
        <w:separator/>
      </w:r>
    </w:p>
  </w:endnote>
  <w:endnote w:type="continuationSeparator" w:id="0">
    <w:p w:rsidR="000F528B" w:rsidRDefault="000F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skerville">
    <w:charset w:val="00"/>
    <w:family w:val="roman"/>
    <w:pitch w:val="default"/>
    <w:sig w:usb0="00000000" w:usb1="00000000" w:usb2="00000000" w:usb3="00000000" w:csb0="0000019F" w:csb1="00000000"/>
  </w:font>
  <w:font w:name="Arial Unicode MS">
    <w:panose1 w:val="020B0604020202020204"/>
    <w:charset w:val="00"/>
    <w:family w:val="roman"/>
    <w:pitch w:val="default"/>
  </w:font>
  <w:font w:name="Iskoola Pota">
    <w:charset w:val="00"/>
    <w:family w:val="swiss"/>
    <w:pitch w:val="variable"/>
    <w:sig w:usb0="00000003" w:usb1="00000000" w:usb2="00000200" w:usb3="00000000" w:csb0="00000001" w:csb1="00000000"/>
  </w:font>
  <w:font w:name="Calibri-Italic">
    <w:altName w:val="Calibri"/>
    <w:charset w:val="4D"/>
    <w:family w:val="auto"/>
    <w:pitch w:val="default"/>
    <w:sig w:usb0="00000000" w:usb1="00000000" w:usb2="00000000" w:usb3="00000000" w:csb0="00000001" w:csb1="00000000"/>
  </w:font>
  <w:font w:name="Lucida Grande">
    <w:charset w:val="00"/>
    <w:family w:val="swiss"/>
    <w:pitch w:val="default"/>
    <w:sig w:usb0="00000000" w:usb1="00000000"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ldhabi">
    <w:charset w:val="B2"/>
    <w:family w:val="auto"/>
    <w:pitch w:val="variable"/>
    <w:sig w:usb0="80002007"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B9A" w:rsidRDefault="00992B9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B9A" w:rsidRDefault="00992B9A">
    <w:pPr>
      <w:pBdr>
        <w:top w:val="nil"/>
        <w:left w:val="nil"/>
        <w:bottom w:val="nil"/>
        <w:right w:val="nil"/>
        <w:between w:val="nil"/>
      </w:pBdr>
      <w:tabs>
        <w:tab w:val="center" w:pos="4513"/>
        <w:tab w:val="right" w:pos="9026"/>
      </w:tabs>
      <w:spacing w:after="0" w:line="240" w:lineRule="auto"/>
      <w:rPr>
        <w:color w:val="000000"/>
      </w:rPr>
    </w:pPr>
  </w:p>
  <w:p w:rsidR="00992B9A" w:rsidRDefault="00992B9A">
    <w:pPr>
      <w:pBdr>
        <w:top w:val="single" w:sz="4" w:space="1" w:color="000000"/>
        <w:left w:val="nil"/>
        <w:bottom w:val="nil"/>
        <w:right w:val="nil"/>
        <w:between w:val="nil"/>
      </w:pBdr>
      <w:tabs>
        <w:tab w:val="center" w:pos="4513"/>
        <w:tab w:val="right" w:pos="9026"/>
      </w:tabs>
      <w:spacing w:after="0" w:line="240" w:lineRule="auto"/>
      <w:rPr>
        <w:b/>
        <w:color w:val="000000"/>
        <w:sz w:val="20"/>
        <w:szCs w:val="20"/>
      </w:rPr>
    </w:pPr>
    <w:r>
      <w:rPr>
        <w:color w:val="000000"/>
        <w:sz w:val="20"/>
        <w:szCs w:val="20"/>
      </w:rPr>
      <w:t>Government of Zimbabwe, 2020</w:t>
    </w:r>
    <w:r>
      <w:rPr>
        <w:color w:val="000000"/>
        <w:sz w:val="20"/>
        <w:szCs w:val="20"/>
      </w:rPr>
      <w:tab/>
      <w:t xml:space="preserve">                            Strategic Plan Guidelines</w:t>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b/>
        <w:color w:val="000000"/>
        <w:sz w:val="20"/>
        <w:szCs w:val="20"/>
      </w:rPr>
      <w:t xml:space="preserve"> | </w:t>
    </w:r>
    <w:r>
      <w:rPr>
        <w:color w:val="7F7F7F"/>
        <w:sz w:val="20"/>
        <w:szCs w:val="20"/>
      </w:rPr>
      <w:t>Page</w:t>
    </w:r>
  </w:p>
  <w:p w:rsidR="00992B9A" w:rsidRDefault="00992B9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B9A" w:rsidRDefault="00992B9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28B" w:rsidRDefault="000F528B">
      <w:pPr>
        <w:spacing w:after="0" w:line="240" w:lineRule="auto"/>
      </w:pPr>
      <w:r>
        <w:separator/>
      </w:r>
    </w:p>
  </w:footnote>
  <w:footnote w:type="continuationSeparator" w:id="0">
    <w:p w:rsidR="000F528B" w:rsidRDefault="000F5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B9A" w:rsidRDefault="00992B9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B9A" w:rsidRDefault="00992B9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B9A" w:rsidRDefault="00992B9A">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B9A" w:rsidRDefault="00992B9A">
    <w:pPr>
      <w:pBdr>
        <w:top w:val="nil"/>
        <w:left w:val="nil"/>
        <w:bottom w:val="single" w:sz="4" w:space="1" w:color="000000"/>
        <w:right w:val="nil"/>
        <w:between w:val="nil"/>
      </w:pBdr>
      <w:tabs>
        <w:tab w:val="center" w:pos="4513"/>
        <w:tab w:val="right" w:pos="9026"/>
      </w:tabs>
      <w:spacing w:after="0" w:line="240" w:lineRule="auto"/>
      <w:jc w:val="center"/>
      <w:rPr>
        <w:color w:val="000000"/>
        <w:sz w:val="20"/>
        <w:szCs w:val="20"/>
      </w:rPr>
    </w:pPr>
    <w:r>
      <w:rPr>
        <w:color w:val="000000"/>
        <w:sz w:val="20"/>
        <w:szCs w:val="20"/>
      </w:rPr>
      <w:t>Results Based Budgeting (RBB) Technical Guidelines</w:t>
    </w:r>
  </w:p>
  <w:p w:rsidR="00992B9A" w:rsidRDefault="00992B9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0128"/>
    <w:multiLevelType w:val="multilevel"/>
    <w:tmpl w:val="054210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0E34568"/>
    <w:multiLevelType w:val="multilevel"/>
    <w:tmpl w:val="C5E2290C"/>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11D58E8"/>
    <w:multiLevelType w:val="multilevel"/>
    <w:tmpl w:val="EACAF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7F6120"/>
    <w:multiLevelType w:val="multilevel"/>
    <w:tmpl w:val="A6FA33B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554112B"/>
    <w:multiLevelType w:val="multilevel"/>
    <w:tmpl w:val="8CDC5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FD5B9E"/>
    <w:multiLevelType w:val="hybridMultilevel"/>
    <w:tmpl w:val="68FCE43E"/>
    <w:lvl w:ilvl="0" w:tplc="D94CDBB8">
      <w:start w:val="1"/>
      <w:numFmt w:val="bullet"/>
      <w:lvlText w:val=""/>
      <w:lvlJc w:val="left"/>
      <w:pPr>
        <w:ind w:left="720" w:hanging="360"/>
      </w:pPr>
      <w:rPr>
        <w:rFonts w:ascii="Symbol" w:hAnsi="Symbol" w:hint="default"/>
        <w:color w:val="auto"/>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0814090C"/>
    <w:multiLevelType w:val="multilevel"/>
    <w:tmpl w:val="60865E88"/>
    <w:lvl w:ilvl="0">
      <w:start w:val="14"/>
      <w:numFmt w:val="decimal"/>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0A46500B"/>
    <w:multiLevelType w:val="multilevel"/>
    <w:tmpl w:val="127ECA5A"/>
    <w:lvl w:ilvl="0">
      <w:start w:val="1"/>
      <w:numFmt w:val="bullet"/>
      <w:lvlText w:val="●"/>
      <w:lvlJc w:val="left"/>
      <w:pPr>
        <w:ind w:left="1168" w:hanging="360"/>
      </w:pPr>
      <w:rPr>
        <w:rFonts w:ascii="Noto Sans Symbols" w:eastAsia="Noto Sans Symbols" w:hAnsi="Noto Sans Symbols" w:cs="Noto Sans Symbols"/>
      </w:rPr>
    </w:lvl>
    <w:lvl w:ilvl="1">
      <w:start w:val="1"/>
      <w:numFmt w:val="bullet"/>
      <w:lvlText w:val="o"/>
      <w:lvlJc w:val="left"/>
      <w:pPr>
        <w:ind w:left="1888" w:hanging="360"/>
      </w:pPr>
      <w:rPr>
        <w:rFonts w:ascii="Courier New" w:eastAsia="Courier New" w:hAnsi="Courier New" w:cs="Courier New"/>
      </w:rPr>
    </w:lvl>
    <w:lvl w:ilvl="2">
      <w:start w:val="1"/>
      <w:numFmt w:val="bullet"/>
      <w:lvlText w:val="▪"/>
      <w:lvlJc w:val="left"/>
      <w:pPr>
        <w:ind w:left="2608" w:hanging="360"/>
      </w:pPr>
      <w:rPr>
        <w:rFonts w:ascii="Noto Sans Symbols" w:eastAsia="Noto Sans Symbols" w:hAnsi="Noto Sans Symbols" w:cs="Noto Sans Symbols"/>
      </w:rPr>
    </w:lvl>
    <w:lvl w:ilvl="3">
      <w:start w:val="1"/>
      <w:numFmt w:val="bullet"/>
      <w:lvlText w:val="●"/>
      <w:lvlJc w:val="left"/>
      <w:pPr>
        <w:ind w:left="3328" w:hanging="360"/>
      </w:pPr>
      <w:rPr>
        <w:rFonts w:ascii="Noto Sans Symbols" w:eastAsia="Noto Sans Symbols" w:hAnsi="Noto Sans Symbols" w:cs="Noto Sans Symbols"/>
      </w:rPr>
    </w:lvl>
    <w:lvl w:ilvl="4">
      <w:start w:val="1"/>
      <w:numFmt w:val="bullet"/>
      <w:lvlText w:val="o"/>
      <w:lvlJc w:val="left"/>
      <w:pPr>
        <w:ind w:left="4048" w:hanging="360"/>
      </w:pPr>
      <w:rPr>
        <w:rFonts w:ascii="Courier New" w:eastAsia="Courier New" w:hAnsi="Courier New" w:cs="Courier New"/>
      </w:rPr>
    </w:lvl>
    <w:lvl w:ilvl="5">
      <w:start w:val="1"/>
      <w:numFmt w:val="bullet"/>
      <w:lvlText w:val="▪"/>
      <w:lvlJc w:val="left"/>
      <w:pPr>
        <w:ind w:left="4768" w:hanging="360"/>
      </w:pPr>
      <w:rPr>
        <w:rFonts w:ascii="Noto Sans Symbols" w:eastAsia="Noto Sans Symbols" w:hAnsi="Noto Sans Symbols" w:cs="Noto Sans Symbols"/>
      </w:rPr>
    </w:lvl>
    <w:lvl w:ilvl="6">
      <w:start w:val="1"/>
      <w:numFmt w:val="bullet"/>
      <w:lvlText w:val="●"/>
      <w:lvlJc w:val="left"/>
      <w:pPr>
        <w:ind w:left="5488" w:hanging="360"/>
      </w:pPr>
      <w:rPr>
        <w:rFonts w:ascii="Noto Sans Symbols" w:eastAsia="Noto Sans Symbols" w:hAnsi="Noto Sans Symbols" w:cs="Noto Sans Symbols"/>
      </w:rPr>
    </w:lvl>
    <w:lvl w:ilvl="7">
      <w:start w:val="1"/>
      <w:numFmt w:val="bullet"/>
      <w:lvlText w:val="o"/>
      <w:lvlJc w:val="left"/>
      <w:pPr>
        <w:ind w:left="6208" w:hanging="360"/>
      </w:pPr>
      <w:rPr>
        <w:rFonts w:ascii="Courier New" w:eastAsia="Courier New" w:hAnsi="Courier New" w:cs="Courier New"/>
      </w:rPr>
    </w:lvl>
    <w:lvl w:ilvl="8">
      <w:start w:val="1"/>
      <w:numFmt w:val="bullet"/>
      <w:lvlText w:val="▪"/>
      <w:lvlJc w:val="left"/>
      <w:pPr>
        <w:ind w:left="6928" w:hanging="360"/>
      </w:pPr>
      <w:rPr>
        <w:rFonts w:ascii="Noto Sans Symbols" w:eastAsia="Noto Sans Symbols" w:hAnsi="Noto Sans Symbols" w:cs="Noto Sans Symbols"/>
      </w:rPr>
    </w:lvl>
  </w:abstractNum>
  <w:abstractNum w:abstractNumId="8" w15:restartNumberingAfterBreak="0">
    <w:nsid w:val="0DFA67E9"/>
    <w:multiLevelType w:val="hybridMultilevel"/>
    <w:tmpl w:val="9CE468C6"/>
    <w:lvl w:ilvl="0" w:tplc="F27C495C">
      <w:start w:val="1"/>
      <w:numFmt w:val="bullet"/>
      <w:lvlText w:val=""/>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1AD5DE5"/>
    <w:multiLevelType w:val="multilevel"/>
    <w:tmpl w:val="E356090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244601D"/>
    <w:multiLevelType w:val="multilevel"/>
    <w:tmpl w:val="1D64F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FF6F6C"/>
    <w:multiLevelType w:val="multilevel"/>
    <w:tmpl w:val="7F3A36DA"/>
    <w:lvl w:ilvl="0">
      <w:start w:val="1"/>
      <w:numFmt w:val="bullet"/>
      <w:pStyle w:val="TablesTOCHeade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8A23EF"/>
    <w:multiLevelType w:val="multilevel"/>
    <w:tmpl w:val="90C65F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98A0163"/>
    <w:multiLevelType w:val="hybridMultilevel"/>
    <w:tmpl w:val="DEE21F0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1CC27F94"/>
    <w:multiLevelType w:val="multilevel"/>
    <w:tmpl w:val="243ED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F511C5"/>
    <w:multiLevelType w:val="multilevel"/>
    <w:tmpl w:val="E0EC6C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1D160AA4"/>
    <w:multiLevelType w:val="multilevel"/>
    <w:tmpl w:val="AA4CB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294EF5"/>
    <w:multiLevelType w:val="multilevel"/>
    <w:tmpl w:val="9244E87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14D2DEB"/>
    <w:multiLevelType w:val="multilevel"/>
    <w:tmpl w:val="7CC29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57628F"/>
    <w:multiLevelType w:val="multilevel"/>
    <w:tmpl w:val="88DC0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52007EC"/>
    <w:multiLevelType w:val="multilevel"/>
    <w:tmpl w:val="51A0B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5AB4402"/>
    <w:multiLevelType w:val="multilevel"/>
    <w:tmpl w:val="8466E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6AB1925"/>
    <w:multiLevelType w:val="multilevel"/>
    <w:tmpl w:val="BAE8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79B15E2"/>
    <w:multiLevelType w:val="multilevel"/>
    <w:tmpl w:val="6A8C0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7CF6CF6"/>
    <w:multiLevelType w:val="multilevel"/>
    <w:tmpl w:val="CE7CE33E"/>
    <w:lvl w:ilvl="0">
      <w:start w:val="1"/>
      <w:numFmt w:val="lowerRoman"/>
      <w:pStyle w:val="Table"/>
      <w:lvlText w:val="%1)"/>
      <w:lvlJc w:val="left"/>
      <w:pPr>
        <w:ind w:left="720" w:hanging="360"/>
      </w:p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E32F75"/>
    <w:multiLevelType w:val="multilevel"/>
    <w:tmpl w:val="A22AD27A"/>
    <w:lvl w:ilvl="0">
      <w:start w:val="1"/>
      <w:numFmt w:val="decimal"/>
      <w:pStyle w:val="AppFbullet2-lin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A5831C7"/>
    <w:multiLevelType w:val="hybridMultilevel"/>
    <w:tmpl w:val="AE1041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2A8E452F"/>
    <w:multiLevelType w:val="multilevel"/>
    <w:tmpl w:val="B002CA52"/>
    <w:lvl w:ilvl="0">
      <w:start w:val="1"/>
      <w:numFmt w:val="bullet"/>
      <w:pStyle w:val="Normal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30CD64E5"/>
    <w:multiLevelType w:val="multilevel"/>
    <w:tmpl w:val="F17486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3131498"/>
    <w:multiLevelType w:val="multilevel"/>
    <w:tmpl w:val="90D25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6621534"/>
    <w:multiLevelType w:val="multilevel"/>
    <w:tmpl w:val="1D64F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A4F2A67"/>
    <w:multiLevelType w:val="multilevel"/>
    <w:tmpl w:val="C36C9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AC2761A"/>
    <w:multiLevelType w:val="multilevel"/>
    <w:tmpl w:val="3C141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B2242DB"/>
    <w:multiLevelType w:val="multilevel"/>
    <w:tmpl w:val="34449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B6C54B0"/>
    <w:multiLevelType w:val="multilevel"/>
    <w:tmpl w:val="336C338E"/>
    <w:lvl w:ilvl="0">
      <w:start w:val="1"/>
      <w:numFmt w:val="decimal"/>
      <w:pStyle w:val="Bullet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7D6FD9"/>
    <w:multiLevelType w:val="hybridMultilevel"/>
    <w:tmpl w:val="BFD6F18C"/>
    <w:lvl w:ilvl="0" w:tplc="1F1268AE">
      <w:start w:val="1"/>
      <w:numFmt w:val="bullet"/>
      <w:lvlText w:val=""/>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3C664F99"/>
    <w:multiLevelType w:val="multilevel"/>
    <w:tmpl w:val="ACB89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D2F708F"/>
    <w:multiLevelType w:val="multilevel"/>
    <w:tmpl w:val="CC2EC026"/>
    <w:lvl w:ilvl="0">
      <w:start w:val="1"/>
      <w:numFmt w:val="decimal"/>
      <w:lvlText w:val="%1)"/>
      <w:lvlJc w:val="left"/>
      <w:pPr>
        <w:ind w:left="1156" w:hanging="360"/>
      </w:pPr>
    </w:lvl>
    <w:lvl w:ilvl="1">
      <w:start w:val="1"/>
      <w:numFmt w:val="lowerLetter"/>
      <w:lvlText w:val="%2)"/>
      <w:lvlJc w:val="left"/>
      <w:pPr>
        <w:ind w:left="1516" w:hanging="360"/>
      </w:pPr>
    </w:lvl>
    <w:lvl w:ilvl="2">
      <w:start w:val="1"/>
      <w:numFmt w:val="lowerRoman"/>
      <w:lvlText w:val="%3)"/>
      <w:lvlJc w:val="left"/>
      <w:pPr>
        <w:ind w:left="1876" w:hanging="360"/>
      </w:pPr>
    </w:lvl>
    <w:lvl w:ilvl="3">
      <w:start w:val="1"/>
      <w:numFmt w:val="decimal"/>
      <w:lvlText w:val="(%4)"/>
      <w:lvlJc w:val="left"/>
      <w:pPr>
        <w:ind w:left="2236" w:hanging="360"/>
      </w:pPr>
    </w:lvl>
    <w:lvl w:ilvl="4">
      <w:start w:val="1"/>
      <w:numFmt w:val="lowerLetter"/>
      <w:lvlText w:val="(%5)"/>
      <w:lvlJc w:val="left"/>
      <w:pPr>
        <w:ind w:left="2596" w:hanging="360"/>
      </w:pPr>
    </w:lvl>
    <w:lvl w:ilvl="5">
      <w:start w:val="1"/>
      <w:numFmt w:val="lowerRoman"/>
      <w:lvlText w:val="(%6)"/>
      <w:lvlJc w:val="left"/>
      <w:pPr>
        <w:ind w:left="2956" w:hanging="360"/>
      </w:pPr>
    </w:lvl>
    <w:lvl w:ilvl="6">
      <w:start w:val="1"/>
      <w:numFmt w:val="decimal"/>
      <w:lvlText w:val="%7."/>
      <w:lvlJc w:val="left"/>
      <w:pPr>
        <w:ind w:left="3316" w:hanging="360"/>
      </w:pPr>
    </w:lvl>
    <w:lvl w:ilvl="7">
      <w:start w:val="1"/>
      <w:numFmt w:val="lowerLetter"/>
      <w:lvlText w:val="%8."/>
      <w:lvlJc w:val="left"/>
      <w:pPr>
        <w:ind w:left="3676" w:hanging="360"/>
      </w:pPr>
    </w:lvl>
    <w:lvl w:ilvl="8">
      <w:start w:val="1"/>
      <w:numFmt w:val="lowerRoman"/>
      <w:lvlText w:val="%9."/>
      <w:lvlJc w:val="left"/>
      <w:pPr>
        <w:ind w:left="4036" w:hanging="360"/>
      </w:pPr>
    </w:lvl>
  </w:abstractNum>
  <w:abstractNum w:abstractNumId="38" w15:restartNumberingAfterBreak="0">
    <w:nsid w:val="3D687EAF"/>
    <w:multiLevelType w:val="multilevel"/>
    <w:tmpl w:val="87A8D5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3F3807FA"/>
    <w:multiLevelType w:val="multilevel"/>
    <w:tmpl w:val="76ECC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F3E67D2"/>
    <w:multiLevelType w:val="multilevel"/>
    <w:tmpl w:val="4B2C48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5CB3F81"/>
    <w:multiLevelType w:val="multilevel"/>
    <w:tmpl w:val="EEF027AE"/>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6EC18BF"/>
    <w:multiLevelType w:val="multilevel"/>
    <w:tmpl w:val="0382EA5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7EC5C78"/>
    <w:multiLevelType w:val="multilevel"/>
    <w:tmpl w:val="78CED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875644D"/>
    <w:multiLevelType w:val="hybridMultilevel"/>
    <w:tmpl w:val="61B4CFE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5" w15:restartNumberingAfterBreak="0">
    <w:nsid w:val="488C6691"/>
    <w:multiLevelType w:val="multilevel"/>
    <w:tmpl w:val="10329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A266A3C"/>
    <w:multiLevelType w:val="multilevel"/>
    <w:tmpl w:val="9AC2A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F470CDF"/>
    <w:multiLevelType w:val="multilevel"/>
    <w:tmpl w:val="CCAA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53772DC"/>
    <w:multiLevelType w:val="multilevel"/>
    <w:tmpl w:val="4E4E8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5BE0FD1"/>
    <w:multiLevelType w:val="multilevel"/>
    <w:tmpl w:val="F0EADE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59FA1EEA"/>
    <w:multiLevelType w:val="multilevel"/>
    <w:tmpl w:val="4B16F186"/>
    <w:lvl w:ilvl="0">
      <w:start w:val="1"/>
      <w:numFmt w:val="bullet"/>
      <w:pStyle w:val="Diagramtitle"/>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5C8072F8"/>
    <w:multiLevelType w:val="multilevel"/>
    <w:tmpl w:val="DCC4E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D5C5EC8"/>
    <w:multiLevelType w:val="multilevel"/>
    <w:tmpl w:val="B0961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E885A5B"/>
    <w:multiLevelType w:val="multilevel"/>
    <w:tmpl w:val="4EB26972"/>
    <w:lvl w:ilvl="0">
      <w:start w:val="1"/>
      <w:numFmt w:val="decimal"/>
      <w:lvlText w:val="%1."/>
      <w:lvlJc w:val="left"/>
      <w:pPr>
        <w:ind w:left="288" w:hanging="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13D31C2"/>
    <w:multiLevelType w:val="multilevel"/>
    <w:tmpl w:val="28023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297776A"/>
    <w:multiLevelType w:val="multilevel"/>
    <w:tmpl w:val="C54C8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58976E9"/>
    <w:multiLevelType w:val="multilevel"/>
    <w:tmpl w:val="33B64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6B27485"/>
    <w:multiLevelType w:val="hybridMultilevel"/>
    <w:tmpl w:val="BF06EB4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8" w15:restartNumberingAfterBreak="0">
    <w:nsid w:val="68AD1526"/>
    <w:multiLevelType w:val="multilevel"/>
    <w:tmpl w:val="FC7A9E88"/>
    <w:lvl w:ilvl="0">
      <w:start w:val="1"/>
      <w:numFmt w:val="lowerRoman"/>
      <w:lvlText w:val="%1)"/>
      <w:lvlJc w:val="left"/>
      <w:pPr>
        <w:ind w:left="720" w:hanging="360"/>
      </w:p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BC520EE"/>
    <w:multiLevelType w:val="multilevel"/>
    <w:tmpl w:val="E12C1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BF014C3"/>
    <w:multiLevelType w:val="hybridMultilevel"/>
    <w:tmpl w:val="5126913A"/>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1" w15:restartNumberingAfterBreak="0">
    <w:nsid w:val="72D64E09"/>
    <w:multiLevelType w:val="hybridMultilevel"/>
    <w:tmpl w:val="CD1AE6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2" w15:restartNumberingAfterBreak="0">
    <w:nsid w:val="74ED670C"/>
    <w:multiLevelType w:val="multilevel"/>
    <w:tmpl w:val="EC367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9BC6820"/>
    <w:multiLevelType w:val="multilevel"/>
    <w:tmpl w:val="A594A2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7D0C7777"/>
    <w:multiLevelType w:val="multilevel"/>
    <w:tmpl w:val="AD4A923A"/>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7EA133B8"/>
    <w:multiLevelType w:val="multilevel"/>
    <w:tmpl w:val="BCA44E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58"/>
  </w:num>
  <w:num w:numId="2">
    <w:abstractNumId w:val="34"/>
  </w:num>
  <w:num w:numId="3">
    <w:abstractNumId w:val="24"/>
  </w:num>
  <w:num w:numId="4">
    <w:abstractNumId w:val="25"/>
  </w:num>
  <w:num w:numId="5">
    <w:abstractNumId w:val="11"/>
  </w:num>
  <w:num w:numId="6">
    <w:abstractNumId w:val="50"/>
  </w:num>
  <w:num w:numId="7">
    <w:abstractNumId w:val="27"/>
  </w:num>
  <w:num w:numId="8">
    <w:abstractNumId w:val="49"/>
  </w:num>
  <w:num w:numId="9">
    <w:abstractNumId w:val="36"/>
  </w:num>
  <w:num w:numId="10">
    <w:abstractNumId w:val="10"/>
  </w:num>
  <w:num w:numId="11">
    <w:abstractNumId w:val="46"/>
  </w:num>
  <w:num w:numId="12">
    <w:abstractNumId w:val="53"/>
  </w:num>
  <w:num w:numId="13">
    <w:abstractNumId w:val="59"/>
  </w:num>
  <w:num w:numId="14">
    <w:abstractNumId w:val="40"/>
  </w:num>
  <w:num w:numId="15">
    <w:abstractNumId w:val="3"/>
  </w:num>
  <w:num w:numId="16">
    <w:abstractNumId w:val="41"/>
  </w:num>
  <w:num w:numId="17">
    <w:abstractNumId w:val="51"/>
  </w:num>
  <w:num w:numId="18">
    <w:abstractNumId w:val="54"/>
  </w:num>
  <w:num w:numId="19">
    <w:abstractNumId w:val="32"/>
  </w:num>
  <w:num w:numId="20">
    <w:abstractNumId w:val="21"/>
  </w:num>
  <w:num w:numId="21">
    <w:abstractNumId w:val="55"/>
  </w:num>
  <w:num w:numId="22">
    <w:abstractNumId w:val="33"/>
  </w:num>
  <w:num w:numId="23">
    <w:abstractNumId w:val="39"/>
  </w:num>
  <w:num w:numId="24">
    <w:abstractNumId w:val="56"/>
  </w:num>
  <w:num w:numId="25">
    <w:abstractNumId w:val="18"/>
  </w:num>
  <w:num w:numId="26">
    <w:abstractNumId w:val="64"/>
  </w:num>
  <w:num w:numId="27">
    <w:abstractNumId w:val="9"/>
  </w:num>
  <w:num w:numId="28">
    <w:abstractNumId w:val="23"/>
  </w:num>
  <w:num w:numId="29">
    <w:abstractNumId w:val="22"/>
  </w:num>
  <w:num w:numId="30">
    <w:abstractNumId w:val="2"/>
  </w:num>
  <w:num w:numId="31">
    <w:abstractNumId w:val="48"/>
  </w:num>
  <w:num w:numId="32">
    <w:abstractNumId w:val="31"/>
  </w:num>
  <w:num w:numId="33">
    <w:abstractNumId w:val="1"/>
  </w:num>
  <w:num w:numId="34">
    <w:abstractNumId w:val="6"/>
  </w:num>
  <w:num w:numId="35">
    <w:abstractNumId w:val="0"/>
  </w:num>
  <w:num w:numId="36">
    <w:abstractNumId w:val="7"/>
  </w:num>
  <w:num w:numId="37">
    <w:abstractNumId w:val="45"/>
  </w:num>
  <w:num w:numId="38">
    <w:abstractNumId w:val="14"/>
  </w:num>
  <w:num w:numId="39">
    <w:abstractNumId w:val="20"/>
  </w:num>
  <w:num w:numId="40">
    <w:abstractNumId w:val="4"/>
  </w:num>
  <w:num w:numId="41">
    <w:abstractNumId w:val="62"/>
  </w:num>
  <w:num w:numId="42">
    <w:abstractNumId w:val="19"/>
  </w:num>
  <w:num w:numId="43">
    <w:abstractNumId w:val="29"/>
  </w:num>
  <w:num w:numId="44">
    <w:abstractNumId w:val="65"/>
  </w:num>
  <w:num w:numId="45">
    <w:abstractNumId w:val="28"/>
  </w:num>
  <w:num w:numId="46">
    <w:abstractNumId w:val="38"/>
  </w:num>
  <w:num w:numId="47">
    <w:abstractNumId w:val="42"/>
  </w:num>
  <w:num w:numId="48">
    <w:abstractNumId w:val="17"/>
  </w:num>
  <w:num w:numId="49">
    <w:abstractNumId w:val="47"/>
  </w:num>
  <w:num w:numId="50">
    <w:abstractNumId w:val="16"/>
  </w:num>
  <w:num w:numId="51">
    <w:abstractNumId w:val="52"/>
  </w:num>
  <w:num w:numId="52">
    <w:abstractNumId w:val="37"/>
  </w:num>
  <w:num w:numId="53">
    <w:abstractNumId w:val="63"/>
  </w:num>
  <w:num w:numId="54">
    <w:abstractNumId w:val="12"/>
  </w:num>
  <w:num w:numId="55">
    <w:abstractNumId w:val="15"/>
  </w:num>
  <w:num w:numId="56">
    <w:abstractNumId w:val="43"/>
  </w:num>
  <w:num w:numId="57">
    <w:abstractNumId w:val="35"/>
  </w:num>
  <w:num w:numId="58">
    <w:abstractNumId w:val="8"/>
  </w:num>
  <w:num w:numId="59">
    <w:abstractNumId w:val="57"/>
  </w:num>
  <w:num w:numId="60">
    <w:abstractNumId w:val="61"/>
  </w:num>
  <w:num w:numId="61">
    <w:abstractNumId w:val="30"/>
  </w:num>
  <w:num w:numId="62">
    <w:abstractNumId w:val="5"/>
  </w:num>
  <w:num w:numId="63">
    <w:abstractNumId w:val="60"/>
  </w:num>
  <w:num w:numId="64">
    <w:abstractNumId w:val="13"/>
  </w:num>
  <w:num w:numId="65">
    <w:abstractNumId w:val="26"/>
  </w:num>
  <w:num w:numId="66">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F3"/>
    <w:rsid w:val="00023C90"/>
    <w:rsid w:val="00035745"/>
    <w:rsid w:val="00043A37"/>
    <w:rsid w:val="000443FB"/>
    <w:rsid w:val="00074878"/>
    <w:rsid w:val="00080355"/>
    <w:rsid w:val="000A2894"/>
    <w:rsid w:val="000B23A8"/>
    <w:rsid w:val="000B72B5"/>
    <w:rsid w:val="000C23C6"/>
    <w:rsid w:val="000E535C"/>
    <w:rsid w:val="000E63DC"/>
    <w:rsid w:val="000F528B"/>
    <w:rsid w:val="00127494"/>
    <w:rsid w:val="001407E8"/>
    <w:rsid w:val="0014295F"/>
    <w:rsid w:val="001722F8"/>
    <w:rsid w:val="00184E93"/>
    <w:rsid w:val="001A60FE"/>
    <w:rsid w:val="001B3C42"/>
    <w:rsid w:val="001C09AB"/>
    <w:rsid w:val="001D01DE"/>
    <w:rsid w:val="001F0117"/>
    <w:rsid w:val="00203EDC"/>
    <w:rsid w:val="0023455A"/>
    <w:rsid w:val="00257D30"/>
    <w:rsid w:val="00277647"/>
    <w:rsid w:val="002B7BFB"/>
    <w:rsid w:val="002E3AA5"/>
    <w:rsid w:val="002E5E0D"/>
    <w:rsid w:val="002E770C"/>
    <w:rsid w:val="002E787A"/>
    <w:rsid w:val="002F40DA"/>
    <w:rsid w:val="0031123D"/>
    <w:rsid w:val="00354E5E"/>
    <w:rsid w:val="00364FCC"/>
    <w:rsid w:val="003723E2"/>
    <w:rsid w:val="003779F3"/>
    <w:rsid w:val="00380FAF"/>
    <w:rsid w:val="00392270"/>
    <w:rsid w:val="0047440E"/>
    <w:rsid w:val="00480A05"/>
    <w:rsid w:val="004B6140"/>
    <w:rsid w:val="004C53DC"/>
    <w:rsid w:val="004D4644"/>
    <w:rsid w:val="004F189B"/>
    <w:rsid w:val="004F6655"/>
    <w:rsid w:val="00531E9F"/>
    <w:rsid w:val="00575D94"/>
    <w:rsid w:val="00597766"/>
    <w:rsid w:val="005A2BF8"/>
    <w:rsid w:val="005B621D"/>
    <w:rsid w:val="005E1208"/>
    <w:rsid w:val="005F11B9"/>
    <w:rsid w:val="00625370"/>
    <w:rsid w:val="00634738"/>
    <w:rsid w:val="006A56EA"/>
    <w:rsid w:val="006E7D35"/>
    <w:rsid w:val="00715F56"/>
    <w:rsid w:val="00716E8C"/>
    <w:rsid w:val="00722C83"/>
    <w:rsid w:val="0075298C"/>
    <w:rsid w:val="0079606E"/>
    <w:rsid w:val="007F747B"/>
    <w:rsid w:val="00846E28"/>
    <w:rsid w:val="0085299F"/>
    <w:rsid w:val="008636C3"/>
    <w:rsid w:val="008B0F3B"/>
    <w:rsid w:val="008F1C2D"/>
    <w:rsid w:val="009527D9"/>
    <w:rsid w:val="00972FBC"/>
    <w:rsid w:val="00992B9A"/>
    <w:rsid w:val="009B6AA7"/>
    <w:rsid w:val="009D3EF1"/>
    <w:rsid w:val="009E2E66"/>
    <w:rsid w:val="00A06A30"/>
    <w:rsid w:val="00A208EF"/>
    <w:rsid w:val="00A218D5"/>
    <w:rsid w:val="00A43E82"/>
    <w:rsid w:val="00A46B70"/>
    <w:rsid w:val="00A57A44"/>
    <w:rsid w:val="00A84A61"/>
    <w:rsid w:val="00A92D2F"/>
    <w:rsid w:val="00AD742F"/>
    <w:rsid w:val="00B23837"/>
    <w:rsid w:val="00B87A65"/>
    <w:rsid w:val="00B87E04"/>
    <w:rsid w:val="00B94E13"/>
    <w:rsid w:val="00BA29C4"/>
    <w:rsid w:val="00BC1720"/>
    <w:rsid w:val="00BC4A13"/>
    <w:rsid w:val="00BF1AC2"/>
    <w:rsid w:val="00C111FE"/>
    <w:rsid w:val="00C20309"/>
    <w:rsid w:val="00C61548"/>
    <w:rsid w:val="00CB7337"/>
    <w:rsid w:val="00CD50F4"/>
    <w:rsid w:val="00CD5AE3"/>
    <w:rsid w:val="00D66BC0"/>
    <w:rsid w:val="00D82203"/>
    <w:rsid w:val="00D84588"/>
    <w:rsid w:val="00DB0A66"/>
    <w:rsid w:val="00DD1416"/>
    <w:rsid w:val="00DE23D4"/>
    <w:rsid w:val="00DE7F4B"/>
    <w:rsid w:val="00DF5A50"/>
    <w:rsid w:val="00DF67C6"/>
    <w:rsid w:val="00E1151C"/>
    <w:rsid w:val="00E211BC"/>
    <w:rsid w:val="00E235A4"/>
    <w:rsid w:val="00E236DD"/>
    <w:rsid w:val="00E25E12"/>
    <w:rsid w:val="00E37A75"/>
    <w:rsid w:val="00E73D5E"/>
    <w:rsid w:val="00E87475"/>
    <w:rsid w:val="00EB4280"/>
    <w:rsid w:val="00ED1D78"/>
    <w:rsid w:val="00F107C8"/>
    <w:rsid w:val="00F174DB"/>
    <w:rsid w:val="00F75721"/>
    <w:rsid w:val="00F85906"/>
    <w:rsid w:val="00F92167"/>
    <w:rsid w:val="00FA59E4"/>
    <w:rsid w:val="00FA7D62"/>
    <w:rsid w:val="00FD5ED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F428BE"/>
  <w15:docId w15:val="{425ED68A-8DEA-4EB6-B9E3-91A02B3A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Z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B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semiHidden/>
    <w:unhideWhenUsed/>
    <w:qFormat/>
    <w:rsid w:val="00AD339E"/>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6E69EB"/>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uiPriority w:val="9"/>
    <w:semiHidden/>
    <w:unhideWhenUsed/>
    <w:qFormat/>
    <w:rsid w:val="006E69EB"/>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uiPriority w:val="9"/>
    <w:semiHidden/>
    <w:unhideWhenUsed/>
    <w:qFormat/>
    <w:rsid w:val="006E69EB"/>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uiPriority w:val="9"/>
    <w:semiHidden/>
    <w:unhideWhenUsed/>
    <w:qFormat/>
    <w:rsid w:val="006E69EB"/>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rsid w:val="006E69EB"/>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rsid w:val="006E69EB"/>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rsid w:val="006E69EB"/>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E69EB"/>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character" w:customStyle="1" w:styleId="Heading1Char">
    <w:name w:val="Heading 1 Char"/>
    <w:basedOn w:val="DefaultParagraphFont"/>
    <w:link w:val="Heading1"/>
    <w:rsid w:val="00B55B52"/>
    <w:rPr>
      <w:rFonts w:asciiTheme="majorHAnsi" w:eastAsiaTheme="majorEastAsia" w:hAnsiTheme="majorHAnsi" w:cstheme="majorBidi"/>
      <w:color w:val="365F91" w:themeColor="accent1" w:themeShade="BF"/>
      <w:sz w:val="32"/>
      <w:szCs w:val="32"/>
    </w:rPr>
  </w:style>
  <w:style w:type="paragraph" w:styleId="ListParagraph">
    <w:name w:val="List Paragraph"/>
    <w:aliases w:val="6 List Paragraph,Figure/Table,Bullet List,FooterText,List Paragraph1,Colorful List Accent 1,numbered,Paragraphe de liste1,????,????1,Bulletr List Paragraph,List Paragraph2,List Paragraph21,Párrafo de lista1,Parágrafo da Lista1,?????1,Plan"/>
    <w:basedOn w:val="Normal"/>
    <w:link w:val="ListParagraphChar"/>
    <w:qFormat/>
    <w:rsid w:val="004E25B8"/>
    <w:pPr>
      <w:ind w:left="720"/>
      <w:contextualSpacing/>
    </w:pPr>
  </w:style>
  <w:style w:type="character" w:customStyle="1" w:styleId="Heading2Char">
    <w:name w:val="Heading 2 Char"/>
    <w:basedOn w:val="DefaultParagraphFont"/>
    <w:link w:val="Heading2"/>
    <w:rsid w:val="00AD339E"/>
    <w:rPr>
      <w:rFonts w:ascii="Times New Roman" w:eastAsia="Times New Roman" w:hAnsi="Times New Roman" w:cs="Times New Roman"/>
      <w:b/>
      <w:sz w:val="24"/>
      <w:szCs w:val="24"/>
      <w:lang w:val="en-GB"/>
    </w:rPr>
  </w:style>
  <w:style w:type="paragraph" w:styleId="BodyText">
    <w:name w:val="Body Text"/>
    <w:basedOn w:val="Normal"/>
    <w:link w:val="BodyTextChar"/>
    <w:rsid w:val="00AD339E"/>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D339E"/>
    <w:rPr>
      <w:rFonts w:ascii="Times New Roman" w:eastAsia="Times New Roman" w:hAnsi="Times New Roman" w:cs="Times New Roman"/>
      <w:sz w:val="24"/>
      <w:szCs w:val="20"/>
      <w:lang w:val="en-US"/>
    </w:rPr>
  </w:style>
  <w:style w:type="paragraph" w:styleId="Caption">
    <w:name w:val="caption"/>
    <w:basedOn w:val="Normal"/>
    <w:next w:val="Normal"/>
    <w:qFormat/>
    <w:rsid w:val="00AD339E"/>
    <w:pPr>
      <w:spacing w:after="0" w:line="240" w:lineRule="auto"/>
      <w:ind w:left="2340"/>
    </w:pPr>
    <w:rPr>
      <w:rFonts w:ascii="Times New Roman" w:eastAsia="Times New Roman" w:hAnsi="Times New Roman" w:cs="Times New Roman"/>
      <w:b/>
      <w:bCs/>
      <w:sz w:val="20"/>
      <w:szCs w:val="24"/>
      <w:lang w:eastAsia="it-IT"/>
    </w:rPr>
  </w:style>
  <w:style w:type="paragraph" w:styleId="BalloonText">
    <w:name w:val="Balloon Text"/>
    <w:basedOn w:val="Normal"/>
    <w:link w:val="BalloonTextChar"/>
    <w:uiPriority w:val="99"/>
    <w:unhideWhenUsed/>
    <w:rsid w:val="00AD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339E"/>
    <w:rPr>
      <w:rFonts w:ascii="Tahoma" w:hAnsi="Tahoma" w:cs="Tahoma"/>
      <w:sz w:val="16"/>
      <w:szCs w:val="16"/>
    </w:rPr>
  </w:style>
  <w:style w:type="table" w:styleId="TableGrid">
    <w:name w:val="Table Grid"/>
    <w:basedOn w:val="TableNormal"/>
    <w:uiPriority w:val="59"/>
    <w:rsid w:val="005C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55B52"/>
    <w:pPr>
      <w:spacing w:line="259" w:lineRule="auto"/>
      <w:outlineLvl w:val="9"/>
    </w:pPr>
    <w:rPr>
      <w:lang w:val="en-US"/>
    </w:rPr>
  </w:style>
  <w:style w:type="paragraph" w:styleId="TOC1">
    <w:name w:val="toc 1"/>
    <w:basedOn w:val="Normal"/>
    <w:next w:val="Normal"/>
    <w:autoRedefine/>
    <w:uiPriority w:val="39"/>
    <w:unhideWhenUsed/>
    <w:rsid w:val="006F785D"/>
    <w:pPr>
      <w:tabs>
        <w:tab w:val="left" w:pos="720"/>
        <w:tab w:val="left" w:pos="1530"/>
        <w:tab w:val="right" w:leader="dot" w:pos="9344"/>
      </w:tabs>
      <w:spacing w:after="0"/>
    </w:pPr>
    <w:rPr>
      <w:rFonts w:ascii="Calibri Light" w:hAnsi="Calibri Light" w:cs="Calibri Light"/>
      <w:noProof/>
    </w:rPr>
  </w:style>
  <w:style w:type="paragraph" w:styleId="TOC2">
    <w:name w:val="toc 2"/>
    <w:basedOn w:val="Normal"/>
    <w:next w:val="Normal"/>
    <w:autoRedefine/>
    <w:uiPriority w:val="39"/>
    <w:unhideWhenUsed/>
    <w:rsid w:val="00CF7C2D"/>
    <w:pPr>
      <w:tabs>
        <w:tab w:val="left" w:pos="720"/>
        <w:tab w:val="right" w:leader="dot" w:pos="9344"/>
      </w:tabs>
      <w:spacing w:after="100"/>
      <w:ind w:left="220"/>
    </w:pPr>
  </w:style>
  <w:style w:type="character" w:styleId="Hyperlink">
    <w:name w:val="Hyperlink"/>
    <w:basedOn w:val="DefaultParagraphFont"/>
    <w:uiPriority w:val="99"/>
    <w:unhideWhenUsed/>
    <w:rsid w:val="007C453F"/>
    <w:rPr>
      <w:color w:val="0000FF" w:themeColor="hyperlink"/>
      <w:u w:val="single"/>
    </w:rPr>
  </w:style>
  <w:style w:type="paragraph" w:styleId="EndnoteText">
    <w:name w:val="endnote text"/>
    <w:basedOn w:val="Normal"/>
    <w:link w:val="EndnoteTextChar"/>
    <w:uiPriority w:val="99"/>
    <w:unhideWhenUsed/>
    <w:rsid w:val="00DF516A"/>
    <w:pPr>
      <w:spacing w:after="0" w:line="240" w:lineRule="auto"/>
    </w:pPr>
    <w:rPr>
      <w:sz w:val="20"/>
      <w:szCs w:val="20"/>
    </w:rPr>
  </w:style>
  <w:style w:type="character" w:customStyle="1" w:styleId="EndnoteTextChar">
    <w:name w:val="Endnote Text Char"/>
    <w:basedOn w:val="DefaultParagraphFont"/>
    <w:link w:val="EndnoteText"/>
    <w:uiPriority w:val="99"/>
    <w:rsid w:val="00DF516A"/>
    <w:rPr>
      <w:sz w:val="20"/>
      <w:szCs w:val="20"/>
    </w:rPr>
  </w:style>
  <w:style w:type="character" w:styleId="EndnoteReference">
    <w:name w:val="endnote reference"/>
    <w:basedOn w:val="DefaultParagraphFont"/>
    <w:uiPriority w:val="99"/>
    <w:unhideWhenUsed/>
    <w:rsid w:val="00DF516A"/>
    <w:rPr>
      <w:vertAlign w:val="superscript"/>
    </w:rPr>
  </w:style>
  <w:style w:type="table" w:customStyle="1" w:styleId="TableGrid1">
    <w:name w:val="Table Grid1"/>
    <w:basedOn w:val="TableNormal"/>
    <w:next w:val="TableGrid"/>
    <w:uiPriority w:val="39"/>
    <w:rsid w:val="0042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CF3D5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rsid w:val="00B24720"/>
  </w:style>
  <w:style w:type="paragraph" w:styleId="Header">
    <w:name w:val="header"/>
    <w:basedOn w:val="Normal"/>
    <w:link w:val="HeaderChar"/>
    <w:uiPriority w:val="99"/>
    <w:unhideWhenUsed/>
    <w:rsid w:val="00F51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E1"/>
  </w:style>
  <w:style w:type="paragraph" w:styleId="Footer">
    <w:name w:val="footer"/>
    <w:basedOn w:val="Normal"/>
    <w:link w:val="FooterChar"/>
    <w:uiPriority w:val="99"/>
    <w:unhideWhenUsed/>
    <w:rsid w:val="00F51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E1"/>
  </w:style>
  <w:style w:type="character" w:styleId="FollowedHyperlink">
    <w:name w:val="FollowedHyperlink"/>
    <w:basedOn w:val="DefaultParagraphFont"/>
    <w:unhideWhenUsed/>
    <w:rsid w:val="00841523"/>
    <w:rPr>
      <w:color w:val="800080" w:themeColor="followedHyperlink"/>
      <w:u w:val="single"/>
    </w:rPr>
  </w:style>
  <w:style w:type="paragraph" w:styleId="FootnoteText">
    <w:name w:val="footnote text"/>
    <w:aliases w:val="Geneva 9,Font: Geneva 9,Boston 10,f,otnote Text,Testo nota a piè di pagina Carattere Carattere,Testo nota a piè di pagina Carattere,Testo nota a piè di pagina Carattere1 Carattere,ft,FOOTNOTES,fn,single space,DSE note,Cha"/>
    <w:basedOn w:val="Normal"/>
    <w:link w:val="FootnoteTextChar"/>
    <w:unhideWhenUsed/>
    <w:rsid w:val="00AC4FE5"/>
    <w:pPr>
      <w:spacing w:after="0" w:line="240" w:lineRule="auto"/>
    </w:pPr>
    <w:rPr>
      <w:sz w:val="20"/>
      <w:szCs w:val="20"/>
    </w:rPr>
  </w:style>
  <w:style w:type="character" w:customStyle="1" w:styleId="FootnoteTextChar">
    <w:name w:val="Footnote Text Char"/>
    <w:aliases w:val="Geneva 9 Char,Font: Geneva 9 Char,Boston 10 Char,f Char,otnote Text Char,Testo nota a piè di pagina Carattere Carattere Char,Testo nota a piè di pagina Carattere Char,Testo nota a piè di pagina Carattere1 Carattere Char,ft Char"/>
    <w:basedOn w:val="DefaultParagraphFont"/>
    <w:link w:val="FootnoteText"/>
    <w:rsid w:val="00AC4FE5"/>
    <w:rPr>
      <w:sz w:val="20"/>
      <w:szCs w:val="20"/>
    </w:rPr>
  </w:style>
  <w:style w:type="character" w:styleId="FootnoteReference">
    <w:name w:val="footnote reference"/>
    <w:aliases w:val="16 Point,Superscript 6 Point,Superscript 6 Point + 11 pt"/>
    <w:basedOn w:val="DefaultParagraphFont"/>
    <w:unhideWhenUsed/>
    <w:rsid w:val="00AC4FE5"/>
    <w:rPr>
      <w:vertAlign w:val="superscript"/>
    </w:rPr>
  </w:style>
  <w:style w:type="paragraph" w:styleId="HTMLPreformatted">
    <w:name w:val="HTML Preformatted"/>
    <w:basedOn w:val="Normal"/>
    <w:link w:val="HTMLPreformattedChar"/>
    <w:uiPriority w:val="99"/>
    <w:unhideWhenUsed/>
    <w:rsid w:val="0050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customStyle="1" w:styleId="HTMLPreformattedChar">
    <w:name w:val="HTML Preformatted Char"/>
    <w:basedOn w:val="DefaultParagraphFont"/>
    <w:link w:val="HTMLPreformatted"/>
    <w:uiPriority w:val="99"/>
    <w:rsid w:val="005048A2"/>
    <w:rPr>
      <w:rFonts w:ascii="Courier New" w:eastAsia="Times New Roman" w:hAnsi="Courier New" w:cs="Courier New"/>
      <w:sz w:val="20"/>
      <w:szCs w:val="20"/>
      <w:lang w:val="en-GB" w:eastAsia="en-GB" w:bidi="si-LK"/>
    </w:rPr>
  </w:style>
  <w:style w:type="character" w:customStyle="1" w:styleId="footnoteref">
    <w:name w:val="footnote ref"/>
    <w:basedOn w:val="DefaultParagraphFont"/>
    <w:rsid w:val="00304150"/>
    <w:rPr>
      <w:rFonts w:ascii="Courier" w:hAnsi="Courier"/>
      <w:noProof w:val="0"/>
      <w:sz w:val="20"/>
      <w:vertAlign w:val="superscript"/>
      <w:lang w:val="en-US"/>
    </w:rPr>
  </w:style>
  <w:style w:type="paragraph" w:customStyle="1" w:styleId="Default">
    <w:name w:val="Default"/>
    <w:rsid w:val="000559EA"/>
    <w:pPr>
      <w:autoSpaceDE w:val="0"/>
      <w:autoSpaceDN w:val="0"/>
      <w:adjustRightInd w:val="0"/>
      <w:spacing w:after="0" w:line="240" w:lineRule="auto"/>
    </w:pPr>
    <w:rPr>
      <w:rFonts w:ascii="Arial" w:eastAsiaTheme="minorEastAsia" w:hAnsi="Arial" w:cs="Arial"/>
      <w:color w:val="000000"/>
      <w:sz w:val="24"/>
      <w:szCs w:val="24"/>
      <w:lang w:eastAsia="en-MY"/>
    </w:rPr>
  </w:style>
  <w:style w:type="character" w:customStyle="1" w:styleId="Heading3Char">
    <w:name w:val="Heading 3 Char"/>
    <w:basedOn w:val="DefaultParagraphFont"/>
    <w:link w:val="Heading3"/>
    <w:rsid w:val="006E69EB"/>
    <w:rPr>
      <w:rFonts w:ascii="Times New Roman" w:eastAsia="Times New Roman" w:hAnsi="Times New Roman" w:cs="Times New Roman"/>
      <w:snapToGrid w:val="0"/>
      <w:spacing w:val="-2"/>
      <w:sz w:val="24"/>
      <w:szCs w:val="20"/>
      <w:lang w:val="en-US"/>
    </w:rPr>
  </w:style>
  <w:style w:type="character" w:customStyle="1" w:styleId="Heading4Char">
    <w:name w:val="Heading 4 Char"/>
    <w:basedOn w:val="DefaultParagraphFont"/>
    <w:link w:val="Heading4"/>
    <w:rsid w:val="006E69EB"/>
    <w:rPr>
      <w:rFonts w:ascii="Times New Roman" w:eastAsia="Times New Roman" w:hAnsi="Times New Roman" w:cs="Times New Roman"/>
      <w:snapToGrid w:val="0"/>
      <w:spacing w:val="-3"/>
      <w:sz w:val="24"/>
      <w:szCs w:val="20"/>
      <w:lang w:val="en-US"/>
    </w:rPr>
  </w:style>
  <w:style w:type="character" w:customStyle="1" w:styleId="Heading5Char">
    <w:name w:val="Heading 5 Char"/>
    <w:basedOn w:val="DefaultParagraphFont"/>
    <w:link w:val="Heading5"/>
    <w:rsid w:val="006E69EB"/>
    <w:rPr>
      <w:rFonts w:ascii="Times New Roman" w:eastAsia="Times New Roman" w:hAnsi="Times New Roman" w:cs="Times New Roman"/>
      <w:b/>
      <w:snapToGrid w:val="0"/>
      <w:spacing w:val="-2"/>
      <w:sz w:val="24"/>
      <w:szCs w:val="20"/>
      <w:lang w:val="en-US"/>
    </w:rPr>
  </w:style>
  <w:style w:type="character" w:customStyle="1" w:styleId="Heading6Char">
    <w:name w:val="Heading 6 Char"/>
    <w:basedOn w:val="DefaultParagraphFont"/>
    <w:link w:val="Heading6"/>
    <w:rsid w:val="006E69EB"/>
    <w:rPr>
      <w:rFonts w:ascii="Arial" w:eastAsia="Times New Roman" w:hAnsi="Arial" w:cs="Times New Roman"/>
      <w:b/>
      <w:snapToGrid w:val="0"/>
      <w:spacing w:val="-2"/>
      <w:sz w:val="20"/>
      <w:szCs w:val="20"/>
      <w:lang w:val="en-US"/>
    </w:rPr>
  </w:style>
  <w:style w:type="character" w:customStyle="1" w:styleId="Heading7Char">
    <w:name w:val="Heading 7 Char"/>
    <w:basedOn w:val="DefaultParagraphFont"/>
    <w:link w:val="Heading7"/>
    <w:rsid w:val="006E69EB"/>
    <w:rPr>
      <w:rFonts w:ascii="Arial" w:eastAsia="Times New Roman" w:hAnsi="Arial" w:cs="Times New Roman"/>
      <w:b/>
      <w:snapToGrid w:val="0"/>
      <w:sz w:val="28"/>
      <w:szCs w:val="20"/>
      <w:lang w:val="en-US"/>
    </w:rPr>
  </w:style>
  <w:style w:type="character" w:customStyle="1" w:styleId="Heading8Char">
    <w:name w:val="Heading 8 Char"/>
    <w:basedOn w:val="DefaultParagraphFont"/>
    <w:link w:val="Heading8"/>
    <w:rsid w:val="006E69EB"/>
    <w:rPr>
      <w:rFonts w:ascii="Arial" w:eastAsia="Times New Roman" w:hAnsi="Arial" w:cs="Times New Roman"/>
      <w:b/>
      <w:snapToGrid w:val="0"/>
      <w:szCs w:val="20"/>
      <w:lang w:val="en-US"/>
    </w:rPr>
  </w:style>
  <w:style w:type="character" w:customStyle="1" w:styleId="Heading9Char">
    <w:name w:val="Heading 9 Char"/>
    <w:basedOn w:val="DefaultParagraphFont"/>
    <w:link w:val="Heading9"/>
    <w:rsid w:val="006E69EB"/>
    <w:rPr>
      <w:rFonts w:ascii="Arial" w:eastAsia="Times New Roman" w:hAnsi="Arial" w:cs="Times New Roman"/>
      <w:b/>
      <w:snapToGrid w:val="0"/>
      <w:sz w:val="36"/>
      <w:szCs w:val="20"/>
      <w:lang w:val="en-US"/>
    </w:rPr>
  </w:style>
  <w:style w:type="paragraph" w:styleId="TOC3">
    <w:name w:val="toc 3"/>
    <w:basedOn w:val="Normal"/>
    <w:next w:val="Normal"/>
    <w:autoRedefine/>
    <w:uiPriority w:val="39"/>
    <w:rsid w:val="006E69EB"/>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rsid w:val="006E69EB"/>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rsid w:val="006E69EB"/>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rsid w:val="006E69EB"/>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rsid w:val="006E69EB"/>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Index1">
    <w:name w:val="index 1"/>
    <w:basedOn w:val="Normal"/>
    <w:next w:val="Normal"/>
    <w:autoRedefine/>
    <w:semiHidden/>
    <w:rsid w:val="006E69EB"/>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rsid w:val="006E69EB"/>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paragraph" w:styleId="TOAHeading">
    <w:name w:val="toa heading"/>
    <w:basedOn w:val="Normal"/>
    <w:next w:val="Normal"/>
    <w:semiHidden/>
    <w:rsid w:val="006E69EB"/>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character" w:customStyle="1" w:styleId="EquationCaption">
    <w:name w:val="_Equation Caption"/>
    <w:rsid w:val="006E69EB"/>
  </w:style>
  <w:style w:type="paragraph" w:styleId="BodyText2">
    <w:name w:val="Body Text 2"/>
    <w:basedOn w:val="Normal"/>
    <w:link w:val="BodyText2Char"/>
    <w:rsid w:val="006E69EB"/>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character" w:customStyle="1" w:styleId="BodyText2Char">
    <w:name w:val="Body Text 2 Char"/>
    <w:basedOn w:val="DefaultParagraphFont"/>
    <w:link w:val="BodyText2"/>
    <w:rsid w:val="006E69EB"/>
    <w:rPr>
      <w:rFonts w:ascii="Times New Roman" w:eastAsia="Times New Roman" w:hAnsi="Times New Roman" w:cs="Times New Roman"/>
      <w:b/>
      <w:snapToGrid w:val="0"/>
      <w:spacing w:val="-2"/>
      <w:sz w:val="24"/>
      <w:szCs w:val="20"/>
      <w:lang w:val="en-US"/>
    </w:rPr>
  </w:style>
  <w:style w:type="paragraph" w:styleId="BodyText3">
    <w:name w:val="Body Text 3"/>
    <w:basedOn w:val="Normal"/>
    <w:link w:val="BodyText3Char"/>
    <w:rsid w:val="006E69EB"/>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character" w:customStyle="1" w:styleId="BodyText3Char">
    <w:name w:val="Body Text 3 Char"/>
    <w:basedOn w:val="DefaultParagraphFont"/>
    <w:link w:val="BodyText3"/>
    <w:rsid w:val="006E69EB"/>
    <w:rPr>
      <w:rFonts w:ascii="Times New Roman" w:eastAsia="Times New Roman" w:hAnsi="Times New Roman" w:cs="Times New Roman"/>
      <w:snapToGrid w:val="0"/>
      <w:spacing w:val="-2"/>
      <w:sz w:val="24"/>
      <w:szCs w:val="20"/>
      <w:lang w:val="en-US"/>
    </w:rPr>
  </w:style>
  <w:style w:type="character" w:customStyle="1" w:styleId="TitleChar">
    <w:name w:val="Title Char"/>
    <w:basedOn w:val="DefaultParagraphFont"/>
    <w:link w:val="Title"/>
    <w:rsid w:val="006E69EB"/>
    <w:rPr>
      <w:rFonts w:ascii="Arial" w:eastAsia="Times New Roman" w:hAnsi="Arial" w:cs="Times New Roman"/>
      <w:b/>
      <w:spacing w:val="-2"/>
      <w:sz w:val="20"/>
      <w:szCs w:val="20"/>
      <w:lang w:val="en-US"/>
    </w:rPr>
  </w:style>
  <w:style w:type="paragraph" w:styleId="BodyTextIndent">
    <w:name w:val="Body Text Indent"/>
    <w:basedOn w:val="Normal"/>
    <w:link w:val="BodyTextIndentChar"/>
    <w:rsid w:val="006E69EB"/>
    <w:pPr>
      <w:widowControl w:val="0"/>
      <w:spacing w:after="120" w:line="240" w:lineRule="auto"/>
      <w:ind w:left="360"/>
    </w:pPr>
    <w:rPr>
      <w:rFonts w:ascii="Courier" w:eastAsia="Times New Roman" w:hAnsi="Courier" w:cs="Times New Roman"/>
      <w:snapToGrid w:val="0"/>
      <w:sz w:val="20"/>
      <w:szCs w:val="20"/>
      <w:lang w:val="en-US"/>
    </w:rPr>
  </w:style>
  <w:style w:type="character" w:customStyle="1" w:styleId="BodyTextIndentChar">
    <w:name w:val="Body Text Indent Char"/>
    <w:basedOn w:val="DefaultParagraphFont"/>
    <w:link w:val="BodyTextIndent"/>
    <w:rsid w:val="006E69EB"/>
    <w:rPr>
      <w:rFonts w:ascii="Courier" w:eastAsia="Times New Roman" w:hAnsi="Courier" w:cs="Times New Roman"/>
      <w:snapToGrid w:val="0"/>
      <w:sz w:val="20"/>
      <w:szCs w:val="20"/>
      <w:lang w:val="en-US"/>
    </w:rPr>
  </w:style>
  <w:style w:type="numbering" w:customStyle="1" w:styleId="NoList1">
    <w:name w:val="No List1"/>
    <w:next w:val="NoList"/>
    <w:semiHidden/>
    <w:unhideWhenUsed/>
    <w:rsid w:val="006E69EB"/>
  </w:style>
  <w:style w:type="table" w:customStyle="1" w:styleId="TableGrid3">
    <w:name w:val="Table Grid3"/>
    <w:basedOn w:val="TableNormal"/>
    <w:next w:val="TableGrid"/>
    <w:rsid w:val="006E69EB"/>
    <w:pPr>
      <w:widowControl w:val="0"/>
      <w:spacing w:after="0" w:line="240" w:lineRule="auto"/>
    </w:pPr>
    <w:rPr>
      <w:rFonts w:ascii="Times New Roman" w:eastAsia="Times New Roman" w:hAnsi="Times New Roman" w:cs="Times New Roman"/>
      <w:sz w:val="20"/>
      <w:szCs w:val="20"/>
      <w:lang w:eastAsia="en-GB" w:bidi="si-L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F22989"/>
    <w:rPr>
      <w:color w:val="605E5C"/>
      <w:shd w:val="clear" w:color="auto" w:fill="E1DFDD"/>
    </w:rPr>
  </w:style>
  <w:style w:type="character" w:styleId="CommentReference">
    <w:name w:val="annotation reference"/>
    <w:basedOn w:val="DefaultParagraphFont"/>
    <w:uiPriority w:val="99"/>
    <w:semiHidden/>
    <w:unhideWhenUsed/>
    <w:rsid w:val="00104E68"/>
    <w:rPr>
      <w:sz w:val="16"/>
      <w:szCs w:val="16"/>
    </w:rPr>
  </w:style>
  <w:style w:type="paragraph" w:styleId="CommentText">
    <w:name w:val="annotation text"/>
    <w:basedOn w:val="Normal"/>
    <w:link w:val="CommentTextChar"/>
    <w:uiPriority w:val="99"/>
    <w:unhideWhenUsed/>
    <w:rsid w:val="00104E68"/>
    <w:pPr>
      <w:spacing w:line="240" w:lineRule="auto"/>
    </w:pPr>
    <w:rPr>
      <w:sz w:val="20"/>
      <w:szCs w:val="20"/>
    </w:rPr>
  </w:style>
  <w:style w:type="character" w:customStyle="1" w:styleId="CommentTextChar">
    <w:name w:val="Comment Text Char"/>
    <w:basedOn w:val="DefaultParagraphFont"/>
    <w:link w:val="CommentText"/>
    <w:uiPriority w:val="99"/>
    <w:rsid w:val="00104E68"/>
    <w:rPr>
      <w:sz w:val="20"/>
      <w:szCs w:val="20"/>
      <w:lang w:val="en-GB"/>
    </w:rPr>
  </w:style>
  <w:style w:type="paragraph" w:styleId="CommentSubject">
    <w:name w:val="annotation subject"/>
    <w:basedOn w:val="CommentText"/>
    <w:next w:val="CommentText"/>
    <w:link w:val="CommentSubjectChar"/>
    <w:uiPriority w:val="99"/>
    <w:semiHidden/>
    <w:unhideWhenUsed/>
    <w:rsid w:val="00104E68"/>
    <w:rPr>
      <w:b/>
      <w:bCs/>
    </w:rPr>
  </w:style>
  <w:style w:type="character" w:customStyle="1" w:styleId="CommentSubjectChar">
    <w:name w:val="Comment Subject Char"/>
    <w:basedOn w:val="CommentTextChar"/>
    <w:link w:val="CommentSubject"/>
    <w:uiPriority w:val="99"/>
    <w:semiHidden/>
    <w:rsid w:val="00104E68"/>
    <w:rPr>
      <w:b/>
      <w:bCs/>
      <w:sz w:val="20"/>
      <w:szCs w:val="20"/>
      <w:lang w:val="en-GB"/>
    </w:rPr>
  </w:style>
  <w:style w:type="paragraph" w:styleId="TableofFigures">
    <w:name w:val="table of figures"/>
    <w:aliases w:val="Table of tables"/>
    <w:basedOn w:val="Normal"/>
    <w:next w:val="Normal"/>
    <w:link w:val="TableofFiguresChar"/>
    <w:uiPriority w:val="99"/>
    <w:unhideWhenUsed/>
    <w:rsid w:val="007A12A1"/>
    <w:pPr>
      <w:spacing w:after="0"/>
    </w:pPr>
  </w:style>
  <w:style w:type="paragraph" w:styleId="NoSpacing">
    <w:name w:val="No Spacing"/>
    <w:link w:val="NoSpacingChar"/>
    <w:uiPriority w:val="1"/>
    <w:qFormat/>
    <w:rsid w:val="00F35789"/>
    <w:pPr>
      <w:spacing w:after="0" w:line="240" w:lineRule="auto"/>
    </w:pPr>
    <w:rPr>
      <w:lang w:val="en-ZW"/>
    </w:rPr>
  </w:style>
  <w:style w:type="character" w:customStyle="1" w:styleId="UnresolvedMention2">
    <w:name w:val="Unresolved Mention2"/>
    <w:basedOn w:val="DefaultParagraphFont"/>
    <w:uiPriority w:val="99"/>
    <w:semiHidden/>
    <w:unhideWhenUsed/>
    <w:rsid w:val="00F35789"/>
    <w:rPr>
      <w:color w:val="605E5C"/>
      <w:shd w:val="clear" w:color="auto" w:fill="E1DFDD"/>
    </w:rPr>
  </w:style>
  <w:style w:type="paragraph" w:styleId="Revision">
    <w:name w:val="Revision"/>
    <w:hidden/>
    <w:uiPriority w:val="99"/>
    <w:rsid w:val="0090358A"/>
    <w:pPr>
      <w:spacing w:after="0" w:line="240" w:lineRule="auto"/>
    </w:pPr>
  </w:style>
  <w:style w:type="character" w:customStyle="1" w:styleId="ListParagraphChar">
    <w:name w:val="List Paragraph Char"/>
    <w:aliases w:val="6 List Paragraph Char,Figure/Table Char,Bullet List Char,FooterText Char,List Paragraph1 Char,Colorful List Accent 1 Char,numbered Char,Paragraphe de liste1 Char,???? Char,????1 Char,Bulletr List Paragraph Char,List Paragraph2 Char"/>
    <w:link w:val="ListParagraph"/>
    <w:qFormat/>
    <w:rsid w:val="00E234EC"/>
    <w:rPr>
      <w:lang w:val="en-GB"/>
    </w:rPr>
  </w:style>
  <w:style w:type="character" w:customStyle="1" w:styleId="NoSpacingChar">
    <w:name w:val="No Spacing Char"/>
    <w:basedOn w:val="DefaultParagraphFont"/>
    <w:link w:val="NoSpacing"/>
    <w:uiPriority w:val="1"/>
    <w:rsid w:val="00E234EC"/>
    <w:rPr>
      <w:lang w:val="en-ZW"/>
    </w:rPr>
  </w:style>
  <w:style w:type="paragraph" w:customStyle="1" w:styleId="Heading">
    <w:name w:val="Heading"/>
    <w:next w:val="Normal"/>
    <w:rsid w:val="00E234EC"/>
    <w:pPr>
      <w:pBdr>
        <w:top w:val="nil"/>
        <w:left w:val="nil"/>
        <w:bottom w:val="nil"/>
        <w:right w:val="nil"/>
        <w:between w:val="nil"/>
        <w:bar w:val="nil"/>
      </w:pBdr>
      <w:spacing w:after="0" w:line="312" w:lineRule="auto"/>
      <w:outlineLvl w:val="0"/>
    </w:pPr>
    <w:rPr>
      <w:rFonts w:ascii="Baskerville" w:eastAsia="Arial Unicode MS" w:hAnsi="Baskerville" w:cs="Arial Unicode MS"/>
      <w:color w:val="000000"/>
      <w:sz w:val="26"/>
      <w:szCs w:val="26"/>
      <w:bdr w:val="nil"/>
      <w:lang w:val="en-US" w:eastAsia="en-GB" w:bidi="si-LK"/>
    </w:rPr>
  </w:style>
  <w:style w:type="paragraph" w:customStyle="1" w:styleId="Style1">
    <w:name w:val="Style1"/>
    <w:basedOn w:val="Normal"/>
    <w:link w:val="Style1Char"/>
    <w:qFormat/>
    <w:rsid w:val="00E234EC"/>
    <w:pPr>
      <w:spacing w:after="160" w:line="259" w:lineRule="auto"/>
    </w:pPr>
    <w:rPr>
      <w:rFonts w:cs="Iskoola Pota"/>
      <w:noProof/>
      <w:lang w:eastAsia="en-GB"/>
    </w:rPr>
  </w:style>
  <w:style w:type="character" w:customStyle="1" w:styleId="Style1Char">
    <w:name w:val="Style1 Char"/>
    <w:link w:val="Style1"/>
    <w:rsid w:val="00E234EC"/>
    <w:rPr>
      <w:rFonts w:ascii="Calibri" w:eastAsia="Calibri" w:hAnsi="Calibri" w:cs="Iskoola Pota"/>
      <w:noProof/>
      <w:lang w:val="en-GB" w:eastAsia="en-GB"/>
    </w:rPr>
  </w:style>
  <w:style w:type="character" w:customStyle="1" w:styleId="NormalWebChar">
    <w:name w:val="Normal (Web) Char"/>
    <w:link w:val="NormalWeb"/>
    <w:uiPriority w:val="99"/>
    <w:rsid w:val="00E234EC"/>
    <w:rPr>
      <w:rFonts w:ascii="Times New Roman" w:eastAsia="Times New Roman" w:hAnsi="Times New Roman" w:cs="Times New Roman"/>
      <w:sz w:val="24"/>
      <w:szCs w:val="24"/>
      <w:lang w:val="en-GB" w:eastAsia="en-MY"/>
    </w:rPr>
  </w:style>
  <w:style w:type="table" w:styleId="MediumGrid3-Accent5">
    <w:name w:val="Medium Grid 3 Accent 5"/>
    <w:basedOn w:val="TableNormal"/>
    <w:uiPriority w:val="69"/>
    <w:rsid w:val="00E234EC"/>
    <w:pPr>
      <w:spacing w:after="0" w:line="240" w:lineRule="auto"/>
    </w:pPr>
    <w:rPr>
      <w:lang w:val="en-US" w:bidi="si-L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2">
    <w:name w:val="Medium Shading 1 Accent 2"/>
    <w:basedOn w:val="TableNormal"/>
    <w:uiPriority w:val="63"/>
    <w:rsid w:val="00E234EC"/>
    <w:pPr>
      <w:spacing w:after="0" w:line="240" w:lineRule="auto"/>
    </w:pPr>
    <w:rPr>
      <w:rFonts w:cs="Times New Roman"/>
      <w:sz w:val="20"/>
      <w:szCs w:val="20"/>
      <w:lang w:val="en-US" w:bidi="si-L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E234EC"/>
    <w:pPr>
      <w:spacing w:after="0" w:line="240" w:lineRule="auto"/>
    </w:pPr>
    <w:rPr>
      <w:rFonts w:cs="Times New Roman"/>
      <w:sz w:val="20"/>
      <w:szCs w:val="20"/>
      <w:lang w:val="en-US" w:bidi="si-L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
    <w:name w:val="Text"/>
    <w:basedOn w:val="Normal"/>
    <w:autoRedefine/>
    <w:rsid w:val="00E234EC"/>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rsid w:val="00E234EC"/>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character" w:styleId="LineNumber">
    <w:name w:val="line number"/>
    <w:basedOn w:val="DefaultParagraphFont"/>
    <w:uiPriority w:val="99"/>
    <w:semiHidden/>
    <w:unhideWhenUsed/>
    <w:rsid w:val="00E234EC"/>
  </w:style>
  <w:style w:type="table" w:customStyle="1" w:styleId="GridTable6Colorful-Accent51">
    <w:name w:val="Grid Table 6 Colorful - Accent 51"/>
    <w:basedOn w:val="TableNormal"/>
    <w:uiPriority w:val="51"/>
    <w:rsid w:val="00E234EC"/>
    <w:pPr>
      <w:spacing w:after="0" w:line="240" w:lineRule="auto"/>
    </w:pPr>
    <w:rPr>
      <w:rFonts w:cs="Arial"/>
      <w:color w:val="31849B" w:themeColor="accent5" w:themeShade="BF"/>
      <w:sz w:val="20"/>
      <w:szCs w:val="20"/>
      <w:lang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E234EC"/>
    <w:pPr>
      <w:spacing w:after="0" w:line="240" w:lineRule="auto"/>
    </w:pPr>
    <w:rPr>
      <w:rFonts w:cs="Arial"/>
      <w:sz w:val="20"/>
      <w:szCs w:val="20"/>
      <w:lang w:eastAsia="en-GB" w:bidi="si-LK"/>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E234EC"/>
    <w:pPr>
      <w:spacing w:after="0" w:line="240" w:lineRule="auto"/>
    </w:pPr>
    <w:rPr>
      <w:rFonts w:cs="Arial"/>
      <w:sz w:val="20"/>
      <w:szCs w:val="20"/>
      <w:lang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rsid w:val="00E234EC"/>
    <w:pPr>
      <w:spacing w:after="0" w:line="240" w:lineRule="auto"/>
    </w:pPr>
    <w:rPr>
      <w:rFonts w:cs="Arial"/>
      <w:color w:val="5F497A" w:themeColor="accent4" w:themeShade="BF"/>
      <w:sz w:val="20"/>
      <w:szCs w:val="20"/>
      <w:lang w:eastAsia="en-GB" w:bidi="si-LK"/>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rsid w:val="00E234EC"/>
    <w:pPr>
      <w:spacing w:before="100" w:beforeAutospacing="1" w:after="100" w:afterAutospacing="1" w:line="240" w:lineRule="auto"/>
    </w:pPr>
    <w:rPr>
      <w:rFonts w:ascii="Times New Roman" w:eastAsia="Times New Roman" w:hAnsi="Times New Roman" w:cs="Arial Unicode MS"/>
      <w:sz w:val="24"/>
      <w:szCs w:val="24"/>
      <w:lang w:val="x-none" w:eastAsia="x-none" w:bidi="si-LK"/>
    </w:rPr>
  </w:style>
  <w:style w:type="table" w:customStyle="1" w:styleId="ListTable4-Accent41">
    <w:name w:val="List Table 4 - Accent 41"/>
    <w:basedOn w:val="TableNormal"/>
    <w:uiPriority w:val="49"/>
    <w:rsid w:val="00E234EC"/>
    <w:pPr>
      <w:spacing w:after="0" w:line="240" w:lineRule="auto"/>
    </w:pPr>
    <w:rPr>
      <w:rFonts w:cs="Arial"/>
      <w:sz w:val="20"/>
      <w:szCs w:val="20"/>
      <w:lang w:eastAsia="en-GB" w:bidi="si-LK"/>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rsid w:val="00E234EC"/>
    <w:pPr>
      <w:spacing w:after="0" w:line="240" w:lineRule="auto"/>
    </w:pPr>
    <w:rPr>
      <w:rFonts w:cs="Arial"/>
      <w:color w:val="5F497A" w:themeColor="accent4" w:themeShade="BF"/>
      <w:sz w:val="20"/>
      <w:szCs w:val="20"/>
      <w:lang w:eastAsia="en-GB" w:bidi="si-LK"/>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E234EC"/>
    <w:pPr>
      <w:spacing w:after="0" w:line="240" w:lineRule="auto"/>
    </w:pPr>
    <w:rPr>
      <w:rFonts w:cs="Arial"/>
      <w:sz w:val="20"/>
      <w:szCs w:val="20"/>
      <w:lang w:eastAsia="en-GB" w:bidi="si-LK"/>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rsid w:val="00E234EC"/>
    <w:pPr>
      <w:spacing w:after="0" w:line="240" w:lineRule="auto"/>
    </w:pPr>
    <w:rPr>
      <w:rFonts w:cs="Arial"/>
      <w:color w:val="5F497A" w:themeColor="accent4" w:themeShade="BF"/>
      <w:sz w:val="20"/>
      <w:szCs w:val="20"/>
      <w:lang w:eastAsia="en-GB" w:bidi="si-LK"/>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aliases w:val="Table of tables Char"/>
    <w:link w:val="TableofFigures"/>
    <w:uiPriority w:val="99"/>
    <w:rsid w:val="00E234EC"/>
    <w:rPr>
      <w:lang w:val="en-GB"/>
    </w:rPr>
  </w:style>
  <w:style w:type="paragraph" w:styleId="Subtitle">
    <w:name w:val="Subtitle"/>
    <w:basedOn w:val="Normal"/>
    <w:next w:val="Normal"/>
    <w:link w:val="SubtitleChar"/>
    <w:uiPriority w:val="11"/>
    <w:qFormat/>
    <w:pPr>
      <w:spacing w:after="160" w:line="259" w:lineRule="auto"/>
    </w:pPr>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E234EC"/>
    <w:rPr>
      <w:rFonts w:asciiTheme="majorHAnsi" w:eastAsiaTheme="majorEastAsia" w:hAnsiTheme="majorHAnsi" w:cstheme="majorBidi"/>
      <w:i/>
      <w:iCs/>
      <w:color w:val="4F81BD" w:themeColor="accent1"/>
      <w:spacing w:val="15"/>
      <w:sz w:val="24"/>
      <w:szCs w:val="24"/>
      <w:lang w:val="en-GB"/>
    </w:rPr>
  </w:style>
  <w:style w:type="paragraph" w:customStyle="1" w:styleId="Bullets">
    <w:name w:val="Bullets"/>
    <w:basedOn w:val="Normal"/>
    <w:rsid w:val="00E234EC"/>
    <w:pPr>
      <w:widowControl w:val="0"/>
      <w:numPr>
        <w:numId w:val="2"/>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rsid w:val="00E234EC"/>
    <w:pPr>
      <w:numPr>
        <w:numId w:val="3"/>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rsid w:val="00E234EC"/>
    <w:pPr>
      <w:spacing w:after="0" w:line="240" w:lineRule="auto"/>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E234EC"/>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234EC"/>
    <w:pPr>
      <w:spacing w:after="0" w:line="240" w:lineRule="auto"/>
    </w:pPr>
    <w:rPr>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234EC"/>
    <w:pPr>
      <w:spacing w:after="0" w:line="240" w:lineRule="auto"/>
    </w:pPr>
    <w:rPr>
      <w:sz w:val="24"/>
      <w:szCs w:val="24"/>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234EC"/>
    <w:pPr>
      <w:spacing w:after="0" w:line="240" w:lineRule="auto"/>
    </w:pPr>
    <w:rPr>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234EC"/>
    <w:pPr>
      <w:spacing w:after="0" w:line="240" w:lineRule="auto"/>
    </w:pPr>
    <w:rPr>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E234EC"/>
    <w:pPr>
      <w:spacing w:after="0" w:line="240" w:lineRule="auto"/>
    </w:pPr>
    <w:rPr>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234EC"/>
    <w:pPr>
      <w:spacing w:after="0" w:line="240" w:lineRule="auto"/>
    </w:pPr>
    <w:rPr>
      <w:sz w:val="24"/>
      <w:szCs w:val="24"/>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234EC"/>
    <w:pPr>
      <w:spacing w:after="0" w:line="240" w:lineRule="auto"/>
    </w:pPr>
    <w:rPr>
      <w:sz w:val="24"/>
      <w:szCs w:val="24"/>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E234EC"/>
  </w:style>
  <w:style w:type="table" w:customStyle="1" w:styleId="TableGridLight2">
    <w:name w:val="Table Grid Light2"/>
    <w:basedOn w:val="TableNormal"/>
    <w:uiPriority w:val="40"/>
    <w:rsid w:val="00E234EC"/>
    <w:pPr>
      <w:spacing w:after="0" w:line="240" w:lineRule="auto"/>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E234EC"/>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E234EC"/>
    <w:pPr>
      <w:spacing w:after="0" w:line="240" w:lineRule="auto"/>
    </w:pPr>
    <w:rPr>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E234EC"/>
    <w:pPr>
      <w:spacing w:after="0" w:line="240" w:lineRule="auto"/>
    </w:pPr>
    <w:rPr>
      <w:sz w:val="24"/>
      <w:szCs w:val="24"/>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E234EC"/>
    <w:pPr>
      <w:spacing w:after="0" w:line="240" w:lineRule="auto"/>
    </w:pPr>
    <w:rPr>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E234EC"/>
    <w:pPr>
      <w:spacing w:after="0" w:line="240" w:lineRule="auto"/>
    </w:pPr>
    <w:rPr>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sid w:val="00E234EC"/>
    <w:pPr>
      <w:spacing w:after="0" w:line="240" w:lineRule="auto"/>
    </w:pPr>
    <w:rPr>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E234EC"/>
    <w:pPr>
      <w:spacing w:after="0" w:line="240" w:lineRule="auto"/>
    </w:pPr>
    <w:rPr>
      <w:sz w:val="24"/>
      <w:szCs w:val="24"/>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E234EC"/>
    <w:pPr>
      <w:spacing w:after="0" w:line="240" w:lineRule="auto"/>
    </w:pPr>
    <w:rPr>
      <w:sz w:val="24"/>
      <w:szCs w:val="24"/>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1">
    <w:name w:val="Unresolved Mention21"/>
    <w:basedOn w:val="DefaultParagraphFont"/>
    <w:uiPriority w:val="99"/>
    <w:rsid w:val="00E234EC"/>
    <w:rPr>
      <w:color w:val="808080"/>
      <w:shd w:val="clear" w:color="auto" w:fill="E6E6E6"/>
    </w:rPr>
  </w:style>
  <w:style w:type="table" w:customStyle="1" w:styleId="ListTable3-Accent11">
    <w:name w:val="List Table 3 - Accent 11"/>
    <w:basedOn w:val="TableNormal"/>
    <w:uiPriority w:val="48"/>
    <w:rsid w:val="00E234EC"/>
    <w:pPr>
      <w:spacing w:after="0" w:line="240" w:lineRule="auto"/>
    </w:pPr>
    <w:rPr>
      <w:rFonts w:ascii="Times New Roman" w:eastAsiaTheme="minorEastAsia" w:hAnsi="Times New Roman"/>
      <w:sz w:val="24"/>
      <w:szCs w:val="24"/>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234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234EC"/>
  </w:style>
  <w:style w:type="character" w:customStyle="1" w:styleId="eop">
    <w:name w:val="eop"/>
    <w:basedOn w:val="DefaultParagraphFont"/>
    <w:rsid w:val="00E234EC"/>
  </w:style>
  <w:style w:type="character" w:customStyle="1" w:styleId="scxw139697303">
    <w:name w:val="scxw139697303"/>
    <w:basedOn w:val="DefaultParagraphFont"/>
    <w:rsid w:val="00E234EC"/>
  </w:style>
  <w:style w:type="table" w:customStyle="1" w:styleId="ListTable4-Accent31">
    <w:name w:val="List Table 4 - Accent 31"/>
    <w:basedOn w:val="TableNormal"/>
    <w:uiPriority w:val="49"/>
    <w:rsid w:val="00E234EC"/>
    <w:pPr>
      <w:spacing w:after="0" w:line="240" w:lineRule="auto"/>
    </w:pPr>
    <w:rPr>
      <w:rFonts w:eastAsiaTheme="minorEastAsia"/>
      <w:sz w:val="24"/>
      <w:szCs w:val="24"/>
      <w:lang w:val="en-C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rsid w:val="00E234EC"/>
    <w:pPr>
      <w:spacing w:after="0" w:line="240" w:lineRule="auto"/>
    </w:pPr>
    <w:rPr>
      <w:rFonts w:eastAsiaTheme="minorEastAsia"/>
      <w:sz w:val="24"/>
      <w:szCs w:val="24"/>
      <w:lang w:val="en-C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rsid w:val="00E234EC"/>
    <w:pPr>
      <w:spacing w:after="0" w:line="240" w:lineRule="auto"/>
    </w:pPr>
    <w:rPr>
      <w:rFonts w:eastAsiaTheme="minorEastAsia"/>
      <w:sz w:val="24"/>
      <w:szCs w:val="24"/>
      <w:lang w:val="en-C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E234EC"/>
    <w:pPr>
      <w:spacing w:after="0" w:line="240" w:lineRule="auto"/>
    </w:pPr>
    <w:rPr>
      <w:rFonts w:eastAsiaTheme="minorEastAsia"/>
      <w:sz w:val="24"/>
      <w:szCs w:val="24"/>
      <w:lang w:val="en-C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1">
    <w:name w:val="List Table 4 - Accent 411"/>
    <w:basedOn w:val="TableNormal"/>
    <w:uiPriority w:val="49"/>
    <w:rsid w:val="00E234EC"/>
    <w:pPr>
      <w:spacing w:after="0" w:line="240" w:lineRule="auto"/>
    </w:pPr>
    <w:rPr>
      <w:rFonts w:eastAsiaTheme="minorEastAsia"/>
      <w:sz w:val="24"/>
      <w:szCs w:val="24"/>
      <w:lang w:val="en-C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lloonTextChar3">
    <w:name w:val="Balloon Text Char3"/>
    <w:uiPriority w:val="99"/>
    <w:semiHidden/>
    <w:rsid w:val="00E234EC"/>
    <w:rPr>
      <w:rFonts w:ascii="Lucida Grande" w:hAnsi="Lucida Grande"/>
      <w:sz w:val="18"/>
      <w:szCs w:val="18"/>
    </w:rPr>
  </w:style>
  <w:style w:type="character" w:customStyle="1" w:styleId="BalloonTextChar2">
    <w:name w:val="Balloon Text Char2"/>
    <w:uiPriority w:val="99"/>
    <w:semiHidden/>
    <w:rsid w:val="00E234EC"/>
    <w:rPr>
      <w:rFonts w:ascii="Lucida Grande" w:hAnsi="Lucida Grande"/>
      <w:sz w:val="18"/>
      <w:szCs w:val="18"/>
    </w:rPr>
  </w:style>
  <w:style w:type="paragraph" w:customStyle="1" w:styleId="Style2">
    <w:name w:val="Style2"/>
    <w:basedOn w:val="Heading3"/>
    <w:autoRedefine/>
    <w:rsid w:val="00E234EC"/>
    <w:pPr>
      <w:widowControl/>
      <w:numPr>
        <w:ilvl w:val="2"/>
      </w:numPr>
      <w:tabs>
        <w:tab w:val="clear" w:pos="-720"/>
        <w:tab w:val="num"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sid w:val="00E234EC"/>
    <w:rPr>
      <w:rFonts w:ascii="Tahoma" w:eastAsia="Times New Roman" w:hAnsi="Tahoma" w:cs="Tahoma"/>
      <w:sz w:val="16"/>
      <w:szCs w:val="16"/>
      <w:lang w:val="en-GB" w:eastAsia="en-GB"/>
    </w:rPr>
  </w:style>
  <w:style w:type="paragraph" w:customStyle="1" w:styleId="Tableheader">
    <w:name w:val="Table header"/>
    <w:basedOn w:val="Normal"/>
    <w:rsid w:val="00E234EC"/>
    <w:pPr>
      <w:spacing w:after="0" w:line="240" w:lineRule="auto"/>
      <w:jc w:val="center"/>
    </w:pPr>
    <w:rPr>
      <w:rFonts w:eastAsia="Times New Roman" w:cs="Times New Roman"/>
      <w:b/>
      <w:sz w:val="24"/>
      <w:szCs w:val="20"/>
      <w:lang w:eastAsia="zh-CN"/>
    </w:rPr>
  </w:style>
  <w:style w:type="character" w:customStyle="1" w:styleId="h4">
    <w:name w:val="h4"/>
    <w:basedOn w:val="DefaultParagraphFont"/>
    <w:rsid w:val="00E234EC"/>
  </w:style>
  <w:style w:type="paragraph" w:styleId="DocumentMap">
    <w:name w:val="Document Map"/>
    <w:basedOn w:val="Normal"/>
    <w:link w:val="DocumentMapChar"/>
    <w:semiHidden/>
    <w:rsid w:val="00E234EC"/>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E234EC"/>
    <w:rPr>
      <w:rFonts w:ascii="Tahoma" w:eastAsia="Times New Roman" w:hAnsi="Tahoma" w:cs="Tahoma"/>
      <w:sz w:val="20"/>
      <w:szCs w:val="20"/>
      <w:shd w:val="clear" w:color="auto" w:fill="000080"/>
      <w:lang w:val="en-GB" w:eastAsia="en-GB"/>
    </w:rPr>
  </w:style>
  <w:style w:type="paragraph" w:customStyle="1" w:styleId="AppFBodytext">
    <w:name w:val="AppF Body text"/>
    <w:basedOn w:val="Normal"/>
    <w:rsid w:val="00E234EC"/>
    <w:pPr>
      <w:tabs>
        <w:tab w:val="num"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rsid w:val="00E234EC"/>
    <w:pPr>
      <w:numPr>
        <w:numId w:val="4"/>
      </w:numPr>
      <w:spacing w:after="240" w:line="360" w:lineRule="auto"/>
    </w:pPr>
    <w:rPr>
      <w:rFonts w:ascii="Times New Roman" w:eastAsia="Times New Roman" w:hAnsi="Times New Roman" w:cs="Arial"/>
      <w:b/>
      <w:bCs/>
      <w:lang w:val="en-US"/>
    </w:rPr>
  </w:style>
  <w:style w:type="paragraph" w:customStyle="1" w:styleId="Numberdef">
    <w:name w:val="Number def"/>
    <w:basedOn w:val="Normal"/>
    <w:rsid w:val="00E234EC"/>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rsid w:val="00E234EC"/>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rsid w:val="00E234EC"/>
    <w:rPr>
      <w:rFonts w:ascii="Times New Roman" w:eastAsia="Times New Roman" w:hAnsi="Times New Roman" w:cs="Arial"/>
      <w:bCs/>
      <w:sz w:val="24"/>
      <w:szCs w:val="24"/>
      <w:lang w:val="en-US"/>
    </w:rPr>
  </w:style>
  <w:style w:type="paragraph" w:customStyle="1" w:styleId="authorgroup">
    <w:name w:val="authorgroup"/>
    <w:basedOn w:val="Normal"/>
    <w:rsid w:val="00E234EC"/>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rsid w:val="00E234EC"/>
  </w:style>
  <w:style w:type="paragraph" w:customStyle="1" w:styleId="Style4">
    <w:name w:val="Style4"/>
    <w:basedOn w:val="Figuretitle"/>
    <w:rsid w:val="00E234EC"/>
  </w:style>
  <w:style w:type="character" w:styleId="Strong">
    <w:name w:val="Strong"/>
    <w:qFormat/>
    <w:rsid w:val="00E234EC"/>
    <w:rPr>
      <w:b/>
      <w:bCs/>
    </w:rPr>
  </w:style>
  <w:style w:type="paragraph" w:customStyle="1" w:styleId="ListofTables">
    <w:name w:val="List of Tables"/>
    <w:basedOn w:val="NormalWeb"/>
    <w:next w:val="BodyText"/>
    <w:qFormat/>
    <w:rsid w:val="00E234EC"/>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rsid w:val="00E234EC"/>
    <w:pPr>
      <w:numPr>
        <w:numId w:val="5"/>
      </w:numPr>
      <w:spacing w:before="120" w:after="120" w:line="240" w:lineRule="auto"/>
      <w:ind w:left="1134" w:hanging="1134"/>
    </w:pPr>
    <w:rPr>
      <w:rFonts w:eastAsia="Times New Roman" w:cs="Times New Roman"/>
      <w:b/>
      <w:lang w:val="en-US" w:eastAsia="en-GB" w:bidi="en-US"/>
    </w:rPr>
  </w:style>
  <w:style w:type="paragraph" w:customStyle="1" w:styleId="ColorfulList-Accent11">
    <w:name w:val="Colorful List - Accent 11"/>
    <w:basedOn w:val="Normal"/>
    <w:uiPriority w:val="34"/>
    <w:qFormat/>
    <w:rsid w:val="00E234EC"/>
    <w:pPr>
      <w:ind w:left="720"/>
    </w:pPr>
    <w:rPr>
      <w:rFonts w:cs="Times New Roman"/>
      <w:lang w:val="en-US"/>
    </w:rPr>
  </w:style>
  <w:style w:type="paragraph" w:customStyle="1" w:styleId="SLNnormal">
    <w:name w:val="SLN normal"/>
    <w:basedOn w:val="Normal"/>
    <w:uiPriority w:val="99"/>
    <w:rsid w:val="00E234EC"/>
    <w:pPr>
      <w:spacing w:before="120" w:after="120" w:line="240" w:lineRule="auto"/>
    </w:pPr>
    <w:rPr>
      <w:rFonts w:eastAsia="Times New Roman" w:cs="Times New Roman"/>
      <w:sz w:val="20"/>
      <w:szCs w:val="20"/>
      <w:lang w:eastAsia="en-GB"/>
    </w:rPr>
  </w:style>
  <w:style w:type="paragraph" w:customStyle="1" w:styleId="BodyText1">
    <w:name w:val="Body Text1"/>
    <w:basedOn w:val="Normal"/>
    <w:uiPriority w:val="99"/>
    <w:rsid w:val="00E234EC"/>
    <w:pPr>
      <w:spacing w:after="120" w:line="240" w:lineRule="auto"/>
      <w:jc w:val="both"/>
    </w:pPr>
    <w:rPr>
      <w:rFonts w:eastAsia="Times New Roman" w:cs="Times New Roman"/>
      <w:sz w:val="23"/>
      <w:szCs w:val="24"/>
      <w:lang w:val="en-US"/>
    </w:rPr>
  </w:style>
  <w:style w:type="paragraph" w:customStyle="1" w:styleId="MediumGrid21">
    <w:name w:val="Medium Grid 21"/>
    <w:link w:val="MediumGrid2Char"/>
    <w:uiPriority w:val="1"/>
    <w:qFormat/>
    <w:rsid w:val="00E234EC"/>
    <w:pPr>
      <w:spacing w:after="0" w:line="240" w:lineRule="auto"/>
    </w:pPr>
    <w:rPr>
      <w:rFonts w:eastAsia="Times New Roman" w:cs="Times New Roman"/>
      <w:lang w:val="en-US"/>
    </w:rPr>
  </w:style>
  <w:style w:type="character" w:customStyle="1" w:styleId="MediumGrid2Char">
    <w:name w:val="Medium Grid 2 Char"/>
    <w:link w:val="MediumGrid21"/>
    <w:uiPriority w:val="1"/>
    <w:rsid w:val="00E234EC"/>
    <w:rPr>
      <w:rFonts w:ascii="Calibri" w:eastAsia="Times New Roman" w:hAnsi="Calibri" w:cs="Times New Roman"/>
      <w:lang w:val="en-US"/>
    </w:rPr>
  </w:style>
  <w:style w:type="paragraph" w:customStyle="1" w:styleId="para-flush-spabove">
    <w:name w:val="para-flush-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styleId="BookTitle">
    <w:name w:val="Book Title"/>
    <w:qFormat/>
    <w:rsid w:val="00E234EC"/>
    <w:rPr>
      <w:b/>
      <w:bCs/>
      <w:smallCaps/>
      <w:spacing w:val="5"/>
    </w:rPr>
  </w:style>
  <w:style w:type="paragraph" w:styleId="ListBullet">
    <w:name w:val="List Bullet"/>
    <w:aliases w:val=" Char Char Char Char Char Char, Char Char Char Char Char Char Char Char Char, Char Char Char Char Char Char Char Char Char Char Char Char Char, Char Char Char Char Char Char1 Char Char, Char Char Char Char, Char Char Char Char Char Char1"/>
    <w:basedOn w:val="Normal"/>
    <w:autoRedefine/>
    <w:rsid w:val="00E234EC"/>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rsid w:val="00E234EC"/>
    <w:pPr>
      <w:spacing w:after="120" w:line="480" w:lineRule="auto"/>
      <w:ind w:left="283"/>
    </w:pPr>
    <w:rPr>
      <w:rFonts w:eastAsia="Times New Roman" w:cs="Times New Roman"/>
      <w:lang w:eastAsia="en-GB"/>
    </w:rPr>
  </w:style>
  <w:style w:type="character" w:customStyle="1" w:styleId="BodyTextIndent2Char">
    <w:name w:val="Body Text Indent 2 Char"/>
    <w:basedOn w:val="DefaultParagraphFont"/>
    <w:link w:val="BodyTextIndent2"/>
    <w:rsid w:val="00E234EC"/>
    <w:rPr>
      <w:rFonts w:ascii="Calibri" w:eastAsia="Times New Roman" w:hAnsi="Calibri" w:cs="Times New Roman"/>
      <w:lang w:val="en-GB" w:eastAsia="en-GB"/>
    </w:rPr>
  </w:style>
  <w:style w:type="paragraph" w:customStyle="1" w:styleId="Pa0">
    <w:name w:val="Pa0"/>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character" w:customStyle="1" w:styleId="A1">
    <w:name w:val="A1"/>
    <w:uiPriority w:val="99"/>
    <w:rsid w:val="00E234EC"/>
    <w:rPr>
      <w:rFonts w:cs="Calibri"/>
      <w:color w:val="000000"/>
      <w:sz w:val="20"/>
      <w:szCs w:val="20"/>
    </w:rPr>
  </w:style>
  <w:style w:type="paragraph" w:customStyle="1" w:styleId="Pa1">
    <w:name w:val="Pa1"/>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paragraph" w:customStyle="1" w:styleId="bo">
    <w:name w:val="bo"/>
    <w:basedOn w:val="Normal"/>
    <w:rsid w:val="00E234EC"/>
    <w:pPr>
      <w:spacing w:after="0" w:line="240" w:lineRule="auto"/>
    </w:pPr>
    <w:rPr>
      <w:rFonts w:eastAsia="Times New Roman" w:cs="Times New Roman"/>
      <w:lang w:eastAsia="en-GB"/>
    </w:rPr>
  </w:style>
  <w:style w:type="paragraph" w:customStyle="1" w:styleId="bodytext0">
    <w:name w:val="bodytext"/>
    <w:basedOn w:val="Normal"/>
    <w:rsid w:val="00E234EC"/>
    <w:pPr>
      <w:spacing w:after="0" w:line="240" w:lineRule="auto"/>
    </w:pPr>
    <w:rPr>
      <w:rFonts w:ascii="Cambria" w:eastAsia="Times New Roman" w:hAnsi="Cambria" w:cs="Times New Roman"/>
      <w:lang w:eastAsia="en-GB"/>
    </w:rPr>
  </w:style>
  <w:style w:type="paragraph" w:customStyle="1" w:styleId="bodytest">
    <w:name w:val="body test"/>
    <w:basedOn w:val="Normal"/>
    <w:rsid w:val="00E234EC"/>
    <w:pPr>
      <w:spacing w:after="0" w:line="240" w:lineRule="auto"/>
    </w:pPr>
    <w:rPr>
      <w:rFonts w:eastAsia="Times New Roman" w:cs="Times New Roman"/>
      <w:lang w:eastAsia="en-GB"/>
    </w:rPr>
  </w:style>
  <w:style w:type="paragraph" w:customStyle="1" w:styleId="codytext">
    <w:name w:val="cody text"/>
    <w:basedOn w:val="Normal"/>
    <w:rsid w:val="00E234EC"/>
    <w:pPr>
      <w:spacing w:after="0" w:line="240" w:lineRule="auto"/>
    </w:pPr>
    <w:rPr>
      <w:rFonts w:eastAsia="Times New Roman" w:cs="Times New Roman"/>
      <w:lang w:eastAsia="en-GB"/>
    </w:rPr>
  </w:style>
  <w:style w:type="paragraph" w:customStyle="1" w:styleId="boxytext">
    <w:name w:val="boxy text"/>
    <w:basedOn w:val="Normal"/>
    <w:rsid w:val="00E234EC"/>
    <w:pPr>
      <w:spacing w:after="0" w:line="240" w:lineRule="auto"/>
    </w:pPr>
    <w:rPr>
      <w:rFonts w:eastAsia="Times New Roman" w:cs="Times New Roman"/>
      <w:lang w:eastAsia="en-GB"/>
    </w:rPr>
  </w:style>
  <w:style w:type="paragraph" w:customStyle="1" w:styleId="textbody">
    <w:name w:val="text body"/>
    <w:basedOn w:val="Normal"/>
    <w:rsid w:val="00E234EC"/>
    <w:pPr>
      <w:spacing w:after="0" w:line="240" w:lineRule="auto"/>
    </w:pPr>
    <w:rPr>
      <w:rFonts w:eastAsia="Times New Roman" w:cs="Times New Roman"/>
      <w:lang w:eastAsia="en-GB"/>
    </w:rPr>
  </w:style>
  <w:style w:type="paragraph" w:customStyle="1" w:styleId="body">
    <w:name w:val="body"/>
    <w:basedOn w:val="Normal"/>
    <w:rsid w:val="00E234EC"/>
    <w:pPr>
      <w:spacing w:after="0" w:line="240" w:lineRule="auto"/>
    </w:pPr>
    <w:rPr>
      <w:rFonts w:eastAsia="Times New Roman" w:cs="Times New Roman"/>
      <w:lang w:eastAsia="en-GB"/>
    </w:rPr>
  </w:style>
  <w:style w:type="paragraph" w:customStyle="1" w:styleId="bothtext">
    <w:name w:val="both text"/>
    <w:basedOn w:val="Normal"/>
    <w:rsid w:val="00E234EC"/>
    <w:pPr>
      <w:spacing w:after="0" w:line="240" w:lineRule="auto"/>
    </w:pPr>
    <w:rPr>
      <w:rFonts w:eastAsia="Times New Roman" w:cs="Times New Roman"/>
      <w:lang w:eastAsia="en-GB"/>
    </w:rPr>
  </w:style>
  <w:style w:type="paragraph" w:customStyle="1" w:styleId="bofytext">
    <w:name w:val="bofy text"/>
    <w:basedOn w:val="Normal"/>
    <w:rsid w:val="00E234EC"/>
    <w:pPr>
      <w:spacing w:after="0" w:line="240" w:lineRule="auto"/>
    </w:pPr>
    <w:rPr>
      <w:rFonts w:eastAsia="Times New Roman" w:cs="Times New Roman"/>
      <w:lang w:eastAsia="en-GB"/>
    </w:rPr>
  </w:style>
  <w:style w:type="paragraph" w:customStyle="1" w:styleId="vodytext">
    <w:name w:val="vody text"/>
    <w:basedOn w:val="Normal"/>
    <w:rsid w:val="00E234EC"/>
    <w:pPr>
      <w:spacing w:after="0" w:line="240" w:lineRule="auto"/>
    </w:pPr>
    <w:rPr>
      <w:rFonts w:eastAsia="Times New Roman" w:cs="Times New Roman"/>
      <w:lang w:eastAsia="en-GB"/>
    </w:rPr>
  </w:style>
  <w:style w:type="paragraph" w:customStyle="1" w:styleId="bodttext">
    <w:name w:val="bodt text"/>
    <w:basedOn w:val="Normal"/>
    <w:rsid w:val="00E234EC"/>
    <w:pPr>
      <w:spacing w:after="0" w:line="240" w:lineRule="auto"/>
    </w:pPr>
    <w:rPr>
      <w:rFonts w:eastAsia="Times New Roman" w:cs="Times New Roman"/>
      <w:lang w:eastAsia="en-GB"/>
    </w:rPr>
  </w:style>
  <w:style w:type="paragraph" w:customStyle="1" w:styleId="calibri">
    <w:name w:val="calibri"/>
    <w:basedOn w:val="Normal"/>
    <w:rsid w:val="00E234EC"/>
    <w:pPr>
      <w:spacing w:after="0" w:line="240" w:lineRule="auto"/>
    </w:pPr>
    <w:rPr>
      <w:rFonts w:eastAsiaTheme="minorEastAsia"/>
      <w:b/>
      <w:sz w:val="24"/>
      <w:szCs w:val="24"/>
    </w:rPr>
  </w:style>
  <w:style w:type="table" w:styleId="MediumShading1-Accent1">
    <w:name w:val="Medium Shading 1 Accent 1"/>
    <w:basedOn w:val="TableNormal"/>
    <w:uiPriority w:val="63"/>
    <w:rsid w:val="00E234EC"/>
    <w:pPr>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
    <w:name w:val="List Table 3 - Accent 51"/>
    <w:basedOn w:val="TableNormal"/>
    <w:uiPriority w:val="48"/>
    <w:rsid w:val="00E234EC"/>
    <w:pPr>
      <w:spacing w:after="0" w:line="240" w:lineRule="auto"/>
    </w:pPr>
    <w:rPr>
      <w:lang w:bidi="si-LK"/>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rsid w:val="00E234EC"/>
    <w:pPr>
      <w:spacing w:after="0" w:line="240" w:lineRule="auto"/>
    </w:pPr>
    <w:rPr>
      <w:rFonts w:cs="Arial"/>
      <w:sz w:val="20"/>
      <w:szCs w:val="20"/>
      <w:lang w:eastAsia="en-GB" w:bidi="si-L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4">
    <w:name w:val="Medium Shading 1 Accent 4"/>
    <w:basedOn w:val="TableNormal"/>
    <w:uiPriority w:val="63"/>
    <w:rsid w:val="00E234E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E234EC"/>
    <w:pPr>
      <w:spacing w:after="0" w:line="240" w:lineRule="auto"/>
    </w:pPr>
    <w:rPr>
      <w:rFonts w:cs="Arial"/>
      <w:sz w:val="20"/>
      <w:szCs w:val="20"/>
      <w:lang w:eastAsia="en-GB" w:bidi="si-LK"/>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rsid w:val="00E234EC"/>
    <w:pPr>
      <w:spacing w:after="0" w:line="240" w:lineRule="auto"/>
    </w:pPr>
    <w:rPr>
      <w:rFonts w:cs="Arial"/>
      <w:sz w:val="20"/>
      <w:szCs w:val="20"/>
      <w:lang w:eastAsia="en-GB" w:bidi="si-LK"/>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rsid w:val="00E234EC"/>
    <w:pPr>
      <w:spacing w:after="0" w:line="240" w:lineRule="auto"/>
    </w:pPr>
    <w:rPr>
      <w:rFonts w:cs="Arial"/>
      <w:sz w:val="20"/>
      <w:szCs w:val="20"/>
      <w:lang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E234EC"/>
    <w:pPr>
      <w:spacing w:after="0" w:line="240" w:lineRule="auto"/>
    </w:pPr>
    <w:rPr>
      <w:rFonts w:cs="Arial"/>
      <w:sz w:val="20"/>
      <w:szCs w:val="20"/>
      <w:lang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E234EC"/>
    <w:pPr>
      <w:spacing w:after="0" w:line="240" w:lineRule="auto"/>
    </w:pPr>
    <w:rPr>
      <w:rFonts w:cs="Arial"/>
      <w:sz w:val="20"/>
      <w:szCs w:val="20"/>
      <w:lang w:eastAsia="en-GB" w:bidi="si-LK"/>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E234EC"/>
    <w:pPr>
      <w:spacing w:after="0" w:line="240" w:lineRule="auto"/>
    </w:pPr>
    <w:rPr>
      <w:rFonts w:cs="Arial"/>
      <w:color w:val="365F91" w:themeColor="accent1" w:themeShade="BF"/>
      <w:sz w:val="20"/>
      <w:szCs w:val="20"/>
      <w:lang w:eastAsia="en-GB" w:bidi="si-LK"/>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rsid w:val="003316E8"/>
    <w:pPr>
      <w:spacing w:after="240" w:line="240" w:lineRule="auto"/>
      <w:jc w:val="both"/>
    </w:pPr>
    <w:rPr>
      <w:rFonts w:ascii="Garamond" w:eastAsiaTheme="minorEastAsia" w:hAnsi="Garamond"/>
      <w:color w:val="000000"/>
      <w:sz w:val="24"/>
      <w:szCs w:val="24"/>
    </w:rPr>
  </w:style>
  <w:style w:type="character" w:customStyle="1" w:styleId="BODYChar">
    <w:name w:val="BODY Char"/>
    <w:basedOn w:val="DefaultParagraphFont"/>
    <w:link w:val="BODY0"/>
    <w:rsid w:val="003316E8"/>
    <w:rPr>
      <w:rFonts w:ascii="Garamond" w:eastAsiaTheme="minorEastAsia" w:hAnsi="Garamond"/>
      <w:color w:val="000000"/>
      <w:sz w:val="24"/>
      <w:szCs w:val="24"/>
      <w:lang w:val="en-GB"/>
    </w:rPr>
  </w:style>
  <w:style w:type="paragraph" w:customStyle="1" w:styleId="HEAD2">
    <w:name w:val="HEAD2"/>
    <w:basedOn w:val="Normal"/>
    <w:next w:val="BODY0"/>
    <w:link w:val="HEAD2Char"/>
    <w:qFormat/>
    <w:rsid w:val="003316E8"/>
    <w:pPr>
      <w:keepNext/>
      <w:widowControl w:val="0"/>
      <w:tabs>
        <w:tab w:val="left" w:pos="567"/>
      </w:tabs>
      <w:spacing w:before="240" w:after="240" w:line="240" w:lineRule="auto"/>
      <w:ind w:left="562" w:hanging="562"/>
    </w:pPr>
    <w:rPr>
      <w:rFonts w:ascii="Garamond" w:eastAsiaTheme="minorEastAsia" w:hAnsi="Garamond"/>
      <w:b/>
      <w:i/>
      <w:smallCaps/>
      <w:color w:val="000000"/>
      <w:sz w:val="24"/>
      <w:szCs w:val="24"/>
    </w:rPr>
  </w:style>
  <w:style w:type="character" w:customStyle="1" w:styleId="HEAD2Char">
    <w:name w:val="HEAD2 Char"/>
    <w:basedOn w:val="DefaultParagraphFont"/>
    <w:link w:val="HEAD2"/>
    <w:locked/>
    <w:rsid w:val="003316E8"/>
    <w:rPr>
      <w:rFonts w:ascii="Garamond" w:eastAsiaTheme="minorEastAsia" w:hAnsi="Garamond"/>
      <w:b/>
      <w:i/>
      <w:smallCaps/>
      <w:color w:val="000000"/>
      <w:sz w:val="24"/>
      <w:szCs w:val="24"/>
      <w:lang w:val="en-GB"/>
    </w:rPr>
  </w:style>
  <w:style w:type="paragraph" w:customStyle="1" w:styleId="BODY-POINTS">
    <w:name w:val="BODY-POINTS"/>
    <w:basedOn w:val="BODY0"/>
    <w:link w:val="BODY-POINTSChar"/>
    <w:qFormat/>
    <w:rsid w:val="003316E8"/>
    <w:pPr>
      <w:tabs>
        <w:tab w:val="left" w:pos="454"/>
      </w:tabs>
      <w:spacing w:after="120"/>
      <w:ind w:left="461" w:hanging="461"/>
    </w:pPr>
  </w:style>
  <w:style w:type="character" w:customStyle="1" w:styleId="BODY-POINTSChar">
    <w:name w:val="BODY-POINTS Char"/>
    <w:basedOn w:val="BODYChar"/>
    <w:link w:val="BODY-POINTS"/>
    <w:rsid w:val="003316E8"/>
    <w:rPr>
      <w:rFonts w:ascii="Garamond" w:eastAsiaTheme="minorEastAsia" w:hAnsi="Garamond"/>
      <w:color w:val="000000"/>
      <w:sz w:val="24"/>
      <w:szCs w:val="24"/>
      <w:lang w:val="en-GB"/>
    </w:rPr>
  </w:style>
  <w:style w:type="paragraph" w:customStyle="1" w:styleId="BODY-POINTS-END">
    <w:name w:val="BODY-POINTS-END"/>
    <w:basedOn w:val="BODY-POINTS"/>
    <w:link w:val="BODY-POINTS-ENDChar"/>
    <w:rsid w:val="003316E8"/>
    <w:pPr>
      <w:spacing w:after="280"/>
    </w:pPr>
  </w:style>
  <w:style w:type="character" w:customStyle="1" w:styleId="BODY-POINTS-ENDChar">
    <w:name w:val="BODY-POINTS-END Char"/>
    <w:basedOn w:val="BODY-POINTSChar"/>
    <w:link w:val="BODY-POINTS-END"/>
    <w:rsid w:val="003316E8"/>
    <w:rPr>
      <w:rFonts w:ascii="Garamond" w:eastAsiaTheme="minorEastAsia" w:hAnsi="Garamond"/>
      <w:color w:val="000000"/>
      <w:sz w:val="24"/>
      <w:szCs w:val="24"/>
      <w:lang w:val="en-GB"/>
    </w:rPr>
  </w:style>
  <w:style w:type="paragraph" w:customStyle="1" w:styleId="BODY-POINTS-BEFORE">
    <w:name w:val="BODY-POINTS-BEFORE"/>
    <w:basedOn w:val="BODY0"/>
    <w:link w:val="BODY-POINTS-BEFOREChar"/>
    <w:rsid w:val="00576A32"/>
    <w:pPr>
      <w:spacing w:after="57"/>
    </w:pPr>
  </w:style>
  <w:style w:type="character" w:customStyle="1" w:styleId="BODY-POINTS-BEFOREChar">
    <w:name w:val="BODY-POINTS-BEFORE Char"/>
    <w:basedOn w:val="BODYChar"/>
    <w:link w:val="BODY-POINTS-BEFORE"/>
    <w:rsid w:val="00576A32"/>
    <w:rPr>
      <w:rFonts w:ascii="Garamond" w:eastAsiaTheme="minorEastAsia" w:hAnsi="Garamond"/>
      <w:color w:val="000000"/>
      <w:sz w:val="24"/>
      <w:szCs w:val="24"/>
      <w:lang w:val="en-GB"/>
    </w:rPr>
  </w:style>
  <w:style w:type="paragraph" w:customStyle="1" w:styleId="BOX">
    <w:name w:val="BOX"/>
    <w:basedOn w:val="BODY0"/>
    <w:rsid w:val="00967BD4"/>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rsid w:val="00967BD4"/>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rsid w:val="00967BD4"/>
    <w:pPr>
      <w:spacing w:before="284"/>
    </w:pPr>
  </w:style>
  <w:style w:type="character" w:customStyle="1" w:styleId="BODY-AFTER-TABLEChar">
    <w:name w:val="BODY-AFTER-TABLE Char"/>
    <w:basedOn w:val="BODYChar"/>
    <w:link w:val="BODY-AFTER-TABLE"/>
    <w:locked/>
    <w:rsid w:val="00967BD4"/>
    <w:rPr>
      <w:rFonts w:ascii="Garamond" w:eastAsiaTheme="minorEastAsia" w:hAnsi="Garamond"/>
      <w:color w:val="000000"/>
      <w:sz w:val="24"/>
      <w:szCs w:val="24"/>
      <w:lang w:val="en-GB"/>
    </w:rPr>
  </w:style>
  <w:style w:type="paragraph" w:customStyle="1" w:styleId="TAB-BODY">
    <w:name w:val="TAB-BODY"/>
    <w:basedOn w:val="BODY0"/>
    <w:link w:val="TAB-BODYChar"/>
    <w:rsid w:val="00967BD4"/>
    <w:pPr>
      <w:spacing w:after="0" w:line="240" w:lineRule="exact"/>
      <w:ind w:left="57" w:right="57"/>
      <w:jc w:val="left"/>
    </w:pPr>
    <w:rPr>
      <w:rFonts w:ascii="Arial" w:hAnsi="Arial"/>
      <w:sz w:val="20"/>
    </w:rPr>
  </w:style>
  <w:style w:type="character" w:customStyle="1" w:styleId="TAB-BODYChar">
    <w:name w:val="TAB-BODY Char"/>
    <w:basedOn w:val="BODYChar"/>
    <w:link w:val="TAB-BODY"/>
    <w:locked/>
    <w:rsid w:val="00967BD4"/>
    <w:rPr>
      <w:rFonts w:ascii="Arial" w:eastAsiaTheme="minorEastAsia" w:hAnsi="Arial"/>
      <w:color w:val="000000"/>
      <w:sz w:val="20"/>
      <w:szCs w:val="24"/>
      <w:lang w:val="en-GB"/>
    </w:rPr>
  </w:style>
  <w:style w:type="paragraph" w:customStyle="1" w:styleId="TAB-TITLE">
    <w:name w:val="TAB-TITLE"/>
    <w:basedOn w:val="TAB-BODY"/>
    <w:link w:val="TAB-TITLEChar"/>
    <w:rsid w:val="00967BD4"/>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locked/>
    <w:rsid w:val="00967BD4"/>
    <w:rPr>
      <w:rFonts w:ascii="Arial" w:eastAsiaTheme="minorEastAsia" w:hAnsi="Arial"/>
      <w:b/>
      <w:color w:val="000000"/>
      <w:sz w:val="20"/>
      <w:szCs w:val="24"/>
      <w:lang w:val="en-GB"/>
    </w:rPr>
  </w:style>
  <w:style w:type="paragraph" w:customStyle="1" w:styleId="TAB-TOP">
    <w:name w:val="TAB-TOP"/>
    <w:basedOn w:val="TAB-BODY"/>
    <w:rsid w:val="00967BD4"/>
    <w:pPr>
      <w:spacing w:before="113" w:after="113" w:line="-200" w:lineRule="auto"/>
    </w:pPr>
    <w:rPr>
      <w:i/>
    </w:rPr>
  </w:style>
  <w:style w:type="paragraph" w:customStyle="1" w:styleId="HEAD1">
    <w:name w:val="HEAD1"/>
    <w:qFormat/>
    <w:rsid w:val="00B81896"/>
    <w:pPr>
      <w:keepNext/>
      <w:widowControl w:val="0"/>
      <w:spacing w:before="360" w:after="360" w:line="240" w:lineRule="auto"/>
      <w:jc w:val="center"/>
    </w:pPr>
    <w:rPr>
      <w:rFonts w:ascii="Garamond" w:eastAsiaTheme="minorEastAsia" w:hAnsi="Garamond"/>
      <w:b/>
      <w:color w:val="000000"/>
      <w:sz w:val="28"/>
      <w:szCs w:val="24"/>
    </w:rPr>
  </w:style>
  <w:style w:type="paragraph" w:customStyle="1" w:styleId="Diagramtitle">
    <w:name w:val="Diagram title"/>
    <w:basedOn w:val="Normal"/>
    <w:link w:val="DiagramtitleChar"/>
    <w:qFormat/>
    <w:rsid w:val="00C4623E"/>
    <w:pPr>
      <w:keepNext/>
      <w:numPr>
        <w:numId w:val="6"/>
      </w:numPr>
      <w:tabs>
        <w:tab w:val="left" w:pos="1134"/>
      </w:tabs>
      <w:spacing w:after="60"/>
      <w:ind w:left="0" w:firstLine="0"/>
    </w:pPr>
    <w:rPr>
      <w:b/>
      <w:lang w:val="en-ZA"/>
    </w:rPr>
  </w:style>
  <w:style w:type="character" w:customStyle="1" w:styleId="DiagramtitleChar">
    <w:name w:val="Diagram title Char"/>
    <w:basedOn w:val="DefaultParagraphFont"/>
    <w:link w:val="Diagramtitle"/>
    <w:rsid w:val="00C4623E"/>
    <w:rPr>
      <w:b/>
      <w:lang w:val="en-ZA"/>
    </w:rPr>
  </w:style>
  <w:style w:type="table" w:styleId="TableSimple2">
    <w:name w:val="Table Simple 2"/>
    <w:basedOn w:val="TableNormal"/>
    <w:rsid w:val="00DF1692"/>
    <w:pPr>
      <w:spacing w:after="0" w:line="240" w:lineRule="auto"/>
    </w:pPr>
    <w:rPr>
      <w:rFonts w:eastAsiaTheme="minorEastAsia"/>
      <w:sz w:val="24"/>
      <w:szCs w:val="24"/>
      <w:lang w:val="en-ZA" w:eastAsia="en-ZA"/>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customStyle="1" w:styleId="Normal1">
    <w:name w:val="Normal1"/>
    <w:basedOn w:val="Normal"/>
    <w:link w:val="Normal1Char"/>
    <w:qFormat/>
    <w:rsid w:val="00855B71"/>
    <w:pPr>
      <w:numPr>
        <w:numId w:val="7"/>
      </w:numPr>
      <w:tabs>
        <w:tab w:val="left" w:pos="567"/>
      </w:tabs>
    </w:pPr>
    <w:rPr>
      <w:rFonts w:ascii="Times New Roman" w:hAnsi="Times New Roman"/>
      <w:lang w:val="en-ZA"/>
    </w:rPr>
  </w:style>
  <w:style w:type="character" w:customStyle="1" w:styleId="Normal1Char">
    <w:name w:val="Normal1 Char"/>
    <w:basedOn w:val="DefaultParagraphFont"/>
    <w:link w:val="Normal1"/>
    <w:rsid w:val="00855B71"/>
    <w:rPr>
      <w:rFonts w:ascii="Times New Roman" w:hAnsi="Times New Roman"/>
      <w:lang w:val="en-ZA"/>
    </w:rPr>
  </w:style>
  <w:style w:type="character" w:customStyle="1" w:styleId="UnresolvedMention3">
    <w:name w:val="Unresolved Mention3"/>
    <w:basedOn w:val="DefaultParagraphFont"/>
    <w:uiPriority w:val="99"/>
    <w:semiHidden/>
    <w:unhideWhenUsed/>
    <w:rsid w:val="00463433"/>
    <w:rPr>
      <w:color w:val="605E5C"/>
      <w:shd w:val="clear" w:color="auto" w:fill="E1DFDD"/>
    </w:rPr>
  </w:style>
  <w:style w:type="table" w:customStyle="1" w:styleId="GridTable5Dark-Accent61">
    <w:name w:val="Grid Table 5 Dark - Accent 61"/>
    <w:basedOn w:val="TableNormal"/>
    <w:uiPriority w:val="50"/>
    <w:rsid w:val="00671610"/>
    <w:pPr>
      <w:spacing w:after="0" w:line="240" w:lineRule="auto"/>
    </w:pPr>
    <w:rPr>
      <w:lang w:val="en-ZW"/>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a">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3">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4">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5">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6">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7">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8">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9">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a">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f1">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f2">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f3">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f7">
    <w:basedOn w:val="TableNormal"/>
    <w:pPr>
      <w:widowControl w:val="0"/>
      <w:spacing w:after="0" w:line="240" w:lineRule="auto"/>
    </w:pPr>
    <w:rPr>
      <w:color w:val="366091"/>
      <w:sz w:val="24"/>
      <w:szCs w:val="24"/>
    </w:rPr>
    <w:tblPr>
      <w:tblStyleRowBandSize w:val="1"/>
      <w:tblStyleColBandSize w:val="1"/>
      <w:tblCellMar>
        <w:left w:w="115" w:type="dxa"/>
        <w:right w:w="115" w:type="dxa"/>
      </w:tblCellMar>
    </w:tblPr>
    <w:tcPr>
      <w:shd w:val="clear" w:color="auto" w:fill="FDEADA"/>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9sjOmCNFF5hVuj7IyqA1Q1NLpQ==">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43440D-E718-4DE0-AEC0-F689D70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8013</Words>
  <Characters>45679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kjlim</dc:creator>
  <cp:lastModifiedBy>London Makwanya</cp:lastModifiedBy>
  <cp:revision>2</cp:revision>
  <dcterms:created xsi:type="dcterms:W3CDTF">2025-09-26T07:17:00Z</dcterms:created>
  <dcterms:modified xsi:type="dcterms:W3CDTF">2025-09-26T07:17:00Z</dcterms:modified>
</cp:coreProperties>
</file>